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35" w:rsidRDefault="00371DB3" w:rsidP="006D68D3">
      <w:pPr>
        <w:pStyle w:val="Style4"/>
        <w:widowControl/>
        <w:spacing w:before="67"/>
        <w:ind w:left="-567"/>
        <w:jc w:val="center"/>
        <w:rPr>
          <w:rStyle w:val="FontStyle29"/>
          <w:b w:val="0"/>
        </w:rPr>
      </w:pPr>
      <w:r>
        <w:rPr>
          <w:rStyle w:val="FontStyle29"/>
          <w:b w:val="0"/>
        </w:rPr>
        <w:t xml:space="preserve">                                </w:t>
      </w:r>
      <w:r w:rsidR="006D68D3">
        <w:rPr>
          <w:rStyle w:val="FontStyle29"/>
          <w:b w:val="0"/>
        </w:rPr>
        <w:t xml:space="preserve">                                  </w:t>
      </w:r>
      <w:r w:rsidR="00FF0AC3">
        <w:rPr>
          <w:rStyle w:val="FontStyle29"/>
          <w:b w:val="0"/>
        </w:rPr>
        <w:t>П</w:t>
      </w:r>
      <w:r w:rsidR="00EC6135">
        <w:rPr>
          <w:rStyle w:val="FontStyle29"/>
          <w:b w:val="0"/>
        </w:rPr>
        <w:t>риложение №2</w:t>
      </w:r>
    </w:p>
    <w:p w:rsidR="00EC6135" w:rsidRDefault="00EC6135" w:rsidP="006D68D3">
      <w:pPr>
        <w:pStyle w:val="Style4"/>
        <w:widowControl/>
        <w:spacing w:before="67"/>
        <w:ind w:left="-567"/>
        <w:jc w:val="center"/>
        <w:rPr>
          <w:rStyle w:val="FontStyle29"/>
          <w:b w:val="0"/>
        </w:rPr>
      </w:pPr>
    </w:p>
    <w:p w:rsidR="00532A5B" w:rsidRPr="00854B76" w:rsidRDefault="00FF0AC3" w:rsidP="006D68D3">
      <w:pPr>
        <w:pStyle w:val="Style4"/>
        <w:widowControl/>
        <w:spacing w:before="67"/>
        <w:ind w:left="-567"/>
        <w:jc w:val="center"/>
        <w:rPr>
          <w:rStyle w:val="FontStyle29"/>
          <w:b w:val="0"/>
        </w:rPr>
      </w:pPr>
      <w:r>
        <w:rPr>
          <w:rStyle w:val="FontStyle29"/>
          <w:b w:val="0"/>
        </w:rPr>
        <w:tab/>
      </w:r>
      <w:r>
        <w:rPr>
          <w:rStyle w:val="FontStyle29"/>
          <w:b w:val="0"/>
        </w:rPr>
        <w:tab/>
      </w:r>
      <w:r>
        <w:rPr>
          <w:rStyle w:val="FontStyle29"/>
          <w:b w:val="0"/>
        </w:rPr>
        <w:tab/>
      </w:r>
      <w:r>
        <w:rPr>
          <w:rStyle w:val="FontStyle29"/>
          <w:b w:val="0"/>
        </w:rPr>
        <w:tab/>
      </w:r>
      <w:r>
        <w:rPr>
          <w:rStyle w:val="FontStyle29"/>
          <w:b w:val="0"/>
        </w:rPr>
        <w:tab/>
      </w:r>
      <w:r>
        <w:rPr>
          <w:rStyle w:val="FontStyle29"/>
          <w:b w:val="0"/>
        </w:rPr>
        <w:tab/>
      </w:r>
      <w:r>
        <w:rPr>
          <w:rStyle w:val="FontStyle29"/>
          <w:b w:val="0"/>
        </w:rPr>
        <w:tab/>
        <w:t xml:space="preserve">     </w:t>
      </w:r>
      <w:r w:rsidR="00EE5920" w:rsidRPr="00854B76">
        <w:rPr>
          <w:rStyle w:val="FontStyle29"/>
          <w:b w:val="0"/>
        </w:rPr>
        <w:t xml:space="preserve">УТВЕРЖДЕНА </w:t>
      </w:r>
    </w:p>
    <w:p w:rsidR="00FF0AC3" w:rsidRDefault="00EC6135" w:rsidP="00EC6135">
      <w:pPr>
        <w:pStyle w:val="Style4"/>
        <w:widowControl/>
        <w:spacing w:before="67"/>
        <w:ind w:left="2721"/>
        <w:jc w:val="center"/>
        <w:rPr>
          <w:rStyle w:val="FontStyle29"/>
          <w:b w:val="0"/>
        </w:rPr>
      </w:pPr>
      <w:r>
        <w:rPr>
          <w:rStyle w:val="FontStyle29"/>
          <w:b w:val="0"/>
        </w:rPr>
        <w:t xml:space="preserve">                       </w:t>
      </w:r>
      <w:r w:rsidR="00FF0AC3">
        <w:rPr>
          <w:rStyle w:val="FontStyle29"/>
          <w:b w:val="0"/>
        </w:rPr>
        <w:t xml:space="preserve">        </w:t>
      </w:r>
      <w:r w:rsidR="00532A5B" w:rsidRPr="00854B76">
        <w:rPr>
          <w:rStyle w:val="FontStyle29"/>
          <w:b w:val="0"/>
        </w:rPr>
        <w:t>приказом</w:t>
      </w:r>
      <w:r w:rsidR="00EE5920" w:rsidRPr="00854B76">
        <w:rPr>
          <w:rStyle w:val="FontStyle29"/>
          <w:b w:val="0"/>
        </w:rPr>
        <w:t xml:space="preserve"> </w:t>
      </w:r>
      <w:proofErr w:type="gramStart"/>
      <w:r w:rsidR="00532A5B" w:rsidRPr="00854B76">
        <w:rPr>
          <w:rStyle w:val="FontStyle29"/>
          <w:b w:val="0"/>
        </w:rPr>
        <w:t>финансового</w:t>
      </w:r>
      <w:proofErr w:type="gramEnd"/>
    </w:p>
    <w:p w:rsidR="00EC6135" w:rsidRDefault="00FF0AC3" w:rsidP="00FF0AC3">
      <w:pPr>
        <w:pStyle w:val="Style4"/>
        <w:widowControl/>
        <w:spacing w:before="67"/>
        <w:ind w:left="2721"/>
        <w:jc w:val="center"/>
        <w:rPr>
          <w:rStyle w:val="FontStyle29"/>
          <w:b w:val="0"/>
        </w:rPr>
      </w:pPr>
      <w:r>
        <w:rPr>
          <w:rStyle w:val="FontStyle29"/>
          <w:b w:val="0"/>
        </w:rPr>
        <w:t xml:space="preserve">          </w:t>
      </w:r>
      <w:r w:rsidR="00532A5B" w:rsidRPr="00854B76">
        <w:rPr>
          <w:rStyle w:val="FontStyle29"/>
          <w:b w:val="0"/>
        </w:rPr>
        <w:t xml:space="preserve"> </w:t>
      </w:r>
      <w:r>
        <w:rPr>
          <w:rStyle w:val="FontStyle29"/>
          <w:b w:val="0"/>
        </w:rPr>
        <w:t xml:space="preserve">                          </w:t>
      </w:r>
      <w:r w:rsidR="00532A5B" w:rsidRPr="00854B76">
        <w:rPr>
          <w:rStyle w:val="FontStyle29"/>
          <w:b w:val="0"/>
        </w:rPr>
        <w:t>управления</w:t>
      </w:r>
      <w:r>
        <w:rPr>
          <w:rStyle w:val="FontStyle29"/>
          <w:b w:val="0"/>
        </w:rPr>
        <w:t xml:space="preserve"> А</w:t>
      </w:r>
      <w:r w:rsidR="00532A5B" w:rsidRPr="00854B76">
        <w:rPr>
          <w:rStyle w:val="FontStyle29"/>
          <w:b w:val="0"/>
        </w:rPr>
        <w:t>дминистрации</w:t>
      </w:r>
    </w:p>
    <w:p w:rsidR="00532A5B" w:rsidRPr="00854B76" w:rsidRDefault="00EC6135" w:rsidP="00EC6135">
      <w:pPr>
        <w:pStyle w:val="Style4"/>
        <w:widowControl/>
        <w:spacing w:before="67"/>
        <w:ind w:left="2721"/>
        <w:jc w:val="center"/>
        <w:rPr>
          <w:rStyle w:val="FontStyle29"/>
          <w:b w:val="0"/>
        </w:rPr>
      </w:pPr>
      <w:r>
        <w:rPr>
          <w:rStyle w:val="FontStyle29"/>
          <w:b w:val="0"/>
        </w:rPr>
        <w:t xml:space="preserve">   </w:t>
      </w:r>
      <w:r w:rsidR="00FF0AC3">
        <w:rPr>
          <w:rStyle w:val="FontStyle29"/>
          <w:b w:val="0"/>
        </w:rPr>
        <w:t xml:space="preserve">                             </w:t>
      </w:r>
      <w:proofErr w:type="spellStart"/>
      <w:r w:rsidR="00532A5B" w:rsidRPr="00854B76">
        <w:rPr>
          <w:rStyle w:val="FontStyle29"/>
          <w:b w:val="0"/>
        </w:rPr>
        <w:t>Подосиновского</w:t>
      </w:r>
      <w:proofErr w:type="spellEnd"/>
      <w:r w:rsidR="00532A5B" w:rsidRPr="00854B76">
        <w:rPr>
          <w:rStyle w:val="FontStyle29"/>
          <w:b w:val="0"/>
        </w:rPr>
        <w:t xml:space="preserve"> района</w:t>
      </w:r>
    </w:p>
    <w:p w:rsidR="004C4F3C" w:rsidRPr="00371DB3" w:rsidRDefault="00371DB3" w:rsidP="00371DB3">
      <w:pPr>
        <w:pStyle w:val="Style4"/>
        <w:widowControl/>
        <w:spacing w:before="67"/>
        <w:ind w:left="2721"/>
        <w:jc w:val="center"/>
        <w:rPr>
          <w:rFonts w:ascii="Times New Roman" w:hAnsi="Times New Roman" w:cs="Times New Roman"/>
          <w:bCs/>
          <w:i/>
          <w:iCs/>
          <w:spacing w:val="-20"/>
          <w:sz w:val="28"/>
          <w:szCs w:val="28"/>
          <w:u w:val="single"/>
        </w:rPr>
      </w:pPr>
      <w:r>
        <w:rPr>
          <w:rStyle w:val="FontStyle29"/>
          <w:b w:val="0"/>
        </w:rPr>
        <w:t xml:space="preserve">             </w:t>
      </w:r>
      <w:r w:rsidR="00FF0AC3">
        <w:rPr>
          <w:rStyle w:val="FontStyle29"/>
          <w:b w:val="0"/>
        </w:rPr>
        <w:t xml:space="preserve">                 </w:t>
      </w:r>
      <w:r w:rsidR="00720F01">
        <w:rPr>
          <w:rStyle w:val="FontStyle29"/>
          <w:b w:val="0"/>
        </w:rPr>
        <w:t>от 26</w:t>
      </w:r>
      <w:r w:rsidR="006D7757" w:rsidRPr="00E34B50">
        <w:rPr>
          <w:rStyle w:val="FontStyle29"/>
          <w:b w:val="0"/>
        </w:rPr>
        <w:t>.0</w:t>
      </w:r>
      <w:r w:rsidR="00EF725C">
        <w:rPr>
          <w:rStyle w:val="FontStyle29"/>
          <w:b w:val="0"/>
        </w:rPr>
        <w:t>8.2019</w:t>
      </w:r>
      <w:r w:rsidR="00532A5B" w:rsidRPr="00E34B50">
        <w:rPr>
          <w:rStyle w:val="FontStyle29"/>
          <w:b w:val="0"/>
        </w:rPr>
        <w:t xml:space="preserve">   №</w:t>
      </w:r>
      <w:r w:rsidR="00441FC4" w:rsidRPr="00E34B50">
        <w:rPr>
          <w:rStyle w:val="FontStyle29"/>
          <w:b w:val="0"/>
        </w:rPr>
        <w:t xml:space="preserve"> </w:t>
      </w:r>
      <w:r w:rsidR="00720F01">
        <w:rPr>
          <w:rStyle w:val="FontStyle29"/>
          <w:b w:val="0"/>
        </w:rPr>
        <w:t>27</w:t>
      </w:r>
    </w:p>
    <w:p w:rsidR="00FF0AC3" w:rsidRDefault="00FF0AC3">
      <w:pPr>
        <w:pStyle w:val="Style11"/>
        <w:widowControl/>
        <w:spacing w:before="182"/>
        <w:jc w:val="center"/>
        <w:rPr>
          <w:rStyle w:val="FontStyle50"/>
          <w:b/>
          <w:sz w:val="28"/>
          <w:szCs w:val="28"/>
        </w:rPr>
      </w:pPr>
    </w:p>
    <w:p w:rsidR="00210FC5" w:rsidRPr="009C62D1" w:rsidRDefault="00854B76">
      <w:pPr>
        <w:pStyle w:val="Style11"/>
        <w:widowControl/>
        <w:spacing w:before="182"/>
        <w:jc w:val="center"/>
        <w:rPr>
          <w:rStyle w:val="FontStyle50"/>
          <w:b/>
          <w:sz w:val="28"/>
          <w:szCs w:val="28"/>
        </w:rPr>
      </w:pPr>
      <w:r w:rsidRPr="009C62D1">
        <w:rPr>
          <w:rStyle w:val="FontStyle50"/>
          <w:b/>
          <w:sz w:val="28"/>
          <w:szCs w:val="28"/>
        </w:rPr>
        <w:t>Методик</w:t>
      </w:r>
      <w:r w:rsidR="00210FC5" w:rsidRPr="009C62D1">
        <w:rPr>
          <w:rStyle w:val="FontStyle50"/>
          <w:b/>
          <w:sz w:val="28"/>
          <w:szCs w:val="28"/>
        </w:rPr>
        <w:t>а</w:t>
      </w:r>
    </w:p>
    <w:p w:rsidR="00210FC5" w:rsidRPr="009C62D1" w:rsidRDefault="00EF725C" w:rsidP="00EF725C">
      <w:pPr>
        <w:pStyle w:val="Style12"/>
        <w:widowControl/>
        <w:spacing w:before="10"/>
        <w:jc w:val="center"/>
        <w:rPr>
          <w:rStyle w:val="FontStyle27"/>
          <w:sz w:val="24"/>
          <w:szCs w:val="24"/>
        </w:rPr>
      </w:pPr>
      <w:r w:rsidRPr="009C62D1">
        <w:rPr>
          <w:rStyle w:val="FontStyle27"/>
          <w:sz w:val="24"/>
          <w:szCs w:val="24"/>
        </w:rPr>
        <w:t>планирования бюджетных ассигнований бюджета района</w:t>
      </w:r>
    </w:p>
    <w:p w:rsidR="00EF725C" w:rsidRPr="009C62D1" w:rsidRDefault="00EF725C" w:rsidP="00EF725C">
      <w:pPr>
        <w:pStyle w:val="Style12"/>
        <w:widowControl/>
        <w:spacing w:before="10"/>
        <w:jc w:val="center"/>
        <w:rPr>
          <w:rStyle w:val="FontStyle27"/>
          <w:sz w:val="24"/>
          <w:szCs w:val="24"/>
        </w:rPr>
      </w:pPr>
      <w:r w:rsidRPr="009C62D1">
        <w:rPr>
          <w:rStyle w:val="FontStyle27"/>
          <w:sz w:val="24"/>
          <w:szCs w:val="24"/>
        </w:rPr>
        <w:t>на 2020 год и на плановый период 2021 и 2022 годов</w:t>
      </w:r>
    </w:p>
    <w:p w:rsidR="00EF725C" w:rsidRPr="009C62D1" w:rsidRDefault="00EF725C" w:rsidP="00EF725C">
      <w:pPr>
        <w:pStyle w:val="Style12"/>
        <w:widowControl/>
        <w:spacing w:before="10"/>
        <w:jc w:val="center"/>
        <w:rPr>
          <w:rStyle w:val="FontStyle50"/>
          <w:b/>
          <w:sz w:val="24"/>
          <w:szCs w:val="24"/>
        </w:rPr>
      </w:pPr>
    </w:p>
    <w:p w:rsidR="004C4F3C" w:rsidRPr="009C62D1" w:rsidRDefault="00EE5920" w:rsidP="000E5207">
      <w:pPr>
        <w:pStyle w:val="Style12"/>
        <w:widowControl/>
        <w:spacing w:before="10"/>
        <w:ind w:firstLine="567"/>
        <w:rPr>
          <w:rStyle w:val="FontStyle27"/>
          <w:bCs w:val="0"/>
          <w:smallCaps/>
          <w:sz w:val="24"/>
          <w:szCs w:val="24"/>
        </w:rPr>
      </w:pPr>
      <w:r w:rsidRPr="009C62D1">
        <w:rPr>
          <w:rStyle w:val="FontStyle27"/>
          <w:sz w:val="24"/>
          <w:szCs w:val="24"/>
        </w:rPr>
        <w:t>I. Общие положения</w:t>
      </w:r>
    </w:p>
    <w:p w:rsidR="004C4F3C" w:rsidRPr="009C62D1" w:rsidRDefault="004C4F3C">
      <w:pPr>
        <w:pStyle w:val="Style8"/>
        <w:widowControl/>
        <w:spacing w:line="240" w:lineRule="exact"/>
        <w:ind w:firstLine="739"/>
        <w:rPr>
          <w:sz w:val="20"/>
          <w:szCs w:val="20"/>
        </w:rPr>
      </w:pPr>
    </w:p>
    <w:p w:rsidR="00FB4967" w:rsidRPr="009C62D1" w:rsidRDefault="00EE5920" w:rsidP="000E5207">
      <w:pPr>
        <w:pStyle w:val="aa"/>
        <w:numPr>
          <w:ilvl w:val="1"/>
          <w:numId w:val="7"/>
        </w:numPr>
        <w:ind w:left="0" w:firstLine="567"/>
        <w:jc w:val="both"/>
        <w:rPr>
          <w:rStyle w:val="FontStyle28"/>
        </w:rPr>
      </w:pPr>
      <w:proofErr w:type="gramStart"/>
      <w:r w:rsidRPr="009C62D1">
        <w:rPr>
          <w:rStyle w:val="FontStyle28"/>
        </w:rPr>
        <w:t>Настоящая Методика планирования б</w:t>
      </w:r>
      <w:r w:rsidR="00532A5B" w:rsidRPr="009C62D1">
        <w:rPr>
          <w:rStyle w:val="FontStyle28"/>
        </w:rPr>
        <w:t>юджетных ассигнований</w:t>
      </w:r>
      <w:r w:rsidR="00FF0AC3">
        <w:rPr>
          <w:rStyle w:val="FontStyle28"/>
        </w:rPr>
        <w:t xml:space="preserve"> </w:t>
      </w:r>
      <w:r w:rsidRPr="009C62D1">
        <w:rPr>
          <w:rStyle w:val="FontStyle28"/>
        </w:rPr>
        <w:t>бюджета</w:t>
      </w:r>
      <w:r w:rsidR="00532A5B" w:rsidRPr="009C62D1">
        <w:rPr>
          <w:rStyle w:val="FontStyle28"/>
        </w:rPr>
        <w:t xml:space="preserve"> района</w:t>
      </w:r>
      <w:r w:rsidRPr="009C62D1">
        <w:rPr>
          <w:rStyle w:val="FontStyle28"/>
        </w:rPr>
        <w:t xml:space="preserve"> </w:t>
      </w:r>
      <w:r w:rsidR="00EF725C" w:rsidRPr="009C62D1">
        <w:rPr>
          <w:rStyle w:val="FontStyle28"/>
        </w:rPr>
        <w:t xml:space="preserve"> на 2020 год и на плановый период 2021 и 2022 годов </w:t>
      </w:r>
      <w:r w:rsidRPr="009C62D1">
        <w:rPr>
          <w:rStyle w:val="FontStyle28"/>
        </w:rPr>
        <w:t xml:space="preserve">(далее </w:t>
      </w:r>
      <w:r w:rsidR="00FF0AC3">
        <w:rPr>
          <w:rStyle w:val="FontStyle28"/>
        </w:rPr>
        <w:t>–</w:t>
      </w:r>
      <w:r w:rsidRPr="009C62D1">
        <w:rPr>
          <w:rStyle w:val="FontStyle28"/>
        </w:rPr>
        <w:t xml:space="preserve"> Методика) разработана</w:t>
      </w:r>
      <w:r w:rsidR="00FB4967" w:rsidRPr="009C62D1">
        <w:rPr>
          <w:rStyle w:val="FontStyle28"/>
        </w:rPr>
        <w:t xml:space="preserve"> в целях составлени</w:t>
      </w:r>
      <w:r w:rsidR="00472D64" w:rsidRPr="009C62D1">
        <w:rPr>
          <w:rStyle w:val="FontStyle28"/>
        </w:rPr>
        <w:t xml:space="preserve">я </w:t>
      </w:r>
      <w:r w:rsidR="00EF725C" w:rsidRPr="009C62D1">
        <w:rPr>
          <w:rStyle w:val="FontStyle28"/>
        </w:rPr>
        <w:t>проекта бюджета района на 2020</w:t>
      </w:r>
      <w:r w:rsidR="00FB4967" w:rsidRPr="009C62D1">
        <w:rPr>
          <w:rStyle w:val="FontStyle28"/>
        </w:rPr>
        <w:t xml:space="preserve"> год и </w:t>
      </w:r>
      <w:r w:rsidR="00EF725C" w:rsidRPr="009C62D1">
        <w:rPr>
          <w:rStyle w:val="FontStyle28"/>
        </w:rPr>
        <w:t>на плановый период 2021 и 2022</w:t>
      </w:r>
      <w:r w:rsidR="00F56DB6" w:rsidRPr="009C62D1">
        <w:rPr>
          <w:rStyle w:val="FontStyle28"/>
        </w:rPr>
        <w:t xml:space="preserve"> годов и </w:t>
      </w:r>
      <w:r w:rsidR="00FB4967" w:rsidRPr="009C62D1">
        <w:rPr>
          <w:rStyle w:val="FontStyle28"/>
        </w:rPr>
        <w:t xml:space="preserve">определяет порядок расчета бюджетных ассигнований главными распорядителями средств бюджета района (далее </w:t>
      </w:r>
      <w:r w:rsidR="00EF725C" w:rsidRPr="009C62D1">
        <w:rPr>
          <w:rStyle w:val="FontStyle28"/>
        </w:rPr>
        <w:t xml:space="preserve">- </w:t>
      </w:r>
      <w:r w:rsidR="00FB4967" w:rsidRPr="009C62D1">
        <w:rPr>
          <w:rStyle w:val="FontStyle28"/>
        </w:rPr>
        <w:t>ГРБС) при планировании соответствующих расходов бюджета района</w:t>
      </w:r>
      <w:r w:rsidR="00EF725C" w:rsidRPr="009C62D1">
        <w:rPr>
          <w:rStyle w:val="FontStyle28"/>
        </w:rPr>
        <w:t xml:space="preserve"> на 2020</w:t>
      </w:r>
      <w:r w:rsidR="00FB4967" w:rsidRPr="009C62D1">
        <w:rPr>
          <w:rStyle w:val="FontStyle28"/>
        </w:rPr>
        <w:t xml:space="preserve"> год</w:t>
      </w:r>
      <w:proofErr w:type="gramEnd"/>
      <w:r w:rsidR="00210FC5" w:rsidRPr="009C62D1">
        <w:rPr>
          <w:rStyle w:val="FontStyle28"/>
        </w:rPr>
        <w:t xml:space="preserve"> </w:t>
      </w:r>
      <w:r w:rsidR="00EF725C" w:rsidRPr="009C62D1">
        <w:rPr>
          <w:rStyle w:val="FontStyle28"/>
        </w:rPr>
        <w:t>и на плановый период 2021 и 2022</w:t>
      </w:r>
      <w:r w:rsidR="00E224A7" w:rsidRPr="009C62D1">
        <w:rPr>
          <w:rStyle w:val="FontStyle28"/>
        </w:rPr>
        <w:t xml:space="preserve"> годов</w:t>
      </w:r>
      <w:r w:rsidR="00FB4967" w:rsidRPr="009C62D1">
        <w:rPr>
          <w:rStyle w:val="FontStyle28"/>
        </w:rPr>
        <w:t>.</w:t>
      </w:r>
      <w:r w:rsidRPr="009C62D1">
        <w:rPr>
          <w:rStyle w:val="FontStyle28"/>
        </w:rPr>
        <w:t xml:space="preserve"> </w:t>
      </w:r>
    </w:p>
    <w:p w:rsidR="004C4F3C" w:rsidRPr="009C62D1" w:rsidRDefault="00FB4967" w:rsidP="000E5207">
      <w:pPr>
        <w:ind w:firstLine="567"/>
        <w:jc w:val="both"/>
        <w:rPr>
          <w:rStyle w:val="FontStyle28"/>
        </w:rPr>
      </w:pPr>
      <w:r w:rsidRPr="009C62D1">
        <w:rPr>
          <w:rStyle w:val="FontStyle28"/>
        </w:rPr>
        <w:t>1.2</w:t>
      </w:r>
      <w:r w:rsidR="006631F6" w:rsidRPr="009C62D1">
        <w:rPr>
          <w:rStyle w:val="FontStyle28"/>
        </w:rPr>
        <w:t>.</w:t>
      </w:r>
      <w:r w:rsidR="00EE5920" w:rsidRPr="009C62D1">
        <w:rPr>
          <w:rStyle w:val="FontStyle28"/>
        </w:rPr>
        <w:tab/>
      </w:r>
      <w:proofErr w:type="gramStart"/>
      <w:r w:rsidR="00EE5920" w:rsidRPr="009C62D1">
        <w:rPr>
          <w:rStyle w:val="FontStyle28"/>
        </w:rPr>
        <w:t>Планирование бюджетных ассигнований бюджета</w:t>
      </w:r>
      <w:r w:rsidR="00532A5B" w:rsidRPr="009C62D1">
        <w:rPr>
          <w:rStyle w:val="FontStyle28"/>
        </w:rPr>
        <w:t xml:space="preserve"> района</w:t>
      </w:r>
      <w:r w:rsidR="00EE5920" w:rsidRPr="009C62D1">
        <w:rPr>
          <w:rStyle w:val="FontStyle28"/>
        </w:rPr>
        <w:t xml:space="preserve"> (далее -</w:t>
      </w:r>
      <w:r w:rsidR="0075462D" w:rsidRPr="009C62D1">
        <w:rPr>
          <w:rStyle w:val="FontStyle28"/>
        </w:rPr>
        <w:t xml:space="preserve"> </w:t>
      </w:r>
      <w:r w:rsidR="00EE5920" w:rsidRPr="009C62D1">
        <w:rPr>
          <w:rStyle w:val="FontStyle28"/>
        </w:rPr>
        <w:t>бюджетные ассигнования) осуществляется в соответствии с расходными</w:t>
      </w:r>
      <w:r w:rsidR="0075462D" w:rsidRPr="009C62D1">
        <w:rPr>
          <w:rStyle w:val="FontStyle28"/>
        </w:rPr>
        <w:t xml:space="preserve"> </w:t>
      </w:r>
      <w:r w:rsidR="00EE5920" w:rsidRPr="009C62D1">
        <w:rPr>
          <w:rStyle w:val="FontStyle28"/>
        </w:rPr>
        <w:t>обязательствами, установленными федеральным</w:t>
      </w:r>
      <w:r w:rsidRPr="009C62D1">
        <w:rPr>
          <w:rStyle w:val="FontStyle28"/>
        </w:rPr>
        <w:t>и законами</w:t>
      </w:r>
      <w:r w:rsidR="0058628B" w:rsidRPr="009C62D1">
        <w:rPr>
          <w:rStyle w:val="FontStyle28"/>
        </w:rPr>
        <w:t xml:space="preserve">, </w:t>
      </w:r>
      <w:r w:rsidR="00EE5920" w:rsidRPr="009C62D1">
        <w:rPr>
          <w:rStyle w:val="FontStyle28"/>
        </w:rPr>
        <w:t>законами</w:t>
      </w:r>
      <w:r w:rsidR="0075462D" w:rsidRPr="009C62D1">
        <w:rPr>
          <w:rStyle w:val="FontStyle28"/>
        </w:rPr>
        <w:t xml:space="preserve"> </w:t>
      </w:r>
      <w:r w:rsidR="00EE5920" w:rsidRPr="009C62D1">
        <w:rPr>
          <w:rStyle w:val="FontStyle28"/>
        </w:rPr>
        <w:t>Кировской области</w:t>
      </w:r>
      <w:r w:rsidR="0058628B" w:rsidRPr="009C62D1">
        <w:rPr>
          <w:rStyle w:val="FontStyle28"/>
        </w:rPr>
        <w:t xml:space="preserve"> и </w:t>
      </w:r>
      <w:r w:rsidR="00532A5B" w:rsidRPr="009C62D1">
        <w:rPr>
          <w:rStyle w:val="FontStyle28"/>
        </w:rPr>
        <w:t xml:space="preserve">решениями </w:t>
      </w:r>
      <w:proofErr w:type="spellStart"/>
      <w:r w:rsidR="00532A5B" w:rsidRPr="009C62D1">
        <w:rPr>
          <w:rStyle w:val="FontStyle28"/>
        </w:rPr>
        <w:t>Подосиновской</w:t>
      </w:r>
      <w:proofErr w:type="spellEnd"/>
      <w:r w:rsidR="00532A5B" w:rsidRPr="009C62D1">
        <w:rPr>
          <w:rStyle w:val="FontStyle28"/>
        </w:rPr>
        <w:t xml:space="preserve"> районной Думы,</w:t>
      </w:r>
      <w:r w:rsidR="00EE5920" w:rsidRPr="009C62D1">
        <w:rPr>
          <w:rStyle w:val="FontStyle28"/>
        </w:rPr>
        <w:t xml:space="preserve"> н</w:t>
      </w:r>
      <w:r w:rsidR="00532A5B" w:rsidRPr="009C62D1">
        <w:rPr>
          <w:rStyle w:val="FontStyle28"/>
        </w:rPr>
        <w:t>ормативными правовыми актами</w:t>
      </w:r>
      <w:r w:rsidR="0058628B" w:rsidRPr="009C62D1">
        <w:rPr>
          <w:rStyle w:val="FontStyle28"/>
        </w:rPr>
        <w:t xml:space="preserve"> Правительства Кировской области и</w:t>
      </w:r>
      <w:r w:rsidR="00532A5B" w:rsidRPr="009C62D1">
        <w:rPr>
          <w:rStyle w:val="FontStyle28"/>
        </w:rPr>
        <w:t xml:space="preserve"> </w:t>
      </w:r>
      <w:r w:rsidR="0075462D" w:rsidRPr="009C62D1">
        <w:rPr>
          <w:rStyle w:val="FontStyle28"/>
        </w:rPr>
        <w:t>А</w:t>
      </w:r>
      <w:r w:rsidR="00532A5B" w:rsidRPr="009C62D1">
        <w:rPr>
          <w:rStyle w:val="FontStyle28"/>
        </w:rPr>
        <w:t xml:space="preserve">дминистрации </w:t>
      </w:r>
      <w:proofErr w:type="spellStart"/>
      <w:r w:rsidR="00532A5B" w:rsidRPr="009C62D1">
        <w:rPr>
          <w:rStyle w:val="FontStyle28"/>
        </w:rPr>
        <w:t>Подосиновского</w:t>
      </w:r>
      <w:proofErr w:type="spellEnd"/>
      <w:r w:rsidR="00532A5B" w:rsidRPr="009C62D1">
        <w:rPr>
          <w:rStyle w:val="FontStyle28"/>
        </w:rPr>
        <w:t xml:space="preserve"> района</w:t>
      </w:r>
      <w:r w:rsidR="00EE5920" w:rsidRPr="009C62D1">
        <w:rPr>
          <w:rStyle w:val="FontStyle28"/>
        </w:rPr>
        <w:t>, договорами и соглашениями, заключенными</w:t>
      </w:r>
      <w:r w:rsidR="00300228" w:rsidRPr="009C62D1">
        <w:rPr>
          <w:rStyle w:val="FontStyle28"/>
        </w:rPr>
        <w:t xml:space="preserve"> </w:t>
      </w:r>
      <w:proofErr w:type="spellStart"/>
      <w:r w:rsidR="00300228" w:rsidRPr="009C62D1">
        <w:rPr>
          <w:rStyle w:val="FontStyle28"/>
        </w:rPr>
        <w:t>Подосиновским</w:t>
      </w:r>
      <w:proofErr w:type="spellEnd"/>
      <w:r w:rsidR="00300228" w:rsidRPr="009C62D1">
        <w:rPr>
          <w:rStyle w:val="FontStyle28"/>
        </w:rPr>
        <w:t xml:space="preserve"> </w:t>
      </w:r>
      <w:r w:rsidR="00532A5B" w:rsidRPr="009C62D1">
        <w:rPr>
          <w:rStyle w:val="FontStyle28"/>
        </w:rPr>
        <w:t>районом</w:t>
      </w:r>
      <w:r w:rsidR="004C2EC0" w:rsidRPr="009C62D1">
        <w:rPr>
          <w:rStyle w:val="FontStyle28"/>
        </w:rPr>
        <w:t xml:space="preserve"> </w:t>
      </w:r>
      <w:r w:rsidR="00EE5920" w:rsidRPr="009C62D1">
        <w:rPr>
          <w:rStyle w:val="FontStyle28"/>
        </w:rPr>
        <w:t>или</w:t>
      </w:r>
      <w:r w:rsidR="0075462D" w:rsidRPr="009C62D1">
        <w:rPr>
          <w:rStyle w:val="FontStyle28"/>
        </w:rPr>
        <w:t xml:space="preserve"> </w:t>
      </w:r>
      <w:r w:rsidR="00EE5920" w:rsidRPr="009C62D1">
        <w:rPr>
          <w:rStyle w:val="FontStyle28"/>
        </w:rPr>
        <w:t>от е</w:t>
      </w:r>
      <w:r w:rsidR="004C2EC0" w:rsidRPr="009C62D1">
        <w:rPr>
          <w:rStyle w:val="FontStyle28"/>
        </w:rPr>
        <w:t>го</w:t>
      </w:r>
      <w:r w:rsidR="00EE5920" w:rsidRPr="009C62D1">
        <w:rPr>
          <w:rStyle w:val="FontStyle28"/>
        </w:rPr>
        <w:t xml:space="preserve"> имени уполномоченными органами, исполнение которых должно</w:t>
      </w:r>
      <w:r w:rsidR="0075462D" w:rsidRPr="009C62D1">
        <w:rPr>
          <w:rStyle w:val="FontStyle28"/>
        </w:rPr>
        <w:t xml:space="preserve"> </w:t>
      </w:r>
      <w:r w:rsidR="00EE5920" w:rsidRPr="009C62D1">
        <w:rPr>
          <w:rStyle w:val="FontStyle28"/>
        </w:rPr>
        <w:t xml:space="preserve">происходить в </w:t>
      </w:r>
      <w:r w:rsidR="00472D64" w:rsidRPr="009C62D1">
        <w:rPr>
          <w:rStyle w:val="FontStyle28"/>
        </w:rPr>
        <w:t>2</w:t>
      </w:r>
      <w:r w:rsidR="0058628B" w:rsidRPr="009C62D1">
        <w:rPr>
          <w:rStyle w:val="FontStyle28"/>
        </w:rPr>
        <w:t>020</w:t>
      </w:r>
      <w:r w:rsidRPr="009C62D1">
        <w:rPr>
          <w:rStyle w:val="FontStyle28"/>
        </w:rPr>
        <w:t xml:space="preserve"> году</w:t>
      </w:r>
      <w:r w:rsidR="0058628B" w:rsidRPr="009C62D1">
        <w:rPr>
          <w:rStyle w:val="FontStyle28"/>
        </w:rPr>
        <w:t xml:space="preserve"> и в плановом периоде 2021 и</w:t>
      </w:r>
      <w:proofErr w:type="gramEnd"/>
      <w:r w:rsidR="0058628B" w:rsidRPr="009C62D1">
        <w:rPr>
          <w:rStyle w:val="FontStyle28"/>
        </w:rPr>
        <w:t xml:space="preserve"> </w:t>
      </w:r>
      <w:proofErr w:type="gramStart"/>
      <w:r w:rsidR="0058628B" w:rsidRPr="009C62D1">
        <w:rPr>
          <w:rStyle w:val="FontStyle28"/>
        </w:rPr>
        <w:t>2022</w:t>
      </w:r>
      <w:r w:rsidR="00B21351" w:rsidRPr="009C62D1">
        <w:rPr>
          <w:rStyle w:val="FontStyle28"/>
        </w:rPr>
        <w:t xml:space="preserve"> годов </w:t>
      </w:r>
      <w:r w:rsidR="00EE5920" w:rsidRPr="009C62D1">
        <w:rPr>
          <w:rStyle w:val="FontStyle28"/>
        </w:rPr>
        <w:t>за счет средств бюджета</w:t>
      </w:r>
      <w:r w:rsidR="004C2EC0" w:rsidRPr="009C62D1">
        <w:rPr>
          <w:rStyle w:val="FontStyle28"/>
        </w:rPr>
        <w:t xml:space="preserve"> района</w:t>
      </w:r>
      <w:r w:rsidR="00EE5920" w:rsidRPr="009C62D1">
        <w:rPr>
          <w:rStyle w:val="FontStyle28"/>
        </w:rPr>
        <w:t xml:space="preserve"> (за исключением</w:t>
      </w:r>
      <w:r w:rsidR="0075462D" w:rsidRPr="009C62D1">
        <w:rPr>
          <w:rStyle w:val="FontStyle28"/>
        </w:rPr>
        <w:t xml:space="preserve"> </w:t>
      </w:r>
      <w:r w:rsidR="00EE5920" w:rsidRPr="009C62D1">
        <w:rPr>
          <w:rStyle w:val="FontStyle28"/>
        </w:rPr>
        <w:t>целевых межбюджетных трансфертов из федерального</w:t>
      </w:r>
      <w:r w:rsidRPr="009C62D1">
        <w:rPr>
          <w:rStyle w:val="FontStyle28"/>
        </w:rPr>
        <w:t xml:space="preserve"> и областного бюджетов</w:t>
      </w:r>
      <w:r w:rsidR="00EE5920" w:rsidRPr="009C62D1">
        <w:rPr>
          <w:rStyle w:val="FontStyle28"/>
        </w:rPr>
        <w:t>).</w:t>
      </w:r>
      <w:proofErr w:type="gramEnd"/>
    </w:p>
    <w:p w:rsidR="00FB4967" w:rsidRPr="009C62D1" w:rsidRDefault="00FB4967" w:rsidP="000E5207">
      <w:pPr>
        <w:ind w:firstLine="567"/>
        <w:jc w:val="both"/>
        <w:rPr>
          <w:rStyle w:val="FontStyle28"/>
        </w:rPr>
      </w:pPr>
      <w:r w:rsidRPr="009C62D1">
        <w:rPr>
          <w:rStyle w:val="FontStyle28"/>
        </w:rPr>
        <w:t>1.3</w:t>
      </w:r>
      <w:r w:rsidR="006631F6" w:rsidRPr="009C62D1">
        <w:rPr>
          <w:rStyle w:val="FontStyle28"/>
        </w:rPr>
        <w:t>.</w:t>
      </w:r>
      <w:r w:rsidRPr="009C62D1">
        <w:rPr>
          <w:rStyle w:val="FontStyle28"/>
        </w:rPr>
        <w:t xml:space="preserve"> </w:t>
      </w:r>
      <w:proofErr w:type="gramStart"/>
      <w:r w:rsidRPr="009C62D1">
        <w:rPr>
          <w:rStyle w:val="FontStyle28"/>
        </w:rPr>
        <w:t>Планирование бюджетных ассигнований</w:t>
      </w:r>
      <w:r w:rsidR="006B42B7" w:rsidRPr="009C62D1">
        <w:rPr>
          <w:rStyle w:val="FontStyle28"/>
        </w:rPr>
        <w:t xml:space="preserve"> по ра</w:t>
      </w:r>
      <w:bookmarkStart w:id="0" w:name="_GoBack"/>
      <w:bookmarkEnd w:id="0"/>
      <w:r w:rsidR="006B42B7" w:rsidRPr="009C62D1">
        <w:rPr>
          <w:rStyle w:val="FontStyle28"/>
        </w:rPr>
        <w:t>сходам районных муниципальных учреждений произв</w:t>
      </w:r>
      <w:r w:rsidR="006A1DC3" w:rsidRPr="009C62D1">
        <w:rPr>
          <w:rStyle w:val="FontStyle28"/>
        </w:rPr>
        <w:t>одится с учетом изменения в 2019</w:t>
      </w:r>
      <w:r w:rsidR="00472D64" w:rsidRPr="009C62D1">
        <w:rPr>
          <w:rStyle w:val="FontStyle28"/>
        </w:rPr>
        <w:t xml:space="preserve"> году (</w:t>
      </w:r>
      <w:r w:rsidR="006A1DC3" w:rsidRPr="009C62D1">
        <w:rPr>
          <w:rStyle w:val="FontStyle28"/>
        </w:rPr>
        <w:t xml:space="preserve">планируемых изменений в 2020 </w:t>
      </w:r>
      <w:r w:rsidR="00DC3528" w:rsidRPr="009C62D1">
        <w:rPr>
          <w:rStyle w:val="FontStyle28"/>
        </w:rPr>
        <w:t>году</w:t>
      </w:r>
      <w:r w:rsidR="006A1DC3" w:rsidRPr="009C62D1">
        <w:rPr>
          <w:rStyle w:val="FontStyle28"/>
        </w:rPr>
        <w:t xml:space="preserve">) </w:t>
      </w:r>
      <w:r w:rsidR="00DC3528" w:rsidRPr="009C62D1">
        <w:rPr>
          <w:rStyle w:val="FontStyle28"/>
        </w:rPr>
        <w:t xml:space="preserve">в соответствии с Программой по оздоровлению муниципальных финансов </w:t>
      </w:r>
      <w:proofErr w:type="spellStart"/>
      <w:r w:rsidR="00DC3528" w:rsidRPr="009C62D1">
        <w:rPr>
          <w:rStyle w:val="FontStyle28"/>
        </w:rPr>
        <w:t>Подосиновского</w:t>
      </w:r>
      <w:proofErr w:type="spellEnd"/>
      <w:r w:rsidR="00DC3528" w:rsidRPr="009C62D1">
        <w:rPr>
          <w:rStyle w:val="FontStyle28"/>
        </w:rPr>
        <w:t xml:space="preserve"> района, утвержденной постановлением Администрации </w:t>
      </w:r>
      <w:proofErr w:type="spellStart"/>
      <w:r w:rsidR="00DC3528" w:rsidRPr="009C62D1">
        <w:rPr>
          <w:rStyle w:val="FontStyle28"/>
        </w:rPr>
        <w:t>Подосиновского</w:t>
      </w:r>
      <w:proofErr w:type="spellEnd"/>
      <w:r w:rsidR="00DC3528" w:rsidRPr="009C62D1">
        <w:rPr>
          <w:rStyle w:val="FontStyle28"/>
        </w:rPr>
        <w:t xml:space="preserve"> района</w:t>
      </w:r>
      <w:r w:rsidR="00472D64" w:rsidRPr="009C62D1">
        <w:rPr>
          <w:rStyle w:val="FontStyle28"/>
        </w:rPr>
        <w:t xml:space="preserve"> </w:t>
      </w:r>
      <w:r w:rsidR="00DC3528" w:rsidRPr="009C62D1">
        <w:rPr>
          <w:rStyle w:val="FontStyle28"/>
        </w:rPr>
        <w:t xml:space="preserve">от 31.03.2017 № 56/182) </w:t>
      </w:r>
      <w:r w:rsidR="006B42B7" w:rsidRPr="009C62D1">
        <w:rPr>
          <w:rStyle w:val="FontStyle28"/>
        </w:rPr>
        <w:t>количества учреждений и численности работников.</w:t>
      </w:r>
      <w:proofErr w:type="gramEnd"/>
    </w:p>
    <w:p w:rsidR="00472D64" w:rsidRPr="009C62D1" w:rsidRDefault="00472D64" w:rsidP="000E5207">
      <w:pPr>
        <w:tabs>
          <w:tab w:val="left" w:pos="709"/>
          <w:tab w:val="left" w:pos="1418"/>
        </w:tabs>
        <w:ind w:firstLine="567"/>
        <w:jc w:val="both"/>
        <w:rPr>
          <w:rStyle w:val="FontStyle28"/>
        </w:rPr>
      </w:pPr>
      <w:r w:rsidRPr="009C62D1">
        <w:rPr>
          <w:rStyle w:val="FontStyle28"/>
        </w:rPr>
        <w:t xml:space="preserve">1.4. </w:t>
      </w:r>
      <w:r w:rsidR="001B6443" w:rsidRPr="009C62D1">
        <w:rPr>
          <w:rStyle w:val="FontStyle28"/>
        </w:rPr>
        <w:t xml:space="preserve">  </w:t>
      </w:r>
      <w:proofErr w:type="gramStart"/>
      <w:r w:rsidRPr="009C62D1">
        <w:rPr>
          <w:rStyle w:val="FontStyle28"/>
        </w:rPr>
        <w:t xml:space="preserve">При определении объема бюджетных ассигнований по соответствующим расходам </w:t>
      </w:r>
      <w:r w:rsidR="00F66ED3" w:rsidRPr="009C62D1">
        <w:rPr>
          <w:rStyle w:val="FontStyle28"/>
        </w:rPr>
        <w:t>муниципальных бюджетных и автономных учреждений для расчета принимаются расходы</w:t>
      </w:r>
      <w:r w:rsidR="001D4B1C" w:rsidRPr="009C62D1">
        <w:rPr>
          <w:rStyle w:val="FontStyle28"/>
        </w:rPr>
        <w:t xml:space="preserve"> (плановые показатели по выплатам)</w:t>
      </w:r>
      <w:r w:rsidR="00F66ED3" w:rsidRPr="009C62D1">
        <w:rPr>
          <w:rStyle w:val="FontStyle28"/>
        </w:rPr>
        <w:t>, отражаемые на лицевом счете, открытом в финансовом управлении Администрации района (далее</w:t>
      </w:r>
      <w:r w:rsidR="004210E1" w:rsidRPr="009C62D1">
        <w:rPr>
          <w:rStyle w:val="FontStyle28"/>
        </w:rPr>
        <w:t xml:space="preserve"> </w:t>
      </w:r>
      <w:r w:rsidR="000E5207">
        <w:rPr>
          <w:rStyle w:val="FontStyle28"/>
        </w:rPr>
        <w:t>–</w:t>
      </w:r>
      <w:r w:rsidR="004210E1" w:rsidRPr="009C62D1">
        <w:rPr>
          <w:rStyle w:val="FontStyle28"/>
        </w:rPr>
        <w:t xml:space="preserve"> </w:t>
      </w:r>
      <w:r w:rsidR="00F66ED3" w:rsidRPr="009C62D1">
        <w:rPr>
          <w:rStyle w:val="FontStyle28"/>
        </w:rPr>
        <w:t>лицевой счет), предназначенном  для учета операций со средствами, полученными данными учреждениями в виде субсидий из бюджета района на финансовое обеспечение выполнения ими муниципального задания и имеющими признак счета</w:t>
      </w:r>
      <w:proofErr w:type="gramEnd"/>
      <w:r w:rsidR="00F66ED3" w:rsidRPr="009C62D1">
        <w:rPr>
          <w:rStyle w:val="FontStyle28"/>
        </w:rPr>
        <w:t xml:space="preserve"> «2» </w:t>
      </w:r>
      <w:r w:rsidR="000E5207" w:rsidRPr="000E5207">
        <w:rPr>
          <w:rFonts w:ascii="Times New Roman" w:hAnsi="Times New Roman" w:cs="Times New Roman"/>
        </w:rPr>
        <w:t>–</w:t>
      </w:r>
      <w:r w:rsidR="00F66ED3" w:rsidRPr="009C62D1">
        <w:rPr>
          <w:rStyle w:val="FontStyle28"/>
        </w:rPr>
        <w:t xml:space="preserve"> бюджетные средства, субсидии на муниципальное задание.</w:t>
      </w:r>
    </w:p>
    <w:p w:rsidR="00C01310" w:rsidRPr="009C62D1" w:rsidRDefault="00F66ED3" w:rsidP="000E5207">
      <w:pPr>
        <w:tabs>
          <w:tab w:val="left" w:pos="709"/>
        </w:tabs>
        <w:ind w:firstLine="567"/>
        <w:jc w:val="both"/>
        <w:rPr>
          <w:rStyle w:val="FontStyle28"/>
        </w:rPr>
      </w:pPr>
      <w:proofErr w:type="gramStart"/>
      <w:r w:rsidRPr="009C62D1">
        <w:rPr>
          <w:rStyle w:val="FontStyle28"/>
        </w:rPr>
        <w:t>При определении объема бюджетных ассигновани</w:t>
      </w:r>
      <w:r w:rsidR="00C01310" w:rsidRPr="009C62D1">
        <w:rPr>
          <w:rStyle w:val="FontStyle28"/>
        </w:rPr>
        <w:t xml:space="preserve">й на оплату труда работников </w:t>
      </w:r>
      <w:r w:rsidRPr="009C62D1">
        <w:rPr>
          <w:rStyle w:val="FontStyle28"/>
        </w:rPr>
        <w:t>муниципальных бюджетных и автономных учреждений для расчета также принимаются указанные расходы, отражаемые на лицевом счете, предназначенном для учета операций со средствами, полученными данными учреждениями в виде субсидий из бюджета района на иные цели и имеющим признак счета «4»</w:t>
      </w:r>
      <w:r w:rsidR="000E5207">
        <w:rPr>
          <w:rStyle w:val="FontStyle28"/>
        </w:rPr>
        <w:t xml:space="preserve"> </w:t>
      </w:r>
      <w:r w:rsidR="000E5207" w:rsidRPr="000E5207">
        <w:rPr>
          <w:rFonts w:ascii="Times New Roman" w:hAnsi="Times New Roman" w:cs="Times New Roman"/>
        </w:rPr>
        <w:t>–</w:t>
      </w:r>
      <w:r w:rsidRPr="009C62D1">
        <w:rPr>
          <w:rStyle w:val="FontStyle28"/>
        </w:rPr>
        <w:t xml:space="preserve"> целевые средства, целевые субсидии.</w:t>
      </w:r>
      <w:proofErr w:type="gramEnd"/>
    </w:p>
    <w:p w:rsidR="005B13AE" w:rsidRPr="009C62D1" w:rsidRDefault="005B13AE" w:rsidP="000E5207">
      <w:pPr>
        <w:tabs>
          <w:tab w:val="left" w:pos="993"/>
          <w:tab w:val="left" w:pos="1701"/>
          <w:tab w:val="left" w:pos="1843"/>
          <w:tab w:val="left" w:pos="1985"/>
        </w:tabs>
        <w:ind w:right="-342" w:firstLine="567"/>
        <w:jc w:val="both"/>
        <w:rPr>
          <w:rStyle w:val="FontStyle28"/>
        </w:rPr>
      </w:pPr>
    </w:p>
    <w:p w:rsidR="00001D1E" w:rsidRPr="009C62D1" w:rsidRDefault="001B6443" w:rsidP="000E5207">
      <w:pPr>
        <w:tabs>
          <w:tab w:val="left" w:pos="1843"/>
          <w:tab w:val="left" w:pos="1985"/>
        </w:tabs>
        <w:ind w:right="-56" w:firstLine="567"/>
        <w:jc w:val="both"/>
        <w:rPr>
          <w:rStyle w:val="FontStyle37"/>
          <w:rFonts w:ascii="Times New Roman" w:hAnsi="Times New Roman" w:cs="Times New Roman"/>
          <w:i w:val="0"/>
          <w:iCs w:val="0"/>
          <w:spacing w:val="0"/>
          <w:sz w:val="24"/>
          <w:szCs w:val="24"/>
        </w:rPr>
      </w:pPr>
      <w:r w:rsidRPr="009C62D1">
        <w:rPr>
          <w:rStyle w:val="FontStyle28"/>
        </w:rPr>
        <w:t>1.5</w:t>
      </w:r>
      <w:r w:rsidR="00C01310" w:rsidRPr="009C62D1">
        <w:rPr>
          <w:rStyle w:val="FontStyle28"/>
        </w:rPr>
        <w:t>.</w:t>
      </w:r>
      <w:r w:rsidRPr="009C62D1">
        <w:rPr>
          <w:rStyle w:val="FontStyle28"/>
        </w:rPr>
        <w:t xml:space="preserve"> </w:t>
      </w:r>
      <w:r w:rsidR="00BF5C64" w:rsidRPr="009C62D1">
        <w:rPr>
          <w:rStyle w:val="FontStyle28"/>
        </w:rPr>
        <w:t xml:space="preserve"> </w:t>
      </w:r>
      <w:r w:rsidR="00C17FF7" w:rsidRPr="009C62D1">
        <w:rPr>
          <w:rStyle w:val="FontStyle28"/>
        </w:rPr>
        <w:t xml:space="preserve"> </w:t>
      </w:r>
      <w:r w:rsidR="006631F6" w:rsidRPr="009C62D1">
        <w:rPr>
          <w:rStyle w:val="FontStyle28"/>
        </w:rPr>
        <w:t xml:space="preserve">В </w:t>
      </w:r>
      <w:r w:rsidR="000C026C" w:rsidRPr="009C62D1">
        <w:rPr>
          <w:rStyle w:val="FontStyle37"/>
          <w:rFonts w:ascii="Times New Roman" w:hAnsi="Times New Roman" w:cs="Times New Roman"/>
          <w:i w:val="0"/>
          <w:iCs w:val="0"/>
          <w:spacing w:val="0"/>
          <w:sz w:val="24"/>
          <w:szCs w:val="24"/>
        </w:rPr>
        <w:t>случае изменения в 2019</w:t>
      </w:r>
      <w:r w:rsidRPr="009C62D1">
        <w:rPr>
          <w:rStyle w:val="FontStyle37"/>
          <w:rFonts w:ascii="Times New Roman" w:hAnsi="Times New Roman" w:cs="Times New Roman"/>
          <w:i w:val="0"/>
          <w:iCs w:val="0"/>
          <w:spacing w:val="0"/>
          <w:sz w:val="24"/>
          <w:szCs w:val="24"/>
        </w:rPr>
        <w:t xml:space="preserve"> году</w:t>
      </w:r>
      <w:r w:rsidR="006631F6" w:rsidRPr="009C62D1">
        <w:rPr>
          <w:rStyle w:val="FontStyle37"/>
          <w:rFonts w:ascii="Times New Roman" w:hAnsi="Times New Roman" w:cs="Times New Roman"/>
          <w:i w:val="0"/>
          <w:iCs w:val="0"/>
          <w:spacing w:val="0"/>
          <w:sz w:val="24"/>
          <w:szCs w:val="24"/>
        </w:rPr>
        <w:t xml:space="preserve"> </w:t>
      </w:r>
      <w:r w:rsidR="00F127A5" w:rsidRPr="009C62D1">
        <w:rPr>
          <w:rStyle w:val="FontStyle37"/>
          <w:rFonts w:ascii="Times New Roman" w:hAnsi="Times New Roman" w:cs="Times New Roman"/>
          <w:i w:val="0"/>
          <w:iCs w:val="0"/>
          <w:spacing w:val="0"/>
          <w:sz w:val="24"/>
          <w:szCs w:val="24"/>
        </w:rPr>
        <w:t xml:space="preserve"> </w:t>
      </w:r>
      <w:r w:rsidR="006631F6" w:rsidRPr="009C62D1">
        <w:rPr>
          <w:rStyle w:val="FontStyle37"/>
          <w:rFonts w:ascii="Times New Roman" w:hAnsi="Times New Roman" w:cs="Times New Roman"/>
          <w:i w:val="0"/>
          <w:iCs w:val="0"/>
          <w:spacing w:val="0"/>
          <w:sz w:val="24"/>
          <w:szCs w:val="24"/>
        </w:rPr>
        <w:t>(</w:t>
      </w:r>
      <w:r w:rsidR="000C026C" w:rsidRPr="009C62D1">
        <w:rPr>
          <w:rStyle w:val="FontStyle37"/>
          <w:rFonts w:ascii="Times New Roman" w:hAnsi="Times New Roman" w:cs="Times New Roman"/>
          <w:i w:val="0"/>
          <w:iCs w:val="0"/>
          <w:spacing w:val="0"/>
          <w:sz w:val="24"/>
          <w:szCs w:val="24"/>
        </w:rPr>
        <w:t>в 2020</w:t>
      </w:r>
      <w:r w:rsidRPr="009C62D1">
        <w:rPr>
          <w:rStyle w:val="FontStyle37"/>
          <w:rFonts w:ascii="Times New Roman" w:hAnsi="Times New Roman" w:cs="Times New Roman"/>
          <w:i w:val="0"/>
          <w:iCs w:val="0"/>
          <w:spacing w:val="0"/>
          <w:sz w:val="24"/>
          <w:szCs w:val="24"/>
        </w:rPr>
        <w:t xml:space="preserve"> году и </w:t>
      </w:r>
      <w:r w:rsidR="000C026C" w:rsidRPr="009C62D1">
        <w:rPr>
          <w:rStyle w:val="FontStyle37"/>
          <w:rFonts w:ascii="Times New Roman" w:hAnsi="Times New Roman" w:cs="Times New Roman"/>
          <w:i w:val="0"/>
          <w:iCs w:val="0"/>
          <w:spacing w:val="0"/>
          <w:sz w:val="24"/>
          <w:szCs w:val="24"/>
        </w:rPr>
        <w:t>в плановом периоде 2021</w:t>
      </w:r>
      <w:r w:rsidR="00C17FF7" w:rsidRPr="009C62D1">
        <w:rPr>
          <w:rStyle w:val="FontStyle37"/>
          <w:rFonts w:ascii="Times New Roman" w:hAnsi="Times New Roman" w:cs="Times New Roman"/>
          <w:i w:val="0"/>
          <w:iCs w:val="0"/>
          <w:spacing w:val="0"/>
          <w:sz w:val="24"/>
          <w:szCs w:val="24"/>
        </w:rPr>
        <w:t xml:space="preserve"> </w:t>
      </w:r>
      <w:r w:rsidR="005E52E8" w:rsidRPr="009C62D1">
        <w:rPr>
          <w:rStyle w:val="FontStyle37"/>
          <w:rFonts w:ascii="Times New Roman" w:hAnsi="Times New Roman" w:cs="Times New Roman"/>
          <w:i w:val="0"/>
          <w:iCs w:val="0"/>
          <w:spacing w:val="0"/>
          <w:sz w:val="24"/>
          <w:szCs w:val="24"/>
        </w:rPr>
        <w:t xml:space="preserve"> </w:t>
      </w:r>
      <w:r w:rsidR="00BF5C64" w:rsidRPr="009C62D1">
        <w:rPr>
          <w:rStyle w:val="FontStyle37"/>
          <w:rFonts w:ascii="Times New Roman" w:hAnsi="Times New Roman" w:cs="Times New Roman"/>
          <w:i w:val="0"/>
          <w:iCs w:val="0"/>
          <w:spacing w:val="0"/>
          <w:sz w:val="24"/>
          <w:szCs w:val="24"/>
        </w:rPr>
        <w:t>и</w:t>
      </w:r>
      <w:r w:rsidR="00F127A5" w:rsidRPr="009C62D1">
        <w:rPr>
          <w:rStyle w:val="FontStyle37"/>
          <w:rFonts w:ascii="Times New Roman" w:hAnsi="Times New Roman" w:cs="Times New Roman"/>
          <w:i w:val="0"/>
          <w:iCs w:val="0"/>
          <w:spacing w:val="0"/>
          <w:sz w:val="24"/>
          <w:szCs w:val="24"/>
        </w:rPr>
        <w:t xml:space="preserve"> 2022</w:t>
      </w:r>
      <w:r w:rsidR="000E5207">
        <w:rPr>
          <w:rStyle w:val="FontStyle37"/>
          <w:rFonts w:ascii="Times New Roman" w:hAnsi="Times New Roman" w:cs="Times New Roman"/>
          <w:i w:val="0"/>
          <w:iCs w:val="0"/>
          <w:spacing w:val="0"/>
          <w:sz w:val="24"/>
          <w:szCs w:val="24"/>
        </w:rPr>
        <w:t xml:space="preserve"> г</w:t>
      </w:r>
      <w:r w:rsidR="00C17FF7" w:rsidRPr="009C62D1">
        <w:rPr>
          <w:rStyle w:val="FontStyle37"/>
          <w:rFonts w:ascii="Times New Roman" w:hAnsi="Times New Roman" w:cs="Times New Roman"/>
          <w:i w:val="0"/>
          <w:iCs w:val="0"/>
          <w:spacing w:val="0"/>
          <w:sz w:val="24"/>
          <w:szCs w:val="24"/>
        </w:rPr>
        <w:t>одов)</w:t>
      </w:r>
      <w:r w:rsidR="00F127A5" w:rsidRPr="009C62D1">
        <w:rPr>
          <w:rStyle w:val="FontStyle37"/>
          <w:rFonts w:ascii="Times New Roman" w:hAnsi="Times New Roman" w:cs="Times New Roman"/>
          <w:i w:val="0"/>
          <w:iCs w:val="0"/>
          <w:spacing w:val="0"/>
          <w:sz w:val="24"/>
          <w:szCs w:val="24"/>
        </w:rPr>
        <w:t xml:space="preserve"> </w:t>
      </w:r>
      <w:r w:rsidR="00C17FF7" w:rsidRPr="009C62D1">
        <w:rPr>
          <w:rStyle w:val="FontStyle37"/>
          <w:rFonts w:ascii="Times New Roman" w:hAnsi="Times New Roman" w:cs="Times New Roman"/>
          <w:i w:val="0"/>
          <w:iCs w:val="0"/>
          <w:spacing w:val="0"/>
          <w:sz w:val="24"/>
          <w:szCs w:val="24"/>
        </w:rPr>
        <w:t>в</w:t>
      </w:r>
      <w:r w:rsidR="00ED7274" w:rsidRPr="009C62D1">
        <w:rPr>
          <w:rStyle w:val="FontStyle37"/>
          <w:rFonts w:ascii="Times New Roman" w:hAnsi="Times New Roman" w:cs="Times New Roman"/>
          <w:i w:val="0"/>
          <w:iCs w:val="0"/>
          <w:spacing w:val="0"/>
          <w:sz w:val="24"/>
          <w:szCs w:val="24"/>
        </w:rPr>
        <w:t xml:space="preserve"> </w:t>
      </w:r>
      <w:r w:rsidR="006631F6" w:rsidRPr="009C62D1">
        <w:rPr>
          <w:rStyle w:val="FontStyle37"/>
          <w:rFonts w:ascii="Times New Roman" w:hAnsi="Times New Roman" w:cs="Times New Roman"/>
          <w:i w:val="0"/>
          <w:iCs w:val="0"/>
          <w:spacing w:val="0"/>
          <w:sz w:val="24"/>
          <w:szCs w:val="24"/>
        </w:rPr>
        <w:t>ус</w:t>
      </w:r>
      <w:r w:rsidR="005E52E8" w:rsidRPr="009C62D1">
        <w:rPr>
          <w:rStyle w:val="FontStyle37"/>
          <w:rFonts w:ascii="Times New Roman" w:hAnsi="Times New Roman" w:cs="Times New Roman"/>
          <w:i w:val="0"/>
          <w:iCs w:val="0"/>
          <w:spacing w:val="0"/>
          <w:sz w:val="24"/>
          <w:szCs w:val="24"/>
        </w:rPr>
        <w:t>тановленном</w:t>
      </w:r>
      <w:r w:rsidR="00ED7274" w:rsidRPr="009C62D1">
        <w:rPr>
          <w:rStyle w:val="FontStyle37"/>
          <w:rFonts w:ascii="Times New Roman" w:hAnsi="Times New Roman" w:cs="Times New Roman"/>
          <w:i w:val="0"/>
          <w:iCs w:val="0"/>
          <w:spacing w:val="0"/>
          <w:sz w:val="24"/>
          <w:szCs w:val="24"/>
        </w:rPr>
        <w:t xml:space="preserve"> </w:t>
      </w:r>
      <w:r w:rsidR="00C17FF7" w:rsidRPr="009C62D1">
        <w:rPr>
          <w:rStyle w:val="FontStyle37"/>
          <w:rFonts w:ascii="Times New Roman" w:hAnsi="Times New Roman" w:cs="Times New Roman"/>
          <w:i w:val="0"/>
          <w:iCs w:val="0"/>
          <w:spacing w:val="0"/>
          <w:sz w:val="24"/>
          <w:szCs w:val="24"/>
        </w:rPr>
        <w:t xml:space="preserve">порядке </w:t>
      </w:r>
      <w:r w:rsidR="006631F6" w:rsidRPr="009C62D1">
        <w:rPr>
          <w:rStyle w:val="FontStyle37"/>
          <w:rFonts w:ascii="Times New Roman" w:hAnsi="Times New Roman" w:cs="Times New Roman"/>
          <w:i w:val="0"/>
          <w:iCs w:val="0"/>
          <w:spacing w:val="0"/>
          <w:sz w:val="24"/>
          <w:szCs w:val="24"/>
        </w:rPr>
        <w:t>типа</w:t>
      </w:r>
      <w:r w:rsidR="000E5207">
        <w:rPr>
          <w:rStyle w:val="FontStyle37"/>
          <w:rFonts w:ascii="Times New Roman" w:hAnsi="Times New Roman" w:cs="Times New Roman"/>
          <w:i w:val="0"/>
          <w:iCs w:val="0"/>
          <w:spacing w:val="0"/>
          <w:sz w:val="24"/>
          <w:szCs w:val="24"/>
        </w:rPr>
        <w:t xml:space="preserve"> </w:t>
      </w:r>
      <w:r w:rsidR="006631F6" w:rsidRPr="009C62D1">
        <w:rPr>
          <w:rStyle w:val="FontStyle37"/>
          <w:rFonts w:ascii="Times New Roman" w:hAnsi="Times New Roman" w:cs="Times New Roman"/>
          <w:i w:val="0"/>
          <w:iCs w:val="0"/>
          <w:spacing w:val="0"/>
          <w:sz w:val="24"/>
          <w:szCs w:val="24"/>
        </w:rPr>
        <w:t>районног</w:t>
      </w:r>
      <w:proofErr w:type="gramStart"/>
      <w:r w:rsidR="006631F6" w:rsidRPr="009C62D1">
        <w:rPr>
          <w:rStyle w:val="FontStyle37"/>
          <w:rFonts w:ascii="Times New Roman" w:hAnsi="Times New Roman" w:cs="Times New Roman"/>
          <w:i w:val="0"/>
          <w:iCs w:val="0"/>
          <w:spacing w:val="0"/>
          <w:sz w:val="24"/>
          <w:szCs w:val="24"/>
        </w:rPr>
        <w:t>о(</w:t>
      </w:r>
      <w:proofErr w:type="spellStart"/>
      <w:proofErr w:type="gramEnd"/>
      <w:r w:rsidR="006631F6" w:rsidRPr="009C62D1">
        <w:rPr>
          <w:rStyle w:val="FontStyle37"/>
          <w:rFonts w:ascii="Times New Roman" w:hAnsi="Times New Roman" w:cs="Times New Roman"/>
          <w:i w:val="0"/>
          <w:iCs w:val="0"/>
          <w:spacing w:val="0"/>
          <w:sz w:val="24"/>
          <w:szCs w:val="24"/>
        </w:rPr>
        <w:t>ых</w:t>
      </w:r>
      <w:proofErr w:type="spellEnd"/>
      <w:r w:rsidR="006631F6" w:rsidRPr="009C62D1">
        <w:rPr>
          <w:rStyle w:val="FontStyle37"/>
          <w:rFonts w:ascii="Times New Roman" w:hAnsi="Times New Roman" w:cs="Times New Roman"/>
          <w:i w:val="0"/>
          <w:iCs w:val="0"/>
          <w:spacing w:val="0"/>
          <w:sz w:val="24"/>
          <w:szCs w:val="24"/>
        </w:rPr>
        <w:t>) муниципального(</w:t>
      </w:r>
      <w:proofErr w:type="spellStart"/>
      <w:r w:rsidR="006631F6" w:rsidRPr="009C62D1">
        <w:rPr>
          <w:rStyle w:val="FontStyle37"/>
          <w:rFonts w:ascii="Times New Roman" w:hAnsi="Times New Roman" w:cs="Times New Roman"/>
          <w:i w:val="0"/>
          <w:iCs w:val="0"/>
          <w:spacing w:val="0"/>
          <w:sz w:val="24"/>
          <w:szCs w:val="24"/>
        </w:rPr>
        <w:t>ых</w:t>
      </w:r>
      <w:proofErr w:type="spellEnd"/>
      <w:r w:rsidR="006631F6" w:rsidRPr="009C62D1">
        <w:rPr>
          <w:rStyle w:val="FontStyle37"/>
          <w:rFonts w:ascii="Times New Roman" w:hAnsi="Times New Roman" w:cs="Times New Roman"/>
          <w:i w:val="0"/>
          <w:iCs w:val="0"/>
          <w:spacing w:val="0"/>
          <w:sz w:val="24"/>
          <w:szCs w:val="24"/>
        </w:rPr>
        <w:t>) казенного(</w:t>
      </w:r>
      <w:proofErr w:type="spellStart"/>
      <w:r w:rsidR="006631F6" w:rsidRPr="009C62D1">
        <w:rPr>
          <w:rStyle w:val="FontStyle37"/>
          <w:rFonts w:ascii="Times New Roman" w:hAnsi="Times New Roman" w:cs="Times New Roman"/>
          <w:i w:val="0"/>
          <w:iCs w:val="0"/>
          <w:spacing w:val="0"/>
          <w:sz w:val="24"/>
          <w:szCs w:val="24"/>
        </w:rPr>
        <w:t>ых</w:t>
      </w:r>
      <w:proofErr w:type="spellEnd"/>
      <w:r w:rsidR="006631F6" w:rsidRPr="009C62D1">
        <w:rPr>
          <w:rStyle w:val="FontStyle37"/>
          <w:rFonts w:ascii="Times New Roman" w:hAnsi="Times New Roman" w:cs="Times New Roman"/>
          <w:i w:val="0"/>
          <w:iCs w:val="0"/>
          <w:spacing w:val="0"/>
          <w:sz w:val="24"/>
          <w:szCs w:val="24"/>
        </w:rPr>
        <w:t>) учреждения(</w:t>
      </w:r>
      <w:proofErr w:type="spellStart"/>
      <w:r w:rsidR="006631F6" w:rsidRPr="009C62D1">
        <w:rPr>
          <w:rStyle w:val="FontStyle37"/>
          <w:rFonts w:ascii="Times New Roman" w:hAnsi="Times New Roman" w:cs="Times New Roman"/>
          <w:i w:val="0"/>
          <w:iCs w:val="0"/>
          <w:spacing w:val="0"/>
          <w:sz w:val="24"/>
          <w:szCs w:val="24"/>
        </w:rPr>
        <w:t>ий</w:t>
      </w:r>
      <w:proofErr w:type="spellEnd"/>
      <w:r w:rsidR="006631F6" w:rsidRPr="009C62D1">
        <w:rPr>
          <w:rStyle w:val="FontStyle37"/>
          <w:rFonts w:ascii="Times New Roman" w:hAnsi="Times New Roman" w:cs="Times New Roman"/>
          <w:i w:val="0"/>
          <w:iCs w:val="0"/>
          <w:spacing w:val="0"/>
          <w:sz w:val="24"/>
          <w:szCs w:val="24"/>
        </w:rPr>
        <w:t>) при</w:t>
      </w:r>
      <w:r w:rsidR="000C026C" w:rsidRPr="009C62D1">
        <w:rPr>
          <w:rStyle w:val="FontStyle37"/>
          <w:rFonts w:ascii="Times New Roman" w:hAnsi="Times New Roman" w:cs="Times New Roman"/>
          <w:i w:val="0"/>
          <w:iCs w:val="0"/>
          <w:spacing w:val="0"/>
          <w:sz w:val="24"/>
          <w:szCs w:val="24"/>
        </w:rPr>
        <w:t xml:space="preserve"> определении объема бюджетных ассигнований по соответствующим </w:t>
      </w:r>
      <w:r w:rsidR="000C026C" w:rsidRPr="009C62D1">
        <w:rPr>
          <w:rStyle w:val="FontStyle37"/>
          <w:rFonts w:ascii="Times New Roman" w:hAnsi="Times New Roman" w:cs="Times New Roman"/>
          <w:i w:val="0"/>
          <w:iCs w:val="0"/>
          <w:spacing w:val="0"/>
          <w:sz w:val="24"/>
          <w:szCs w:val="24"/>
        </w:rPr>
        <w:lastRenderedPageBreak/>
        <w:t xml:space="preserve">расходам </w:t>
      </w:r>
      <w:r w:rsidR="006631F6" w:rsidRPr="009C62D1">
        <w:rPr>
          <w:rStyle w:val="FontStyle37"/>
          <w:rFonts w:ascii="Times New Roman" w:hAnsi="Times New Roman" w:cs="Times New Roman"/>
          <w:i w:val="0"/>
          <w:iCs w:val="0"/>
          <w:spacing w:val="0"/>
          <w:sz w:val="24"/>
          <w:szCs w:val="24"/>
        </w:rPr>
        <w:br/>
        <w:t>для расчета принимаются кассовые расходы да</w:t>
      </w:r>
      <w:r w:rsidR="000C026C" w:rsidRPr="009C62D1">
        <w:rPr>
          <w:rStyle w:val="FontStyle37"/>
          <w:rFonts w:ascii="Times New Roman" w:hAnsi="Times New Roman" w:cs="Times New Roman"/>
          <w:i w:val="0"/>
          <w:iCs w:val="0"/>
          <w:spacing w:val="0"/>
          <w:sz w:val="24"/>
          <w:szCs w:val="24"/>
        </w:rPr>
        <w:t>нного(</w:t>
      </w:r>
      <w:proofErr w:type="spellStart"/>
      <w:r w:rsidR="000C026C" w:rsidRPr="009C62D1">
        <w:rPr>
          <w:rStyle w:val="FontStyle37"/>
          <w:rFonts w:ascii="Times New Roman" w:hAnsi="Times New Roman" w:cs="Times New Roman"/>
          <w:i w:val="0"/>
          <w:iCs w:val="0"/>
          <w:spacing w:val="0"/>
          <w:sz w:val="24"/>
          <w:szCs w:val="24"/>
        </w:rPr>
        <w:t>ых</w:t>
      </w:r>
      <w:proofErr w:type="spellEnd"/>
      <w:r w:rsidR="000C026C" w:rsidRPr="009C62D1">
        <w:rPr>
          <w:rStyle w:val="FontStyle37"/>
          <w:rFonts w:ascii="Times New Roman" w:hAnsi="Times New Roman" w:cs="Times New Roman"/>
          <w:i w:val="0"/>
          <w:iCs w:val="0"/>
          <w:spacing w:val="0"/>
          <w:sz w:val="24"/>
          <w:szCs w:val="24"/>
        </w:rPr>
        <w:t>) учреждения(</w:t>
      </w:r>
      <w:proofErr w:type="spellStart"/>
      <w:r w:rsidR="000C026C" w:rsidRPr="009C62D1">
        <w:rPr>
          <w:rStyle w:val="FontStyle37"/>
          <w:rFonts w:ascii="Times New Roman" w:hAnsi="Times New Roman" w:cs="Times New Roman"/>
          <w:i w:val="0"/>
          <w:iCs w:val="0"/>
          <w:spacing w:val="0"/>
          <w:sz w:val="24"/>
          <w:szCs w:val="24"/>
        </w:rPr>
        <w:t>ий</w:t>
      </w:r>
      <w:proofErr w:type="spellEnd"/>
      <w:r w:rsidR="000C026C" w:rsidRPr="009C62D1">
        <w:rPr>
          <w:rStyle w:val="FontStyle37"/>
          <w:rFonts w:ascii="Times New Roman" w:hAnsi="Times New Roman" w:cs="Times New Roman"/>
          <w:i w:val="0"/>
          <w:iCs w:val="0"/>
          <w:spacing w:val="0"/>
          <w:sz w:val="24"/>
          <w:szCs w:val="24"/>
        </w:rPr>
        <w:t>)</w:t>
      </w:r>
      <w:r w:rsidR="000C026C" w:rsidRPr="009C62D1">
        <w:rPr>
          <w:rStyle w:val="FontStyle37"/>
          <w:rFonts w:ascii="Times New Roman" w:hAnsi="Times New Roman" w:cs="Times New Roman"/>
          <w:i w:val="0"/>
          <w:iCs w:val="0"/>
          <w:spacing w:val="0"/>
          <w:sz w:val="24"/>
          <w:szCs w:val="24"/>
        </w:rPr>
        <w:br/>
        <w:t>за 2018</w:t>
      </w:r>
      <w:r w:rsidR="006631F6" w:rsidRPr="009C62D1">
        <w:rPr>
          <w:rStyle w:val="FontStyle37"/>
          <w:rFonts w:ascii="Times New Roman" w:hAnsi="Times New Roman" w:cs="Times New Roman"/>
          <w:i w:val="0"/>
          <w:iCs w:val="0"/>
          <w:spacing w:val="0"/>
          <w:sz w:val="24"/>
          <w:szCs w:val="24"/>
        </w:rPr>
        <w:t xml:space="preserve"> год, уменьшенные на коэффициент соотношения доходов от платных</w:t>
      </w:r>
      <w:r w:rsidR="006631F6" w:rsidRPr="009C62D1">
        <w:rPr>
          <w:rStyle w:val="FontStyle37"/>
          <w:rFonts w:ascii="Times New Roman" w:hAnsi="Times New Roman" w:cs="Times New Roman"/>
          <w:i w:val="0"/>
          <w:iCs w:val="0"/>
          <w:spacing w:val="0"/>
          <w:sz w:val="24"/>
          <w:szCs w:val="24"/>
        </w:rPr>
        <w:br/>
        <w:t>услуг, оказываемых данным(</w:t>
      </w:r>
      <w:proofErr w:type="spellStart"/>
      <w:r w:rsidR="006631F6" w:rsidRPr="009C62D1">
        <w:rPr>
          <w:rStyle w:val="FontStyle37"/>
          <w:rFonts w:ascii="Times New Roman" w:hAnsi="Times New Roman" w:cs="Times New Roman"/>
          <w:i w:val="0"/>
          <w:iCs w:val="0"/>
          <w:spacing w:val="0"/>
          <w:sz w:val="24"/>
          <w:szCs w:val="24"/>
        </w:rPr>
        <w:t>ыми</w:t>
      </w:r>
      <w:proofErr w:type="spellEnd"/>
      <w:r w:rsidR="006631F6" w:rsidRPr="009C62D1">
        <w:rPr>
          <w:rStyle w:val="FontStyle37"/>
          <w:rFonts w:ascii="Times New Roman" w:hAnsi="Times New Roman" w:cs="Times New Roman"/>
          <w:i w:val="0"/>
          <w:iCs w:val="0"/>
          <w:spacing w:val="0"/>
          <w:sz w:val="24"/>
          <w:szCs w:val="24"/>
        </w:rPr>
        <w:t>) учреждение</w:t>
      </w:r>
      <w:proofErr w:type="gramStart"/>
      <w:r w:rsidR="006631F6" w:rsidRPr="009C62D1">
        <w:rPr>
          <w:rStyle w:val="FontStyle37"/>
          <w:rFonts w:ascii="Times New Roman" w:hAnsi="Times New Roman" w:cs="Times New Roman"/>
          <w:i w:val="0"/>
          <w:iCs w:val="0"/>
          <w:spacing w:val="0"/>
          <w:sz w:val="24"/>
          <w:szCs w:val="24"/>
        </w:rPr>
        <w:t>м(</w:t>
      </w:r>
      <w:proofErr w:type="spellStart"/>
      <w:proofErr w:type="gramEnd"/>
      <w:r w:rsidR="006631F6" w:rsidRPr="009C62D1">
        <w:rPr>
          <w:rStyle w:val="FontStyle37"/>
          <w:rFonts w:ascii="Times New Roman" w:hAnsi="Times New Roman" w:cs="Times New Roman"/>
          <w:i w:val="0"/>
          <w:iCs w:val="0"/>
          <w:spacing w:val="0"/>
          <w:sz w:val="24"/>
          <w:szCs w:val="24"/>
        </w:rPr>
        <w:t>ями</w:t>
      </w:r>
      <w:proofErr w:type="spellEnd"/>
      <w:r w:rsidR="006631F6" w:rsidRPr="009C62D1">
        <w:rPr>
          <w:rStyle w:val="FontStyle37"/>
          <w:rFonts w:ascii="Times New Roman" w:hAnsi="Times New Roman" w:cs="Times New Roman"/>
          <w:i w:val="0"/>
          <w:iCs w:val="0"/>
          <w:spacing w:val="0"/>
          <w:sz w:val="24"/>
          <w:szCs w:val="24"/>
        </w:rPr>
        <w:t>), и его</w:t>
      </w:r>
      <w:r w:rsidR="000C026C" w:rsidRPr="009C62D1">
        <w:rPr>
          <w:rStyle w:val="FontStyle37"/>
          <w:rFonts w:ascii="Times New Roman" w:hAnsi="Times New Roman" w:cs="Times New Roman"/>
          <w:i w:val="0"/>
          <w:iCs w:val="0"/>
          <w:spacing w:val="0"/>
          <w:sz w:val="24"/>
          <w:szCs w:val="24"/>
        </w:rPr>
        <w:t>(их) кассовых</w:t>
      </w:r>
      <w:r w:rsidR="00C01310" w:rsidRPr="009C62D1">
        <w:rPr>
          <w:rStyle w:val="FontStyle37"/>
          <w:rFonts w:ascii="Times New Roman" w:hAnsi="Times New Roman" w:cs="Times New Roman"/>
          <w:i w:val="0"/>
          <w:iCs w:val="0"/>
          <w:spacing w:val="0"/>
          <w:sz w:val="24"/>
          <w:szCs w:val="24"/>
        </w:rPr>
        <w:t xml:space="preserve"> </w:t>
      </w:r>
      <w:r w:rsidR="000C026C" w:rsidRPr="009C62D1">
        <w:rPr>
          <w:rStyle w:val="FontStyle37"/>
          <w:rFonts w:ascii="Times New Roman" w:hAnsi="Times New Roman" w:cs="Times New Roman"/>
          <w:i w:val="0"/>
          <w:iCs w:val="0"/>
          <w:spacing w:val="0"/>
          <w:sz w:val="24"/>
          <w:szCs w:val="24"/>
        </w:rPr>
        <w:t xml:space="preserve">расходов </w:t>
      </w:r>
      <w:r w:rsidR="00F871E6" w:rsidRPr="009C62D1">
        <w:rPr>
          <w:rStyle w:val="FontStyle37"/>
          <w:rFonts w:ascii="Times New Roman" w:hAnsi="Times New Roman" w:cs="Times New Roman"/>
          <w:i w:val="0"/>
          <w:iCs w:val="0"/>
          <w:spacing w:val="0"/>
          <w:sz w:val="24"/>
          <w:szCs w:val="24"/>
        </w:rPr>
        <w:t xml:space="preserve">за </w:t>
      </w:r>
      <w:r w:rsidR="00C17FF7" w:rsidRPr="009C62D1">
        <w:rPr>
          <w:rStyle w:val="FontStyle37"/>
          <w:rFonts w:ascii="Times New Roman" w:hAnsi="Times New Roman" w:cs="Times New Roman"/>
          <w:i w:val="0"/>
          <w:iCs w:val="0"/>
          <w:spacing w:val="0"/>
          <w:sz w:val="24"/>
          <w:szCs w:val="24"/>
        </w:rPr>
        <w:t xml:space="preserve">    </w:t>
      </w:r>
      <w:r w:rsidR="000C026C" w:rsidRPr="009C62D1">
        <w:rPr>
          <w:rStyle w:val="FontStyle37"/>
          <w:rFonts w:ascii="Times New Roman" w:hAnsi="Times New Roman" w:cs="Times New Roman"/>
          <w:i w:val="0"/>
          <w:iCs w:val="0"/>
          <w:spacing w:val="0"/>
          <w:sz w:val="24"/>
          <w:szCs w:val="24"/>
        </w:rPr>
        <w:t>2018</w:t>
      </w:r>
      <w:r w:rsidR="006631F6" w:rsidRPr="009C62D1">
        <w:rPr>
          <w:rStyle w:val="FontStyle37"/>
          <w:rFonts w:ascii="Times New Roman" w:hAnsi="Times New Roman" w:cs="Times New Roman"/>
          <w:i w:val="0"/>
          <w:iCs w:val="0"/>
          <w:spacing w:val="0"/>
          <w:sz w:val="24"/>
          <w:szCs w:val="24"/>
        </w:rPr>
        <w:t xml:space="preserve"> </w:t>
      </w:r>
      <w:r w:rsidR="00C17FF7" w:rsidRPr="009C62D1">
        <w:rPr>
          <w:rStyle w:val="FontStyle37"/>
          <w:rFonts w:ascii="Times New Roman" w:hAnsi="Times New Roman" w:cs="Times New Roman"/>
          <w:i w:val="0"/>
          <w:iCs w:val="0"/>
          <w:spacing w:val="0"/>
          <w:sz w:val="24"/>
          <w:szCs w:val="24"/>
        </w:rPr>
        <w:t xml:space="preserve">  </w:t>
      </w:r>
      <w:r w:rsidR="006631F6" w:rsidRPr="009C62D1">
        <w:rPr>
          <w:rStyle w:val="FontStyle37"/>
          <w:rFonts w:ascii="Times New Roman" w:hAnsi="Times New Roman" w:cs="Times New Roman"/>
          <w:i w:val="0"/>
          <w:iCs w:val="0"/>
          <w:spacing w:val="0"/>
          <w:sz w:val="24"/>
          <w:szCs w:val="24"/>
        </w:rPr>
        <w:t>год.</w:t>
      </w:r>
    </w:p>
    <w:p w:rsidR="006631F6" w:rsidRPr="009C62D1" w:rsidRDefault="00F127A5" w:rsidP="000E5207">
      <w:pPr>
        <w:tabs>
          <w:tab w:val="left" w:pos="993"/>
        </w:tabs>
        <w:ind w:right="-56" w:firstLine="567"/>
        <w:jc w:val="both"/>
        <w:rPr>
          <w:rStyle w:val="FontStyle37"/>
          <w:rFonts w:ascii="Times New Roman" w:hAnsi="Times New Roman" w:cs="Times New Roman"/>
          <w:i w:val="0"/>
          <w:iCs w:val="0"/>
          <w:spacing w:val="0"/>
          <w:sz w:val="24"/>
          <w:szCs w:val="24"/>
        </w:rPr>
      </w:pPr>
      <w:r w:rsidRPr="009C62D1">
        <w:rPr>
          <w:rStyle w:val="FontStyle37"/>
          <w:rFonts w:ascii="Times New Roman" w:hAnsi="Times New Roman" w:cs="Times New Roman"/>
          <w:i w:val="0"/>
          <w:iCs w:val="0"/>
          <w:spacing w:val="0"/>
          <w:sz w:val="24"/>
          <w:szCs w:val="24"/>
        </w:rPr>
        <w:t xml:space="preserve"> </w:t>
      </w:r>
      <w:r w:rsidR="000E5207">
        <w:rPr>
          <w:rStyle w:val="FontStyle37"/>
          <w:rFonts w:ascii="Times New Roman" w:hAnsi="Times New Roman" w:cs="Times New Roman"/>
          <w:i w:val="0"/>
          <w:iCs w:val="0"/>
          <w:spacing w:val="0"/>
          <w:sz w:val="24"/>
          <w:szCs w:val="24"/>
        </w:rPr>
        <w:t>1.</w:t>
      </w:r>
      <w:r w:rsidR="001B6443" w:rsidRPr="009C62D1">
        <w:rPr>
          <w:rStyle w:val="FontStyle37"/>
          <w:rFonts w:ascii="Times New Roman" w:hAnsi="Times New Roman" w:cs="Times New Roman"/>
          <w:i w:val="0"/>
          <w:iCs w:val="0"/>
          <w:spacing w:val="0"/>
          <w:sz w:val="24"/>
          <w:szCs w:val="24"/>
        </w:rPr>
        <w:t>6</w:t>
      </w:r>
      <w:r w:rsidR="009C0C4C" w:rsidRPr="009C62D1">
        <w:rPr>
          <w:rStyle w:val="FontStyle37"/>
          <w:rFonts w:ascii="Times New Roman" w:hAnsi="Times New Roman" w:cs="Times New Roman"/>
          <w:i w:val="0"/>
          <w:iCs w:val="0"/>
          <w:spacing w:val="0"/>
          <w:sz w:val="24"/>
          <w:szCs w:val="24"/>
        </w:rPr>
        <w:t>.</w:t>
      </w:r>
      <w:r w:rsidR="004D2AEA" w:rsidRPr="009C62D1">
        <w:rPr>
          <w:rStyle w:val="FontStyle37"/>
          <w:rFonts w:ascii="Times New Roman" w:hAnsi="Times New Roman" w:cs="Times New Roman"/>
          <w:i w:val="0"/>
          <w:iCs w:val="0"/>
          <w:spacing w:val="0"/>
          <w:sz w:val="24"/>
          <w:szCs w:val="24"/>
        </w:rPr>
        <w:t xml:space="preserve"> </w:t>
      </w:r>
      <w:r w:rsidR="00476E8A" w:rsidRPr="009C62D1">
        <w:rPr>
          <w:rStyle w:val="FontStyle37"/>
          <w:rFonts w:ascii="Times New Roman" w:hAnsi="Times New Roman" w:cs="Times New Roman"/>
          <w:i w:val="0"/>
          <w:iCs w:val="0"/>
          <w:spacing w:val="0"/>
          <w:sz w:val="24"/>
          <w:szCs w:val="24"/>
        </w:rPr>
        <w:t xml:space="preserve">Во всех приведенных </w:t>
      </w:r>
      <w:r w:rsidR="006631F6" w:rsidRPr="009C62D1">
        <w:rPr>
          <w:rStyle w:val="FontStyle37"/>
          <w:rFonts w:ascii="Times New Roman" w:hAnsi="Times New Roman" w:cs="Times New Roman"/>
          <w:i w:val="0"/>
          <w:iCs w:val="0"/>
          <w:spacing w:val="0"/>
          <w:sz w:val="24"/>
          <w:szCs w:val="24"/>
        </w:rPr>
        <w:t xml:space="preserve">формулах обозначение </w:t>
      </w:r>
      <w:r w:rsidR="006631F6" w:rsidRPr="009C62D1">
        <w:rPr>
          <w:rStyle w:val="FontStyle39"/>
          <w:iCs w:val="0"/>
          <w:spacing w:val="0"/>
          <w:sz w:val="24"/>
          <w:szCs w:val="24"/>
        </w:rPr>
        <w:t xml:space="preserve">i </w:t>
      </w:r>
      <w:r w:rsidR="006631F6" w:rsidRPr="009C62D1">
        <w:rPr>
          <w:rStyle w:val="FontStyle37"/>
          <w:rFonts w:ascii="Times New Roman" w:hAnsi="Times New Roman" w:cs="Times New Roman"/>
          <w:i w:val="0"/>
          <w:iCs w:val="0"/>
          <w:spacing w:val="0"/>
          <w:sz w:val="24"/>
          <w:szCs w:val="24"/>
        </w:rPr>
        <w:t>означает</w:t>
      </w:r>
      <w:r w:rsidR="006631F6" w:rsidRPr="009C62D1">
        <w:rPr>
          <w:rStyle w:val="FontStyle37"/>
          <w:rFonts w:ascii="Times New Roman" w:hAnsi="Times New Roman" w:cs="Times New Roman"/>
          <w:i w:val="0"/>
          <w:iCs w:val="0"/>
          <w:spacing w:val="0"/>
          <w:sz w:val="24"/>
          <w:szCs w:val="24"/>
        </w:rPr>
        <w:br/>
        <w:t>соответствующий финансовый год, на который осуществляется планирование</w:t>
      </w:r>
      <w:r w:rsidR="006631F6" w:rsidRPr="009C62D1">
        <w:rPr>
          <w:rStyle w:val="FontStyle37"/>
          <w:rFonts w:ascii="Times New Roman" w:hAnsi="Times New Roman" w:cs="Times New Roman"/>
          <w:i w:val="0"/>
          <w:iCs w:val="0"/>
          <w:spacing w:val="0"/>
          <w:sz w:val="24"/>
          <w:szCs w:val="24"/>
        </w:rPr>
        <w:br/>
        <w:t xml:space="preserve">бюджетных ассигнований, </w:t>
      </w:r>
      <w:r w:rsidR="006631F6" w:rsidRPr="009C62D1">
        <w:rPr>
          <w:rStyle w:val="FontStyle39"/>
          <w:iCs w:val="0"/>
          <w:spacing w:val="0"/>
          <w:sz w:val="24"/>
          <w:szCs w:val="24"/>
        </w:rPr>
        <w:t>j</w:t>
      </w:r>
      <w:r w:rsidR="006631F6" w:rsidRPr="009C62D1">
        <w:rPr>
          <w:rStyle w:val="FontStyle39"/>
          <w:i w:val="0"/>
          <w:iCs w:val="0"/>
          <w:spacing w:val="0"/>
          <w:sz w:val="24"/>
          <w:szCs w:val="24"/>
        </w:rPr>
        <w:t xml:space="preserve"> - </w:t>
      </w:r>
      <w:r w:rsidR="006631F6" w:rsidRPr="009C62D1">
        <w:rPr>
          <w:rStyle w:val="FontStyle37"/>
          <w:rFonts w:ascii="Times New Roman" w:hAnsi="Times New Roman" w:cs="Times New Roman"/>
          <w:i w:val="0"/>
          <w:iCs w:val="0"/>
          <w:spacing w:val="0"/>
          <w:sz w:val="24"/>
          <w:szCs w:val="24"/>
        </w:rPr>
        <w:t>вид объемного показателя,</w:t>
      </w:r>
      <w:r w:rsidR="00077A08" w:rsidRPr="009C62D1">
        <w:rPr>
          <w:rStyle w:val="FontStyle37"/>
          <w:rFonts w:ascii="Times New Roman" w:hAnsi="Times New Roman" w:cs="Times New Roman"/>
          <w:i w:val="0"/>
          <w:iCs w:val="0"/>
          <w:spacing w:val="0"/>
          <w:sz w:val="24"/>
          <w:szCs w:val="24"/>
        </w:rPr>
        <w:t xml:space="preserve"> используемого при</w:t>
      </w:r>
      <w:r w:rsidR="00077A08" w:rsidRPr="009C62D1">
        <w:rPr>
          <w:rStyle w:val="FontStyle37"/>
          <w:rFonts w:ascii="Times New Roman" w:hAnsi="Times New Roman" w:cs="Times New Roman"/>
          <w:i w:val="0"/>
          <w:iCs w:val="0"/>
          <w:spacing w:val="0"/>
          <w:sz w:val="24"/>
          <w:szCs w:val="24"/>
        </w:rPr>
        <w:br/>
        <w:t xml:space="preserve">расчетах, и </w:t>
      </w:r>
      <w:r w:rsidR="00077A08" w:rsidRPr="009C62D1">
        <w:rPr>
          <w:rStyle w:val="FontStyle37"/>
          <w:rFonts w:ascii="Times New Roman" w:hAnsi="Times New Roman" w:cs="Times New Roman"/>
          <w:iCs w:val="0"/>
          <w:spacing w:val="0"/>
          <w:sz w:val="24"/>
          <w:szCs w:val="24"/>
        </w:rPr>
        <w:t>n</w:t>
      </w:r>
      <w:r w:rsidR="006631F6" w:rsidRPr="009C62D1">
        <w:rPr>
          <w:rStyle w:val="FontStyle37"/>
          <w:rFonts w:ascii="Times New Roman" w:hAnsi="Times New Roman" w:cs="Times New Roman"/>
          <w:i w:val="0"/>
          <w:iCs w:val="0"/>
          <w:spacing w:val="0"/>
          <w:sz w:val="24"/>
          <w:szCs w:val="24"/>
        </w:rPr>
        <w:t xml:space="preserve"> - количество видов объемных показателей.</w:t>
      </w:r>
    </w:p>
    <w:p w:rsidR="009C0C4C" w:rsidRPr="009C62D1" w:rsidRDefault="00F127A5" w:rsidP="000E5207">
      <w:pPr>
        <w:tabs>
          <w:tab w:val="left" w:pos="851"/>
        </w:tabs>
        <w:ind w:right="-56" w:firstLine="567"/>
        <w:jc w:val="both"/>
        <w:rPr>
          <w:rStyle w:val="FontStyle37"/>
          <w:rFonts w:ascii="Times New Roman" w:hAnsi="Times New Roman" w:cs="Times New Roman"/>
          <w:i w:val="0"/>
          <w:iCs w:val="0"/>
          <w:spacing w:val="0"/>
          <w:sz w:val="24"/>
          <w:szCs w:val="24"/>
        </w:rPr>
      </w:pPr>
      <w:r w:rsidRPr="009C62D1">
        <w:rPr>
          <w:rStyle w:val="FontStyle37"/>
          <w:rFonts w:ascii="Times New Roman" w:hAnsi="Times New Roman" w:cs="Times New Roman"/>
          <w:i w:val="0"/>
          <w:iCs w:val="0"/>
          <w:spacing w:val="0"/>
          <w:sz w:val="24"/>
          <w:szCs w:val="24"/>
        </w:rPr>
        <w:t xml:space="preserve"> </w:t>
      </w:r>
      <w:r w:rsidR="009C0C4C" w:rsidRPr="009C62D1">
        <w:rPr>
          <w:rStyle w:val="FontStyle37"/>
          <w:rFonts w:ascii="Times New Roman" w:hAnsi="Times New Roman" w:cs="Times New Roman"/>
          <w:i w:val="0"/>
          <w:iCs w:val="0"/>
          <w:spacing w:val="0"/>
          <w:sz w:val="24"/>
          <w:szCs w:val="24"/>
        </w:rPr>
        <w:t xml:space="preserve">1.7.  </w:t>
      </w:r>
      <w:proofErr w:type="gramStart"/>
      <w:r w:rsidR="009C0C4C" w:rsidRPr="009C62D1">
        <w:rPr>
          <w:rStyle w:val="FontStyle37"/>
          <w:rFonts w:ascii="Times New Roman" w:hAnsi="Times New Roman" w:cs="Times New Roman"/>
          <w:i w:val="0"/>
          <w:iCs w:val="0"/>
          <w:spacing w:val="0"/>
          <w:sz w:val="24"/>
          <w:szCs w:val="24"/>
        </w:rPr>
        <w:t>ГРБС при формировании ведомственной структуры</w:t>
      </w:r>
      <w:r w:rsidR="00161F14" w:rsidRPr="009C62D1">
        <w:rPr>
          <w:rStyle w:val="FontStyle37"/>
          <w:rFonts w:ascii="Times New Roman" w:hAnsi="Times New Roman" w:cs="Times New Roman"/>
          <w:i w:val="0"/>
          <w:iCs w:val="0"/>
          <w:spacing w:val="0"/>
          <w:sz w:val="24"/>
          <w:szCs w:val="24"/>
        </w:rPr>
        <w:t xml:space="preserve"> расходов бюджета района на 2020 год и на плановый период 2021 и 2022</w:t>
      </w:r>
      <w:r w:rsidR="009C0C4C" w:rsidRPr="009C62D1">
        <w:rPr>
          <w:rStyle w:val="FontStyle37"/>
          <w:rFonts w:ascii="Times New Roman" w:hAnsi="Times New Roman" w:cs="Times New Roman"/>
          <w:i w:val="0"/>
          <w:iCs w:val="0"/>
          <w:spacing w:val="0"/>
          <w:sz w:val="24"/>
          <w:szCs w:val="24"/>
        </w:rPr>
        <w:t xml:space="preserve"> годов вправе перераспределять бюджетные ассигнования между </w:t>
      </w:r>
      <w:r w:rsidR="00161F14" w:rsidRPr="009C62D1">
        <w:rPr>
          <w:rStyle w:val="FontStyle37"/>
          <w:rFonts w:ascii="Times New Roman" w:hAnsi="Times New Roman" w:cs="Times New Roman"/>
          <w:i w:val="0"/>
          <w:iCs w:val="0"/>
          <w:spacing w:val="0"/>
          <w:sz w:val="24"/>
          <w:szCs w:val="24"/>
        </w:rPr>
        <w:t>аналитическими группами (</w:t>
      </w:r>
      <w:r w:rsidR="009C0C4C" w:rsidRPr="009C62D1">
        <w:rPr>
          <w:rStyle w:val="FontStyle37"/>
          <w:rFonts w:ascii="Times New Roman" w:hAnsi="Times New Roman" w:cs="Times New Roman"/>
          <w:i w:val="0"/>
          <w:iCs w:val="0"/>
          <w:spacing w:val="0"/>
          <w:sz w:val="24"/>
          <w:szCs w:val="24"/>
        </w:rPr>
        <w:t>направлениями</w:t>
      </w:r>
      <w:r w:rsidR="00161F14" w:rsidRPr="009C62D1">
        <w:rPr>
          <w:rStyle w:val="FontStyle37"/>
          <w:rFonts w:ascii="Times New Roman" w:hAnsi="Times New Roman" w:cs="Times New Roman"/>
          <w:i w:val="0"/>
          <w:iCs w:val="0"/>
          <w:spacing w:val="0"/>
          <w:sz w:val="24"/>
          <w:szCs w:val="24"/>
        </w:rPr>
        <w:t>)</w:t>
      </w:r>
      <w:r w:rsidR="009C0C4C" w:rsidRPr="009C62D1">
        <w:rPr>
          <w:rStyle w:val="FontStyle37"/>
          <w:rFonts w:ascii="Times New Roman" w:hAnsi="Times New Roman" w:cs="Times New Roman"/>
          <w:i w:val="0"/>
          <w:iCs w:val="0"/>
          <w:spacing w:val="0"/>
          <w:sz w:val="24"/>
          <w:szCs w:val="24"/>
        </w:rPr>
        <w:t xml:space="preserve"> расходов, указанными в пункте 2.1 раздела 2 настоящей Методики, в пределах бюджетных ассигнований, рассчитанных в соответствии с разделом 2 настоящей Методики, за исключением бюджетных ассигнований на оплату труда работников муниципальных учреждений, уплату страховых</w:t>
      </w:r>
      <w:proofErr w:type="gramEnd"/>
      <w:r w:rsidR="009C0C4C" w:rsidRPr="009C62D1">
        <w:rPr>
          <w:rStyle w:val="FontStyle37"/>
          <w:rFonts w:ascii="Times New Roman" w:hAnsi="Times New Roman" w:cs="Times New Roman"/>
          <w:i w:val="0"/>
          <w:iCs w:val="0"/>
          <w:spacing w:val="0"/>
          <w:sz w:val="24"/>
          <w:szCs w:val="24"/>
        </w:rPr>
        <w:t xml:space="preserve"> взносов в государственные внебюджетные фонды Российской Федерации, социальную поддер</w:t>
      </w:r>
      <w:r w:rsidR="00001D1E" w:rsidRPr="009C62D1">
        <w:rPr>
          <w:rStyle w:val="FontStyle37"/>
          <w:rFonts w:ascii="Times New Roman" w:hAnsi="Times New Roman" w:cs="Times New Roman"/>
          <w:i w:val="0"/>
          <w:iCs w:val="0"/>
          <w:spacing w:val="0"/>
          <w:sz w:val="24"/>
          <w:szCs w:val="24"/>
        </w:rPr>
        <w:t xml:space="preserve">жку отдельных категорий граждан </w:t>
      </w:r>
      <w:r w:rsidR="009C0C4C" w:rsidRPr="009C62D1">
        <w:rPr>
          <w:rStyle w:val="FontStyle37"/>
          <w:rFonts w:ascii="Times New Roman" w:hAnsi="Times New Roman" w:cs="Times New Roman"/>
          <w:i w:val="0"/>
          <w:iCs w:val="0"/>
          <w:spacing w:val="0"/>
          <w:sz w:val="24"/>
          <w:szCs w:val="24"/>
        </w:rPr>
        <w:t>и выплаты отдельным категориям граждан,</w:t>
      </w:r>
      <w:r w:rsidR="00001D1E" w:rsidRPr="009C62D1">
        <w:rPr>
          <w:rStyle w:val="FontStyle37"/>
          <w:rFonts w:ascii="Times New Roman" w:hAnsi="Times New Roman" w:cs="Times New Roman"/>
          <w:i w:val="0"/>
          <w:iCs w:val="0"/>
          <w:spacing w:val="0"/>
          <w:sz w:val="24"/>
          <w:szCs w:val="24"/>
        </w:rPr>
        <w:t xml:space="preserve"> носящие несоциальный характер.</w:t>
      </w:r>
      <w:r w:rsidR="009C0C4C" w:rsidRPr="009C62D1">
        <w:rPr>
          <w:rStyle w:val="FontStyle37"/>
          <w:rFonts w:ascii="Times New Roman" w:hAnsi="Times New Roman" w:cs="Times New Roman"/>
          <w:i w:val="0"/>
          <w:iCs w:val="0"/>
          <w:spacing w:val="0"/>
          <w:sz w:val="24"/>
          <w:szCs w:val="24"/>
        </w:rPr>
        <w:t xml:space="preserve"> </w:t>
      </w:r>
    </w:p>
    <w:p w:rsidR="00F127A5" w:rsidRPr="009C62D1" w:rsidRDefault="00F127A5" w:rsidP="000E5207">
      <w:pPr>
        <w:tabs>
          <w:tab w:val="left" w:pos="851"/>
        </w:tabs>
        <w:ind w:right="-56" w:firstLine="567"/>
        <w:jc w:val="both"/>
        <w:rPr>
          <w:rStyle w:val="FontStyle37"/>
          <w:rFonts w:ascii="Times New Roman" w:hAnsi="Times New Roman" w:cs="Times New Roman"/>
          <w:i w:val="0"/>
          <w:iCs w:val="0"/>
          <w:spacing w:val="0"/>
          <w:sz w:val="24"/>
          <w:szCs w:val="24"/>
        </w:rPr>
      </w:pPr>
    </w:p>
    <w:p w:rsidR="00B16232" w:rsidRPr="009C62D1" w:rsidRDefault="005923F5" w:rsidP="000E5207">
      <w:pPr>
        <w:ind w:right="-56" w:firstLine="567"/>
        <w:jc w:val="both"/>
        <w:rPr>
          <w:rStyle w:val="FontStyle27"/>
        </w:rPr>
      </w:pPr>
      <w:r w:rsidRPr="009C62D1">
        <w:rPr>
          <w:rStyle w:val="FontStyle27"/>
        </w:rPr>
        <w:t>2</w:t>
      </w:r>
      <w:r w:rsidR="00EE5920" w:rsidRPr="009C62D1">
        <w:rPr>
          <w:rStyle w:val="FontStyle27"/>
        </w:rPr>
        <w:t xml:space="preserve">. </w:t>
      </w:r>
      <w:r w:rsidR="001E6021" w:rsidRPr="009C62D1">
        <w:rPr>
          <w:rStyle w:val="FontStyle27"/>
          <w:sz w:val="24"/>
          <w:szCs w:val="24"/>
        </w:rPr>
        <w:t>Планирование бюджетных ассигнований бюджета района</w:t>
      </w:r>
    </w:p>
    <w:p w:rsidR="00F127A5" w:rsidRPr="009C62D1" w:rsidRDefault="00F127A5" w:rsidP="000E5207">
      <w:pPr>
        <w:ind w:right="-56" w:firstLine="567"/>
        <w:jc w:val="both"/>
        <w:rPr>
          <w:rStyle w:val="FontStyle27"/>
          <w:b w:val="0"/>
          <w:bCs w:val="0"/>
          <w:sz w:val="24"/>
          <w:szCs w:val="24"/>
        </w:rPr>
      </w:pPr>
    </w:p>
    <w:p w:rsidR="00BD55C4" w:rsidRPr="009C62D1" w:rsidRDefault="005923F5" w:rsidP="000E5207">
      <w:pPr>
        <w:pStyle w:val="Style6"/>
        <w:widowControl/>
        <w:tabs>
          <w:tab w:val="left" w:pos="1134"/>
        </w:tabs>
        <w:spacing w:line="300" w:lineRule="auto"/>
        <w:ind w:right="-57" w:firstLine="567"/>
        <w:jc w:val="both"/>
        <w:rPr>
          <w:rStyle w:val="FontStyle28"/>
        </w:rPr>
      </w:pPr>
      <w:r w:rsidRPr="009C62D1">
        <w:rPr>
          <w:rStyle w:val="FontStyle28"/>
        </w:rPr>
        <w:t>2</w:t>
      </w:r>
      <w:r w:rsidR="00EE5920" w:rsidRPr="009C62D1">
        <w:rPr>
          <w:rStyle w:val="FontStyle28"/>
        </w:rPr>
        <w:t>.</w:t>
      </w:r>
      <w:r w:rsidRPr="009C62D1">
        <w:rPr>
          <w:rStyle w:val="FontStyle28"/>
        </w:rPr>
        <w:t>1</w:t>
      </w:r>
      <w:r w:rsidR="00371DB3" w:rsidRPr="009C62D1">
        <w:rPr>
          <w:rStyle w:val="FontStyle28"/>
        </w:rPr>
        <w:t>.</w:t>
      </w:r>
      <w:r w:rsidRPr="009C62D1">
        <w:rPr>
          <w:rStyle w:val="FontStyle28"/>
        </w:rPr>
        <w:t xml:space="preserve"> </w:t>
      </w:r>
      <w:r w:rsidR="00BD55C4" w:rsidRPr="009C62D1">
        <w:rPr>
          <w:rStyle w:val="FontStyle28"/>
        </w:rPr>
        <w:t>При планировании</w:t>
      </w:r>
      <w:r w:rsidR="00EE5920" w:rsidRPr="009C62D1">
        <w:rPr>
          <w:rStyle w:val="FontStyle28"/>
        </w:rPr>
        <w:t xml:space="preserve"> бюд</w:t>
      </w:r>
      <w:r w:rsidRPr="009C62D1">
        <w:rPr>
          <w:rStyle w:val="FontStyle28"/>
        </w:rPr>
        <w:t xml:space="preserve">жетных ассигнований </w:t>
      </w:r>
      <w:r w:rsidR="00EE5920" w:rsidRPr="009C62D1">
        <w:rPr>
          <w:rStyle w:val="FontStyle28"/>
        </w:rPr>
        <w:t xml:space="preserve"> </w:t>
      </w:r>
      <w:r w:rsidR="00BD55C4" w:rsidRPr="009C62D1">
        <w:rPr>
          <w:rStyle w:val="FontStyle28"/>
        </w:rPr>
        <w:t>используется их аналитическое разделение на 4 основные группы:</w:t>
      </w:r>
    </w:p>
    <w:p w:rsidR="00BD74AF" w:rsidRPr="009C62D1" w:rsidRDefault="005D2CBF" w:rsidP="000E5207">
      <w:pPr>
        <w:pStyle w:val="Style6"/>
        <w:widowControl/>
        <w:spacing w:line="300" w:lineRule="auto"/>
        <w:ind w:right="-57" w:firstLine="567"/>
        <w:jc w:val="both"/>
        <w:rPr>
          <w:rStyle w:val="FontStyle28"/>
        </w:rPr>
      </w:pPr>
      <w:r w:rsidRPr="009C62D1">
        <w:rPr>
          <w:rStyle w:val="FontStyle28"/>
        </w:rPr>
        <w:t>2.1.1.</w:t>
      </w:r>
      <w:r w:rsidR="00BD55C4" w:rsidRPr="009C62D1">
        <w:rPr>
          <w:rStyle w:val="FontStyle28"/>
        </w:rPr>
        <w:t xml:space="preserve"> Приоритетные </w:t>
      </w:r>
      <w:r w:rsidR="00BD74AF" w:rsidRPr="009C62D1">
        <w:rPr>
          <w:rStyle w:val="FontStyle28"/>
        </w:rPr>
        <w:t>расходы бюджета района.</w:t>
      </w:r>
    </w:p>
    <w:p w:rsidR="006848E3" w:rsidRPr="009C62D1" w:rsidRDefault="005D2CBF" w:rsidP="000E5207">
      <w:pPr>
        <w:pStyle w:val="Style7"/>
        <w:widowControl/>
        <w:tabs>
          <w:tab w:val="left" w:pos="1134"/>
        </w:tabs>
        <w:spacing w:line="240" w:lineRule="auto"/>
        <w:ind w:right="-57" w:firstLine="567"/>
        <w:rPr>
          <w:rStyle w:val="FontStyle28"/>
        </w:rPr>
      </w:pPr>
      <w:r w:rsidRPr="009C62D1">
        <w:rPr>
          <w:rStyle w:val="FontStyle28"/>
        </w:rPr>
        <w:t>2.1.2.</w:t>
      </w:r>
      <w:r w:rsidR="00BD55C4" w:rsidRPr="009C62D1">
        <w:rPr>
          <w:rStyle w:val="FontStyle28"/>
        </w:rPr>
        <w:t xml:space="preserve"> </w:t>
      </w:r>
      <w:r w:rsidR="006848E3" w:rsidRPr="009C62D1">
        <w:rPr>
          <w:rStyle w:val="FontStyle28"/>
        </w:rPr>
        <w:t xml:space="preserve">Расходы на </w:t>
      </w:r>
      <w:r w:rsidR="00BD55C4" w:rsidRPr="009C62D1">
        <w:rPr>
          <w:rStyle w:val="FontStyle28"/>
        </w:rPr>
        <w:t xml:space="preserve"> финансовое обеспечение текущей деятельности органов местного самоуправления </w:t>
      </w:r>
      <w:proofErr w:type="spellStart"/>
      <w:r w:rsidR="00BD55C4" w:rsidRPr="009C62D1">
        <w:rPr>
          <w:rStyle w:val="FontStyle28"/>
        </w:rPr>
        <w:t>Подосиновского</w:t>
      </w:r>
      <w:proofErr w:type="spellEnd"/>
      <w:r w:rsidR="00BD55C4" w:rsidRPr="009C62D1">
        <w:rPr>
          <w:rStyle w:val="FontStyle28"/>
        </w:rPr>
        <w:t xml:space="preserve"> района и муниципальных учреждений района</w:t>
      </w:r>
      <w:r w:rsidR="00AF0794" w:rsidRPr="009C62D1">
        <w:rPr>
          <w:rStyle w:val="FontStyle28"/>
        </w:rPr>
        <w:t>.</w:t>
      </w:r>
    </w:p>
    <w:p w:rsidR="00B16232" w:rsidRPr="009C62D1" w:rsidRDefault="00AF0794" w:rsidP="000E5207">
      <w:pPr>
        <w:pStyle w:val="Style7"/>
        <w:widowControl/>
        <w:spacing w:line="240" w:lineRule="auto"/>
        <w:ind w:right="-57" w:firstLine="567"/>
        <w:rPr>
          <w:rStyle w:val="FontStyle28"/>
        </w:rPr>
      </w:pPr>
      <w:r w:rsidRPr="009C62D1">
        <w:rPr>
          <w:rStyle w:val="FontStyle28"/>
        </w:rPr>
        <w:t>2.1.3</w:t>
      </w:r>
      <w:r w:rsidR="005D2CBF" w:rsidRPr="009C62D1">
        <w:rPr>
          <w:rStyle w:val="FontStyle28"/>
        </w:rPr>
        <w:t>.</w:t>
      </w:r>
      <w:r w:rsidRPr="009C62D1">
        <w:rPr>
          <w:rStyle w:val="FontStyle28"/>
        </w:rPr>
        <w:t xml:space="preserve"> </w:t>
      </w:r>
      <w:r w:rsidR="00BD74AF" w:rsidRPr="009C62D1">
        <w:rPr>
          <w:rStyle w:val="FontStyle28"/>
        </w:rPr>
        <w:t>Субсидии юридическим лицам (за исключением субсидий муниципальным учреждениям),</w:t>
      </w:r>
      <w:r w:rsidR="00307ED1" w:rsidRPr="009C62D1">
        <w:rPr>
          <w:rStyle w:val="FontStyle28"/>
        </w:rPr>
        <w:t xml:space="preserve"> индивидуальным предпринимателям,</w:t>
      </w:r>
      <w:r w:rsidR="00BD74AF" w:rsidRPr="009C62D1">
        <w:rPr>
          <w:rStyle w:val="FontStyle28"/>
        </w:rPr>
        <w:t xml:space="preserve"> физическим лицам</w:t>
      </w:r>
      <w:r w:rsidR="00353FBD" w:rsidRPr="009C62D1">
        <w:rPr>
          <w:rStyle w:val="FontStyle28"/>
        </w:rPr>
        <w:t>.</w:t>
      </w:r>
    </w:p>
    <w:p w:rsidR="00B16232" w:rsidRPr="009C62D1" w:rsidRDefault="008A0310" w:rsidP="000E5207">
      <w:pPr>
        <w:pStyle w:val="Style7"/>
        <w:widowControl/>
        <w:spacing w:line="240" w:lineRule="auto"/>
        <w:ind w:right="-57" w:firstLine="567"/>
        <w:rPr>
          <w:rStyle w:val="FontStyle28"/>
        </w:rPr>
      </w:pPr>
      <w:r w:rsidRPr="009C62D1">
        <w:rPr>
          <w:rStyle w:val="FontStyle28"/>
        </w:rPr>
        <w:t>2.1.4</w:t>
      </w:r>
      <w:r w:rsidR="005D2CBF" w:rsidRPr="009C62D1">
        <w:rPr>
          <w:rStyle w:val="FontStyle28"/>
        </w:rPr>
        <w:t>.</w:t>
      </w:r>
      <w:r w:rsidRPr="009C62D1">
        <w:rPr>
          <w:rStyle w:val="FontStyle28"/>
        </w:rPr>
        <w:t xml:space="preserve"> Бюджетные инвестиции в объекты муниципальной собственности </w:t>
      </w:r>
      <w:proofErr w:type="spellStart"/>
      <w:r w:rsidRPr="009C62D1">
        <w:rPr>
          <w:rStyle w:val="FontStyle28"/>
        </w:rPr>
        <w:t>Подосиновского</w:t>
      </w:r>
      <w:proofErr w:type="spellEnd"/>
      <w:r w:rsidRPr="009C62D1">
        <w:rPr>
          <w:rStyle w:val="FontStyle28"/>
        </w:rPr>
        <w:t xml:space="preserve"> района.</w:t>
      </w:r>
    </w:p>
    <w:p w:rsidR="00451805" w:rsidRPr="009C62D1" w:rsidRDefault="000E5207" w:rsidP="000E5207">
      <w:pPr>
        <w:pStyle w:val="Style7"/>
        <w:widowControl/>
        <w:tabs>
          <w:tab w:val="left" w:pos="1134"/>
        </w:tabs>
        <w:spacing w:line="240" w:lineRule="auto"/>
        <w:ind w:right="-57" w:firstLine="567"/>
        <w:rPr>
          <w:rStyle w:val="FontStyle28"/>
        </w:rPr>
      </w:pPr>
      <w:r>
        <w:rPr>
          <w:rStyle w:val="FontStyle28"/>
        </w:rPr>
        <w:t>2</w:t>
      </w:r>
      <w:r w:rsidR="008A0310" w:rsidRPr="009C62D1">
        <w:rPr>
          <w:rStyle w:val="FontStyle28"/>
        </w:rPr>
        <w:t xml:space="preserve">.2. Расчеты бюджетных ассигнований бюджета района осуществляются по </w:t>
      </w:r>
      <w:r w:rsidR="00464E47" w:rsidRPr="009C62D1">
        <w:rPr>
          <w:rStyle w:val="FontStyle28"/>
        </w:rPr>
        <w:t xml:space="preserve"> направлениям расходов бюджета района, включаемым в состав соответствующей аналитической группы, указанной в пункте 2.1 настоящей Методики, в порядке согласно приложению №</w:t>
      </w:r>
      <w:r>
        <w:rPr>
          <w:rStyle w:val="FontStyle28"/>
        </w:rPr>
        <w:t xml:space="preserve"> </w:t>
      </w:r>
      <w:r w:rsidR="00464E47" w:rsidRPr="009C62D1">
        <w:rPr>
          <w:rStyle w:val="FontStyle28"/>
        </w:rPr>
        <w:t>1.</w:t>
      </w:r>
    </w:p>
    <w:p w:rsidR="00451805" w:rsidRPr="009C62D1" w:rsidRDefault="00451805" w:rsidP="000E5207">
      <w:pPr>
        <w:pStyle w:val="Style7"/>
        <w:widowControl/>
        <w:tabs>
          <w:tab w:val="left" w:pos="1134"/>
        </w:tabs>
        <w:spacing w:line="240" w:lineRule="auto"/>
        <w:ind w:right="-56" w:firstLine="567"/>
        <w:rPr>
          <w:rStyle w:val="FontStyle28"/>
        </w:rPr>
      </w:pPr>
      <w:r w:rsidRPr="009C62D1">
        <w:rPr>
          <w:rStyle w:val="FontStyle28"/>
        </w:rPr>
        <w:t xml:space="preserve">2.3. </w:t>
      </w:r>
      <w:r w:rsidR="00103FBE" w:rsidRPr="009C62D1">
        <w:rPr>
          <w:rStyle w:val="FontStyle28"/>
        </w:rPr>
        <w:t xml:space="preserve"> </w:t>
      </w:r>
      <w:r w:rsidRPr="009C62D1">
        <w:rPr>
          <w:rStyle w:val="FontStyle28"/>
        </w:rPr>
        <w:t>Для расчета бюджетных ассигнований по направлениям расходов бюджета района «Обеспечение деятельности районных муниципальных учреждений», «Обеспечение выполнения функций районных муниципальных учреждений» принимаются расходы, отражаемые по коду направления расходов бюджета района 02000 «Финансовое обеспечение деятельности районных муниципальных учреждений».</w:t>
      </w:r>
    </w:p>
    <w:p w:rsidR="00B16232" w:rsidRPr="009C62D1" w:rsidRDefault="00451805" w:rsidP="000E5207">
      <w:pPr>
        <w:pStyle w:val="Style7"/>
        <w:widowControl/>
        <w:spacing w:line="240" w:lineRule="auto"/>
        <w:ind w:right="-56" w:firstLine="567"/>
        <w:rPr>
          <w:rStyle w:val="FontStyle28"/>
        </w:rPr>
      </w:pPr>
      <w:proofErr w:type="gramStart"/>
      <w:r w:rsidRPr="009C62D1">
        <w:rPr>
          <w:rStyle w:val="FontStyle28"/>
        </w:rPr>
        <w:t xml:space="preserve">Для расчета </w:t>
      </w:r>
      <w:r w:rsidR="00D05654" w:rsidRPr="009C62D1">
        <w:rPr>
          <w:rStyle w:val="FontStyle28"/>
        </w:rPr>
        <w:t>бюджетных ассигнований по направлению расходов бюджета района «Социальная поддержка отдельных категорий граждан, выплаты отдельным категориям граждан, носящие несоциальный характер, доплаты к пенсиям, дополнительное пенсионное обеспечение» принимаются расходы, отражаемые по кодам направления расходов бюджета района 09000 «Выплаты отдельным категориям граждан», 10000 «Обеспечение мер социальной поддержки отдельных категорий граждан», 08000 «Доплаты к пенсиям, дополнительное пенсионное обеспечение».</w:t>
      </w:r>
      <w:r w:rsidR="00464E47" w:rsidRPr="009C62D1">
        <w:rPr>
          <w:rStyle w:val="FontStyle28"/>
        </w:rPr>
        <w:t xml:space="preserve"> </w:t>
      </w:r>
      <w:proofErr w:type="gramEnd"/>
    </w:p>
    <w:p w:rsidR="00181856" w:rsidRPr="009C62D1" w:rsidRDefault="00181856" w:rsidP="000E5207">
      <w:pPr>
        <w:pStyle w:val="Style7"/>
        <w:widowControl/>
        <w:spacing w:line="240" w:lineRule="auto"/>
        <w:ind w:right="-56" w:firstLine="567"/>
        <w:rPr>
          <w:rStyle w:val="FontStyle28"/>
        </w:rPr>
      </w:pPr>
    </w:p>
    <w:p w:rsidR="00735C29" w:rsidRPr="009C62D1" w:rsidRDefault="00735C29" w:rsidP="000E5207">
      <w:pPr>
        <w:ind w:right="-56" w:firstLine="567"/>
        <w:jc w:val="both"/>
        <w:rPr>
          <w:rStyle w:val="FontStyle27"/>
        </w:rPr>
      </w:pPr>
      <w:r w:rsidRPr="009C62D1">
        <w:rPr>
          <w:rStyle w:val="FontStyle27"/>
        </w:rPr>
        <w:t>3</w:t>
      </w:r>
      <w:r w:rsidR="00181856" w:rsidRPr="009C62D1">
        <w:rPr>
          <w:rStyle w:val="FontStyle27"/>
        </w:rPr>
        <w:t>.</w:t>
      </w:r>
      <w:r w:rsidRPr="009C62D1">
        <w:rPr>
          <w:rStyle w:val="FontStyle27"/>
          <w:sz w:val="24"/>
          <w:szCs w:val="24"/>
        </w:rPr>
        <w:t>Особенности планирования бюджетных ассигнований по отдельным расходам бюджета района</w:t>
      </w:r>
    </w:p>
    <w:p w:rsidR="00464E47" w:rsidRPr="009C62D1" w:rsidRDefault="00181856" w:rsidP="000E5207">
      <w:pPr>
        <w:pStyle w:val="Style7"/>
        <w:widowControl/>
        <w:spacing w:line="240" w:lineRule="auto"/>
        <w:ind w:right="-56" w:firstLine="567"/>
        <w:rPr>
          <w:rStyle w:val="FontStyle28"/>
        </w:rPr>
      </w:pPr>
      <w:r w:rsidRPr="009C62D1">
        <w:rPr>
          <w:rStyle w:val="FontStyle28"/>
        </w:rPr>
        <w:tab/>
        <w:t xml:space="preserve">3.1. В составе расходов бюджета района предусматриваются бюджетные ассигнования: </w:t>
      </w:r>
    </w:p>
    <w:p w:rsidR="004245E3" w:rsidRPr="009C62D1" w:rsidRDefault="00181856" w:rsidP="000E5207">
      <w:pPr>
        <w:pStyle w:val="Style7"/>
        <w:widowControl/>
        <w:spacing w:line="240" w:lineRule="auto"/>
        <w:ind w:right="-56" w:firstLine="567"/>
        <w:rPr>
          <w:rFonts w:ascii="Times New Roman" w:hAnsi="Times New Roman" w:cs="Times New Roman"/>
        </w:rPr>
      </w:pPr>
      <w:proofErr w:type="gramStart"/>
      <w:r w:rsidRPr="009C62D1">
        <w:rPr>
          <w:rStyle w:val="FontStyle28"/>
        </w:rPr>
        <w:lastRenderedPageBreak/>
        <w:t>1) на осуществление дорожной деятельности в размере прогнозируемых на соответствующий финансовый год объемов поступлений бюджета района, установленных</w:t>
      </w:r>
      <w:r w:rsidR="000E5207">
        <w:rPr>
          <w:rStyle w:val="FontStyle28"/>
        </w:rPr>
        <w:t xml:space="preserve"> </w:t>
      </w:r>
      <w:hyperlink r:id="rId9" w:tooltip="Решение Омутнинской районной Думы Кировской области от 28.11.2007 N 96 (ред. от 10.04.2013) &quot;Об утверждении Положения &quot;О бюджетном процессе в муниципальном образовании Омутнинский муниципальный район Кировской области&quot;{КонсультантПлюс}" w:history="1">
        <w:r w:rsidRPr="009C62D1">
          <w:rPr>
            <w:rStyle w:val="a9"/>
            <w:rFonts w:ascii="Times New Roman" w:hAnsi="Times New Roman" w:cs="Times New Roman"/>
            <w:color w:val="auto"/>
            <w:u w:val="none"/>
          </w:rPr>
          <w:t>п.</w:t>
        </w:r>
      </w:hyperlink>
      <w:r w:rsidRPr="009C62D1">
        <w:rPr>
          <w:rFonts w:ascii="Times New Roman" w:hAnsi="Times New Roman" w:cs="Times New Roman"/>
        </w:rPr>
        <w:t xml:space="preserve">12.2 Положения о бюджетном процессе в </w:t>
      </w:r>
      <w:proofErr w:type="spellStart"/>
      <w:r w:rsidRPr="009C62D1">
        <w:rPr>
          <w:rFonts w:ascii="Times New Roman" w:hAnsi="Times New Roman" w:cs="Times New Roman"/>
        </w:rPr>
        <w:t>Подосиновском</w:t>
      </w:r>
      <w:proofErr w:type="spellEnd"/>
      <w:r w:rsidRPr="009C62D1">
        <w:rPr>
          <w:rFonts w:ascii="Times New Roman" w:hAnsi="Times New Roman" w:cs="Times New Roman"/>
        </w:rPr>
        <w:t xml:space="preserve"> районе, утвержденного решением </w:t>
      </w:r>
      <w:proofErr w:type="spellStart"/>
      <w:r w:rsidRPr="009C62D1">
        <w:rPr>
          <w:rFonts w:ascii="Times New Roman" w:hAnsi="Times New Roman" w:cs="Times New Roman"/>
        </w:rPr>
        <w:t>Подосиновской</w:t>
      </w:r>
      <w:proofErr w:type="spellEnd"/>
      <w:r w:rsidRPr="009C62D1">
        <w:rPr>
          <w:rFonts w:ascii="Times New Roman" w:hAnsi="Times New Roman" w:cs="Times New Roman"/>
        </w:rPr>
        <w:t xml:space="preserve"> районной Думы от 26.02.2014 № 42/264 (с изменениями от 23.12.2014 № 52/309) с учетом положения, утвержденного решением </w:t>
      </w:r>
      <w:proofErr w:type="spellStart"/>
      <w:r w:rsidRPr="009C62D1">
        <w:rPr>
          <w:rFonts w:ascii="Times New Roman" w:hAnsi="Times New Roman" w:cs="Times New Roman"/>
        </w:rPr>
        <w:t>Подосиновской</w:t>
      </w:r>
      <w:proofErr w:type="spellEnd"/>
      <w:r w:rsidRPr="009C62D1">
        <w:rPr>
          <w:rFonts w:ascii="Times New Roman" w:hAnsi="Times New Roman" w:cs="Times New Roman"/>
        </w:rPr>
        <w:t xml:space="preserve"> районной Думы от 09.12.2013 </w:t>
      </w:r>
      <w:r w:rsidR="00630802" w:rsidRPr="009C62D1">
        <w:rPr>
          <w:rFonts w:ascii="Times New Roman" w:hAnsi="Times New Roman" w:cs="Times New Roman"/>
        </w:rPr>
        <w:t>№ 40/254</w:t>
      </w:r>
      <w:r w:rsidR="00103FBE" w:rsidRPr="009C62D1">
        <w:rPr>
          <w:rFonts w:ascii="Times New Roman" w:hAnsi="Times New Roman" w:cs="Times New Roman"/>
        </w:rPr>
        <w:t>(с изменениями от 10.11.2016 № 05/20;</w:t>
      </w:r>
      <w:proofErr w:type="gramEnd"/>
      <w:r w:rsidR="00103FBE" w:rsidRPr="009C62D1">
        <w:rPr>
          <w:rFonts w:ascii="Times New Roman" w:hAnsi="Times New Roman" w:cs="Times New Roman"/>
        </w:rPr>
        <w:t xml:space="preserve"> от 26.12.2016 № 07/40).</w:t>
      </w:r>
      <w:r w:rsidR="00103FBE" w:rsidRPr="009C62D1">
        <w:rPr>
          <w:sz w:val="28"/>
          <w:szCs w:val="28"/>
        </w:rPr>
        <w:t xml:space="preserve">                                                      </w:t>
      </w:r>
    </w:p>
    <w:p w:rsidR="00103FBE" w:rsidRPr="009C62D1" w:rsidRDefault="00103FBE" w:rsidP="000E5207">
      <w:pPr>
        <w:ind w:firstLine="567"/>
        <w:jc w:val="both"/>
        <w:rPr>
          <w:rStyle w:val="FontStyle37"/>
          <w:rFonts w:ascii="Times New Roman" w:hAnsi="Times New Roman" w:cs="Times New Roman"/>
          <w:i w:val="0"/>
          <w:iCs w:val="0"/>
          <w:spacing w:val="0"/>
          <w:sz w:val="24"/>
        </w:rPr>
      </w:pPr>
      <w:r w:rsidRPr="009C62D1">
        <w:rPr>
          <w:rFonts w:ascii="Times New Roman" w:hAnsi="Times New Roman" w:cs="Times New Roman"/>
        </w:rPr>
        <w:t xml:space="preserve">2) резервного фонда </w:t>
      </w:r>
      <w:r w:rsidRPr="009C62D1">
        <w:rPr>
          <w:rStyle w:val="FontStyle37"/>
          <w:rFonts w:ascii="Times New Roman" w:hAnsi="Times New Roman" w:cs="Times New Roman"/>
          <w:i w:val="0"/>
          <w:iCs w:val="0"/>
          <w:spacing w:val="0"/>
          <w:sz w:val="24"/>
        </w:rPr>
        <w:t xml:space="preserve">Администрации </w:t>
      </w:r>
      <w:proofErr w:type="spellStart"/>
      <w:r w:rsidRPr="009C62D1">
        <w:rPr>
          <w:rStyle w:val="FontStyle37"/>
          <w:rFonts w:ascii="Times New Roman" w:hAnsi="Times New Roman" w:cs="Times New Roman"/>
          <w:i w:val="0"/>
          <w:iCs w:val="0"/>
          <w:spacing w:val="0"/>
          <w:sz w:val="24"/>
        </w:rPr>
        <w:t>Подосиновского</w:t>
      </w:r>
      <w:proofErr w:type="spellEnd"/>
      <w:r w:rsidRPr="009C62D1">
        <w:rPr>
          <w:rStyle w:val="FontStyle37"/>
          <w:rFonts w:ascii="Times New Roman" w:hAnsi="Times New Roman" w:cs="Times New Roman"/>
          <w:i w:val="0"/>
          <w:iCs w:val="0"/>
          <w:spacing w:val="0"/>
          <w:sz w:val="24"/>
        </w:rPr>
        <w:t xml:space="preserve"> района на финансовое обеспечение непредвиденных расходов, объем которых не может</w:t>
      </w:r>
      <w:r w:rsidR="000E5207">
        <w:rPr>
          <w:rStyle w:val="FontStyle37"/>
          <w:rFonts w:ascii="Times New Roman" w:hAnsi="Times New Roman" w:cs="Times New Roman"/>
          <w:i w:val="0"/>
          <w:iCs w:val="0"/>
          <w:spacing w:val="0"/>
          <w:sz w:val="24"/>
        </w:rPr>
        <w:t xml:space="preserve"> </w:t>
      </w:r>
      <w:r w:rsidRPr="009C62D1">
        <w:rPr>
          <w:rStyle w:val="FontStyle37"/>
          <w:rFonts w:ascii="Times New Roman" w:hAnsi="Times New Roman" w:cs="Times New Roman"/>
          <w:i w:val="0"/>
          <w:iCs w:val="0"/>
          <w:spacing w:val="0"/>
          <w:sz w:val="24"/>
        </w:rPr>
        <w:t>превышать 3 % общего объема расходов бюджета района.</w:t>
      </w:r>
    </w:p>
    <w:p w:rsidR="00D05FFB" w:rsidRPr="009C62D1" w:rsidRDefault="000E5207" w:rsidP="000E5207">
      <w:pPr>
        <w:ind w:firstLine="567"/>
        <w:jc w:val="both"/>
        <w:rPr>
          <w:rStyle w:val="FontStyle37"/>
          <w:rFonts w:ascii="Times New Roman" w:hAnsi="Times New Roman" w:cs="Times New Roman"/>
          <w:i w:val="0"/>
          <w:iCs w:val="0"/>
          <w:spacing w:val="0"/>
          <w:sz w:val="24"/>
        </w:rPr>
      </w:pPr>
      <w:r>
        <w:rPr>
          <w:rStyle w:val="FontStyle28"/>
        </w:rPr>
        <w:t>3</w:t>
      </w:r>
      <w:r w:rsidR="00D05FFB" w:rsidRPr="009C62D1">
        <w:rPr>
          <w:rStyle w:val="FontStyle28"/>
        </w:rPr>
        <w:t>.2.</w:t>
      </w:r>
      <w:r w:rsidR="00D05FFB" w:rsidRPr="009C62D1">
        <w:rPr>
          <w:rStyle w:val="FontStyle37"/>
          <w:rFonts w:ascii="Times New Roman" w:hAnsi="Times New Roman" w:cs="Times New Roman"/>
          <w:i w:val="0"/>
          <w:iCs w:val="0"/>
          <w:spacing w:val="0"/>
          <w:sz w:val="24"/>
        </w:rPr>
        <w:t xml:space="preserve"> </w:t>
      </w:r>
      <w:proofErr w:type="gramStart"/>
      <w:r w:rsidR="00D05FFB" w:rsidRPr="009C62D1">
        <w:rPr>
          <w:rStyle w:val="FontStyle37"/>
          <w:rFonts w:ascii="Times New Roman" w:hAnsi="Times New Roman" w:cs="Times New Roman"/>
          <w:i w:val="0"/>
          <w:iCs w:val="0"/>
          <w:spacing w:val="0"/>
          <w:sz w:val="24"/>
        </w:rPr>
        <w:t>Планирование бюджетных ассигнований на расходные обязательства, финансовое обеспечение которых полностью или частично осуществляется за счет целевых средств от других бюджетов бюджетной системы Российской Федерации или государственных корпораций, производится, исходя из объема указанных доходов, представляемых главными администраторами этих доходов, или установленных проектом федерального (областного) закона о федеральном  (областном) бюджете (проектами нормативных правовых актов Российской Федерации и Кировской области</w:t>
      </w:r>
      <w:r w:rsidR="00122854" w:rsidRPr="009C62D1">
        <w:rPr>
          <w:rStyle w:val="FontStyle37"/>
          <w:rFonts w:ascii="Times New Roman" w:hAnsi="Times New Roman" w:cs="Times New Roman"/>
          <w:i w:val="0"/>
          <w:iCs w:val="0"/>
          <w:spacing w:val="0"/>
          <w:sz w:val="24"/>
        </w:rPr>
        <w:t>, соглашениями о предоставлении</w:t>
      </w:r>
      <w:proofErr w:type="gramEnd"/>
      <w:r w:rsidR="00122854" w:rsidRPr="009C62D1">
        <w:rPr>
          <w:rStyle w:val="FontStyle37"/>
          <w:rFonts w:ascii="Times New Roman" w:hAnsi="Times New Roman" w:cs="Times New Roman"/>
          <w:i w:val="0"/>
          <w:iCs w:val="0"/>
          <w:spacing w:val="0"/>
          <w:sz w:val="24"/>
        </w:rPr>
        <w:t xml:space="preserve"> межбюджетных трансферт</w:t>
      </w:r>
      <w:r>
        <w:rPr>
          <w:rStyle w:val="FontStyle37"/>
          <w:rFonts w:ascii="Times New Roman" w:hAnsi="Times New Roman" w:cs="Times New Roman"/>
          <w:i w:val="0"/>
          <w:iCs w:val="0"/>
          <w:spacing w:val="0"/>
          <w:sz w:val="24"/>
        </w:rPr>
        <w:t>о</w:t>
      </w:r>
      <w:r w:rsidR="00122854" w:rsidRPr="009C62D1">
        <w:rPr>
          <w:rStyle w:val="FontStyle37"/>
          <w:rFonts w:ascii="Times New Roman" w:hAnsi="Times New Roman" w:cs="Times New Roman"/>
          <w:i w:val="0"/>
          <w:iCs w:val="0"/>
          <w:spacing w:val="0"/>
          <w:sz w:val="24"/>
        </w:rPr>
        <w:t>в</w:t>
      </w:r>
      <w:r w:rsidR="00D05FFB" w:rsidRPr="009C62D1">
        <w:rPr>
          <w:rStyle w:val="FontStyle37"/>
          <w:rFonts w:ascii="Times New Roman" w:hAnsi="Times New Roman" w:cs="Times New Roman"/>
          <w:i w:val="0"/>
          <w:iCs w:val="0"/>
          <w:spacing w:val="0"/>
          <w:sz w:val="24"/>
        </w:rPr>
        <w:t xml:space="preserve">), а также с учетом предельного уровня </w:t>
      </w:r>
      <w:proofErr w:type="spellStart"/>
      <w:r w:rsidR="00D05FFB" w:rsidRPr="009C62D1">
        <w:rPr>
          <w:rStyle w:val="FontStyle37"/>
          <w:rFonts w:ascii="Times New Roman" w:hAnsi="Times New Roman" w:cs="Times New Roman"/>
          <w:i w:val="0"/>
          <w:iCs w:val="0"/>
          <w:spacing w:val="0"/>
          <w:sz w:val="24"/>
        </w:rPr>
        <w:t>софинансирования</w:t>
      </w:r>
      <w:proofErr w:type="spellEnd"/>
      <w:r w:rsidR="00D05FFB" w:rsidRPr="009C62D1">
        <w:rPr>
          <w:rStyle w:val="FontStyle37"/>
          <w:rFonts w:ascii="Times New Roman" w:hAnsi="Times New Roman" w:cs="Times New Roman"/>
          <w:i w:val="0"/>
          <w:iCs w:val="0"/>
          <w:spacing w:val="0"/>
          <w:sz w:val="24"/>
        </w:rPr>
        <w:t xml:space="preserve"> расходного обязательства муниципального образования из областного бюджета, утверждаемого Правительством Кировской области</w:t>
      </w:r>
      <w:r w:rsidR="00122854" w:rsidRPr="009C62D1">
        <w:rPr>
          <w:rStyle w:val="FontStyle37"/>
          <w:rFonts w:ascii="Times New Roman" w:hAnsi="Times New Roman" w:cs="Times New Roman"/>
          <w:i w:val="0"/>
          <w:iCs w:val="0"/>
          <w:spacing w:val="0"/>
          <w:sz w:val="24"/>
        </w:rPr>
        <w:t xml:space="preserve"> (уровня </w:t>
      </w:r>
      <w:proofErr w:type="spellStart"/>
      <w:r w:rsidR="00122854" w:rsidRPr="009C62D1">
        <w:rPr>
          <w:rStyle w:val="FontStyle37"/>
          <w:rFonts w:ascii="Times New Roman" w:hAnsi="Times New Roman" w:cs="Times New Roman"/>
          <w:i w:val="0"/>
          <w:iCs w:val="0"/>
          <w:spacing w:val="0"/>
          <w:sz w:val="24"/>
        </w:rPr>
        <w:t>софинансирования</w:t>
      </w:r>
      <w:proofErr w:type="spellEnd"/>
      <w:r w:rsidR="00122854" w:rsidRPr="009C62D1">
        <w:rPr>
          <w:rStyle w:val="FontStyle37"/>
          <w:rFonts w:ascii="Times New Roman" w:hAnsi="Times New Roman" w:cs="Times New Roman"/>
          <w:i w:val="0"/>
          <w:iCs w:val="0"/>
          <w:spacing w:val="0"/>
          <w:sz w:val="24"/>
        </w:rPr>
        <w:t xml:space="preserve"> расходного обязательства муниципального образования из областного бюджета, определенного соглашениями о предоставлении межбюджетных трансфертов.</w:t>
      </w:r>
    </w:p>
    <w:p w:rsidR="00D05FFB" w:rsidRPr="009C62D1" w:rsidRDefault="00D05FFB" w:rsidP="000E5207">
      <w:pPr>
        <w:ind w:firstLine="567"/>
        <w:jc w:val="both"/>
        <w:rPr>
          <w:rStyle w:val="FontStyle37"/>
          <w:rFonts w:ascii="Times New Roman" w:hAnsi="Times New Roman" w:cs="Times New Roman"/>
          <w:i w:val="0"/>
          <w:iCs w:val="0"/>
          <w:spacing w:val="0"/>
          <w:sz w:val="24"/>
        </w:rPr>
      </w:pPr>
      <w:r w:rsidRPr="009C62D1">
        <w:rPr>
          <w:rStyle w:val="FontStyle37"/>
          <w:rFonts w:ascii="Times New Roman" w:hAnsi="Times New Roman" w:cs="Times New Roman"/>
          <w:i w:val="0"/>
          <w:iCs w:val="0"/>
          <w:spacing w:val="0"/>
          <w:sz w:val="24"/>
        </w:rPr>
        <w:t xml:space="preserve">3.3. </w:t>
      </w:r>
      <w:proofErr w:type="gramStart"/>
      <w:r w:rsidRPr="009C62D1">
        <w:rPr>
          <w:rStyle w:val="FontStyle37"/>
          <w:rFonts w:ascii="Times New Roman" w:hAnsi="Times New Roman" w:cs="Times New Roman"/>
          <w:i w:val="0"/>
          <w:iCs w:val="0"/>
          <w:spacing w:val="0"/>
          <w:sz w:val="24"/>
        </w:rPr>
        <w:t>Объем бюджетных ассигнований на условно утверждае</w:t>
      </w:r>
      <w:r w:rsidR="00030A10" w:rsidRPr="009C62D1">
        <w:rPr>
          <w:rStyle w:val="FontStyle37"/>
          <w:rFonts w:ascii="Times New Roman" w:hAnsi="Times New Roman" w:cs="Times New Roman"/>
          <w:i w:val="0"/>
          <w:iCs w:val="0"/>
          <w:spacing w:val="0"/>
          <w:sz w:val="24"/>
        </w:rPr>
        <w:t>мые расходы определяется на 2021</w:t>
      </w:r>
      <w:r w:rsidRPr="009C62D1">
        <w:rPr>
          <w:rStyle w:val="FontStyle37"/>
          <w:rFonts w:ascii="Times New Roman" w:hAnsi="Times New Roman" w:cs="Times New Roman"/>
          <w:i w:val="0"/>
          <w:iCs w:val="0"/>
          <w:spacing w:val="0"/>
          <w:sz w:val="24"/>
        </w:rPr>
        <w:t xml:space="preserve"> год в размере не менее 2,5%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w:t>
      </w:r>
      <w:r w:rsidR="00030A10" w:rsidRPr="009C62D1">
        <w:rPr>
          <w:rStyle w:val="FontStyle37"/>
          <w:rFonts w:ascii="Times New Roman" w:hAnsi="Times New Roman" w:cs="Times New Roman"/>
          <w:i w:val="0"/>
          <w:iCs w:val="0"/>
          <w:spacing w:val="0"/>
          <w:sz w:val="24"/>
        </w:rPr>
        <w:t>щих целевое назначение), на 2022</w:t>
      </w:r>
      <w:r w:rsidRPr="009C62D1">
        <w:rPr>
          <w:rStyle w:val="FontStyle37"/>
          <w:rFonts w:ascii="Times New Roman" w:hAnsi="Times New Roman" w:cs="Times New Roman"/>
          <w:i w:val="0"/>
          <w:iCs w:val="0"/>
          <w:spacing w:val="0"/>
          <w:sz w:val="24"/>
        </w:rPr>
        <w:t xml:space="preserve"> год в размере не менее 5% общего объема расходов бюджета района (без учета расходов  бюджета района, предусмотренных</w:t>
      </w:r>
      <w:proofErr w:type="gramEnd"/>
      <w:r w:rsidRPr="009C62D1">
        <w:rPr>
          <w:rStyle w:val="FontStyle37"/>
          <w:rFonts w:ascii="Times New Roman" w:hAnsi="Times New Roman" w:cs="Times New Roman"/>
          <w:i w:val="0"/>
          <w:iCs w:val="0"/>
          <w:spacing w:val="0"/>
          <w:sz w:val="24"/>
        </w:rPr>
        <w:t xml:space="preserve"> за счет межбюджетных трансфертов из других бюджетов бюджетной системы Российской Федерации, имеющих целевое назначение).</w:t>
      </w:r>
    </w:p>
    <w:p w:rsidR="00D05FFB" w:rsidRPr="00C52993" w:rsidRDefault="00D05FFB" w:rsidP="000E5207">
      <w:pPr>
        <w:ind w:firstLine="567"/>
        <w:jc w:val="both"/>
        <w:rPr>
          <w:rStyle w:val="FontStyle37"/>
          <w:rFonts w:ascii="Times New Roman" w:hAnsi="Times New Roman" w:cs="Times New Roman"/>
          <w:i w:val="0"/>
          <w:iCs w:val="0"/>
          <w:spacing w:val="0"/>
          <w:sz w:val="24"/>
        </w:rPr>
      </w:pPr>
      <w:r w:rsidRPr="009C62D1">
        <w:rPr>
          <w:rStyle w:val="FontStyle37"/>
          <w:rFonts w:ascii="Times New Roman" w:hAnsi="Times New Roman" w:cs="Times New Roman"/>
          <w:i w:val="0"/>
          <w:iCs w:val="0"/>
          <w:spacing w:val="0"/>
          <w:sz w:val="24"/>
        </w:rPr>
        <w:t>3.4. В составе расходов бюджета района  могут предусматриваться бюджетные ассигнования на погашение кредиторской задолженности.</w:t>
      </w:r>
    </w:p>
    <w:p w:rsidR="00181856" w:rsidRPr="00681234" w:rsidRDefault="00181856" w:rsidP="000E5207">
      <w:pPr>
        <w:pStyle w:val="Style7"/>
        <w:widowControl/>
        <w:spacing w:line="240" w:lineRule="auto"/>
        <w:ind w:right="-340" w:firstLine="567"/>
        <w:rPr>
          <w:rStyle w:val="FontStyle28"/>
        </w:rPr>
      </w:pPr>
    </w:p>
    <w:p w:rsidR="00C52993" w:rsidRPr="00C52993" w:rsidRDefault="00353FBD" w:rsidP="000E5207">
      <w:pPr>
        <w:pStyle w:val="Style7"/>
        <w:widowControl/>
        <w:spacing w:line="240" w:lineRule="auto"/>
        <w:ind w:right="-198" w:firstLine="567"/>
        <w:rPr>
          <w:rStyle w:val="FontStyle37"/>
          <w:rFonts w:ascii="Times New Roman" w:hAnsi="Times New Roman" w:cs="Times New Roman"/>
          <w:i w:val="0"/>
          <w:iCs w:val="0"/>
          <w:spacing w:val="0"/>
          <w:sz w:val="24"/>
        </w:rPr>
      </w:pPr>
      <w:r w:rsidRPr="00681234">
        <w:rPr>
          <w:rStyle w:val="FontStyle28"/>
        </w:rPr>
        <w:tab/>
      </w:r>
      <w:r w:rsidR="00C30586" w:rsidRPr="007669B2">
        <w:rPr>
          <w:rStyle w:val="FontStyle28"/>
        </w:rPr>
        <w:t xml:space="preserve"> </w:t>
      </w:r>
    </w:p>
    <w:p w:rsidR="000E5207" w:rsidRPr="00C52993" w:rsidRDefault="000E5207">
      <w:pPr>
        <w:pStyle w:val="Style7"/>
        <w:widowControl/>
        <w:spacing w:line="240" w:lineRule="auto"/>
        <w:ind w:right="-198" w:firstLine="567"/>
        <w:rPr>
          <w:rStyle w:val="FontStyle37"/>
          <w:rFonts w:ascii="Times New Roman" w:hAnsi="Times New Roman" w:cs="Times New Roman"/>
          <w:i w:val="0"/>
          <w:iCs w:val="0"/>
          <w:spacing w:val="0"/>
          <w:sz w:val="24"/>
        </w:rPr>
      </w:pPr>
    </w:p>
    <w:sectPr w:rsidR="000E5207" w:rsidRPr="00C52993" w:rsidSect="004245E3">
      <w:headerReference w:type="even" r:id="rId10"/>
      <w:headerReference w:type="default" r:id="rId11"/>
      <w:pgSz w:w="11905" w:h="16837"/>
      <w:pgMar w:top="1134" w:right="706" w:bottom="1134" w:left="1134" w:header="720" w:footer="720" w:gutter="34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AC3" w:rsidRDefault="00FF0AC3">
      <w:r>
        <w:separator/>
      </w:r>
    </w:p>
  </w:endnote>
  <w:endnote w:type="continuationSeparator" w:id="0">
    <w:p w:rsidR="00FF0AC3" w:rsidRDefault="00FF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AC3" w:rsidRDefault="00FF0AC3">
      <w:r>
        <w:separator/>
      </w:r>
    </w:p>
  </w:footnote>
  <w:footnote w:type="continuationSeparator" w:id="0">
    <w:p w:rsidR="00FF0AC3" w:rsidRDefault="00FF0A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C3" w:rsidRDefault="00FF0AC3">
    <w:pPr>
      <w:pStyle w:val="Style2"/>
      <w:widowControl/>
      <w:ind w:left="4863" w:right="5"/>
      <w:jc w:val="both"/>
      <w:rPr>
        <w:rStyle w:val="FontStyle46"/>
      </w:rPr>
    </w:pPr>
    <w:r>
      <w:rPr>
        <w:rStyle w:val="FontStyle46"/>
      </w:rPr>
      <w:fldChar w:fldCharType="begin"/>
    </w:r>
    <w:r>
      <w:rPr>
        <w:rStyle w:val="FontStyle46"/>
      </w:rPr>
      <w:instrText>PAGE</w:instrText>
    </w:r>
    <w:r>
      <w:rPr>
        <w:rStyle w:val="FontStyle46"/>
      </w:rPr>
      <w:fldChar w:fldCharType="separate"/>
    </w:r>
    <w:r w:rsidR="000E5207">
      <w:rPr>
        <w:rStyle w:val="FontStyle46"/>
        <w:noProof/>
      </w:rPr>
      <w:t>2</w:t>
    </w:r>
    <w:r>
      <w:rPr>
        <w:rStyle w:val="FontStyle4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C3" w:rsidRDefault="00FF0AC3">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C49C6"/>
    <w:multiLevelType w:val="singleLevel"/>
    <w:tmpl w:val="D962FE1E"/>
    <w:lvl w:ilvl="0">
      <w:start w:val="16"/>
      <w:numFmt w:val="decimal"/>
      <w:lvlText w:val="%1."/>
      <w:legacy w:legacy="1" w:legacySpace="0" w:legacyIndent="451"/>
      <w:lvlJc w:val="left"/>
      <w:rPr>
        <w:rFonts w:ascii="Times New Roman" w:hAnsi="Times New Roman" w:cs="Times New Roman" w:hint="default"/>
      </w:rPr>
    </w:lvl>
  </w:abstractNum>
  <w:abstractNum w:abstractNumId="1">
    <w:nsid w:val="40553CDB"/>
    <w:multiLevelType w:val="singleLevel"/>
    <w:tmpl w:val="D9EA92EE"/>
    <w:lvl w:ilvl="0">
      <w:start w:val="2"/>
      <w:numFmt w:val="decimal"/>
      <w:lvlText w:val="3.%1."/>
      <w:legacy w:legacy="1" w:legacySpace="0" w:legacyIndent="519"/>
      <w:lvlJc w:val="left"/>
      <w:rPr>
        <w:rFonts w:ascii="Times New Roman" w:hAnsi="Times New Roman" w:cs="Times New Roman" w:hint="default"/>
      </w:rPr>
    </w:lvl>
  </w:abstractNum>
  <w:abstractNum w:abstractNumId="2">
    <w:nsid w:val="460457ED"/>
    <w:multiLevelType w:val="singleLevel"/>
    <w:tmpl w:val="E488E840"/>
    <w:lvl w:ilvl="0">
      <w:start w:val="5"/>
      <w:numFmt w:val="decimal"/>
      <w:lvlText w:val="10.%1."/>
      <w:legacy w:legacy="1" w:legacySpace="0" w:legacyIndent="614"/>
      <w:lvlJc w:val="left"/>
      <w:rPr>
        <w:rFonts w:ascii="Times New Roman" w:hAnsi="Times New Roman" w:cs="Times New Roman" w:hint="default"/>
      </w:rPr>
    </w:lvl>
  </w:abstractNum>
  <w:abstractNum w:abstractNumId="3">
    <w:nsid w:val="47210C71"/>
    <w:multiLevelType w:val="singleLevel"/>
    <w:tmpl w:val="A528840A"/>
    <w:lvl w:ilvl="0">
      <w:start w:val="1"/>
      <w:numFmt w:val="decimal"/>
      <w:lvlText w:val="%1."/>
      <w:legacy w:legacy="1" w:legacySpace="0" w:legacyIndent="307"/>
      <w:lvlJc w:val="left"/>
      <w:rPr>
        <w:rFonts w:ascii="Times New Roman" w:hAnsi="Times New Roman" w:cs="Times New Roman" w:hint="default"/>
      </w:rPr>
    </w:lvl>
  </w:abstractNum>
  <w:abstractNum w:abstractNumId="4">
    <w:nsid w:val="481F7E9B"/>
    <w:multiLevelType w:val="singleLevel"/>
    <w:tmpl w:val="C1CC39E6"/>
    <w:lvl w:ilvl="0">
      <w:start w:val="8"/>
      <w:numFmt w:val="decimal"/>
      <w:lvlText w:val="%1."/>
      <w:legacy w:legacy="1" w:legacySpace="0" w:legacyIndent="298"/>
      <w:lvlJc w:val="left"/>
      <w:rPr>
        <w:rFonts w:ascii="Times New Roman" w:hAnsi="Times New Roman" w:cs="Times New Roman" w:hint="default"/>
      </w:rPr>
    </w:lvl>
  </w:abstractNum>
  <w:abstractNum w:abstractNumId="5">
    <w:nsid w:val="6355769E"/>
    <w:multiLevelType w:val="multilevel"/>
    <w:tmpl w:val="A9B4140C"/>
    <w:lvl w:ilvl="0">
      <w:start w:val="1"/>
      <w:numFmt w:val="decimal"/>
      <w:lvlText w:val="%1."/>
      <w:lvlJc w:val="left"/>
      <w:pPr>
        <w:ind w:left="1290" w:hanging="1290"/>
      </w:pPr>
      <w:rPr>
        <w:rFonts w:hint="default"/>
      </w:rPr>
    </w:lvl>
    <w:lvl w:ilvl="1">
      <w:start w:val="1"/>
      <w:numFmt w:val="decimal"/>
      <w:lvlText w:val="%1.%2."/>
      <w:lvlJc w:val="left"/>
      <w:pPr>
        <w:ind w:left="2010" w:hanging="1290"/>
      </w:pPr>
      <w:rPr>
        <w:rFonts w:hint="default"/>
      </w:rPr>
    </w:lvl>
    <w:lvl w:ilvl="2">
      <w:start w:val="1"/>
      <w:numFmt w:val="decimal"/>
      <w:lvlText w:val="%1.%2.%3."/>
      <w:lvlJc w:val="left"/>
      <w:pPr>
        <w:ind w:left="2730" w:hanging="1290"/>
      </w:pPr>
      <w:rPr>
        <w:rFonts w:hint="default"/>
      </w:rPr>
    </w:lvl>
    <w:lvl w:ilvl="3">
      <w:start w:val="1"/>
      <w:numFmt w:val="decimal"/>
      <w:lvlText w:val="%1.%2.%3.%4."/>
      <w:lvlJc w:val="left"/>
      <w:pPr>
        <w:ind w:left="3450" w:hanging="1290"/>
      </w:pPr>
      <w:rPr>
        <w:rFonts w:hint="default"/>
      </w:rPr>
    </w:lvl>
    <w:lvl w:ilvl="4">
      <w:start w:val="1"/>
      <w:numFmt w:val="decimal"/>
      <w:lvlText w:val="%1.%2.%3.%4.%5."/>
      <w:lvlJc w:val="left"/>
      <w:pPr>
        <w:ind w:left="4170" w:hanging="1290"/>
      </w:pPr>
      <w:rPr>
        <w:rFonts w:hint="default"/>
      </w:rPr>
    </w:lvl>
    <w:lvl w:ilvl="5">
      <w:start w:val="1"/>
      <w:numFmt w:val="decimal"/>
      <w:lvlText w:val="%1.%2.%3.%4.%5.%6."/>
      <w:lvlJc w:val="left"/>
      <w:pPr>
        <w:ind w:left="4890" w:hanging="129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FF81CBE"/>
    <w:multiLevelType w:val="singleLevel"/>
    <w:tmpl w:val="9C14213E"/>
    <w:lvl w:ilvl="0">
      <w:start w:val="1"/>
      <w:numFmt w:val="decimal"/>
      <w:lvlText w:val="3.%1."/>
      <w:legacy w:legacy="1" w:legacySpace="0" w:legacyIndent="662"/>
      <w:lvlJc w:val="left"/>
      <w:rPr>
        <w:rFonts w:ascii="Times New Roman" w:hAnsi="Times New Roman" w:cs="Times New Roman" w:hint="default"/>
      </w:rPr>
    </w:lvl>
  </w:abstractNum>
  <w:num w:numId="1">
    <w:abstractNumId w:val="3"/>
  </w:num>
  <w:num w:numId="2">
    <w:abstractNumId w:val="6"/>
  </w:num>
  <w:num w:numId="3">
    <w:abstractNumId w:val="4"/>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5953"/>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793930"/>
    <w:rsid w:val="00001D1E"/>
    <w:rsid w:val="0001098F"/>
    <w:rsid w:val="00010AE3"/>
    <w:rsid w:val="00014A23"/>
    <w:rsid w:val="00015B9E"/>
    <w:rsid w:val="00024CB3"/>
    <w:rsid w:val="00030A10"/>
    <w:rsid w:val="00034AC2"/>
    <w:rsid w:val="000416F8"/>
    <w:rsid w:val="00047C5C"/>
    <w:rsid w:val="00052D08"/>
    <w:rsid w:val="0005529E"/>
    <w:rsid w:val="00056CF1"/>
    <w:rsid w:val="0006145C"/>
    <w:rsid w:val="00063396"/>
    <w:rsid w:val="00063659"/>
    <w:rsid w:val="00067108"/>
    <w:rsid w:val="000769D3"/>
    <w:rsid w:val="00077A08"/>
    <w:rsid w:val="000820AB"/>
    <w:rsid w:val="00084F0C"/>
    <w:rsid w:val="000964E7"/>
    <w:rsid w:val="000A0F94"/>
    <w:rsid w:val="000C026C"/>
    <w:rsid w:val="000C0C6A"/>
    <w:rsid w:val="000C0E7B"/>
    <w:rsid w:val="000C51EC"/>
    <w:rsid w:val="000D2158"/>
    <w:rsid w:val="000D58E3"/>
    <w:rsid w:val="000D5ABD"/>
    <w:rsid w:val="000E09AA"/>
    <w:rsid w:val="000E4DD2"/>
    <w:rsid w:val="000E5207"/>
    <w:rsid w:val="000F2578"/>
    <w:rsid w:val="00103FBE"/>
    <w:rsid w:val="00111A8A"/>
    <w:rsid w:val="001222B2"/>
    <w:rsid w:val="00122854"/>
    <w:rsid w:val="001422B5"/>
    <w:rsid w:val="00151885"/>
    <w:rsid w:val="00160E6A"/>
    <w:rsid w:val="001619B4"/>
    <w:rsid w:val="00161F14"/>
    <w:rsid w:val="00175CE1"/>
    <w:rsid w:val="00181856"/>
    <w:rsid w:val="0018659F"/>
    <w:rsid w:val="001B6443"/>
    <w:rsid w:val="001C617B"/>
    <w:rsid w:val="001D139E"/>
    <w:rsid w:val="001D4B1C"/>
    <w:rsid w:val="001E004A"/>
    <w:rsid w:val="001E064E"/>
    <w:rsid w:val="001E2B07"/>
    <w:rsid w:val="001E6021"/>
    <w:rsid w:val="001F1BDA"/>
    <w:rsid w:val="001F5A12"/>
    <w:rsid w:val="00201650"/>
    <w:rsid w:val="00204015"/>
    <w:rsid w:val="00206624"/>
    <w:rsid w:val="00210FC5"/>
    <w:rsid w:val="00216F31"/>
    <w:rsid w:val="00220F4D"/>
    <w:rsid w:val="00221002"/>
    <w:rsid w:val="00222120"/>
    <w:rsid w:val="00235684"/>
    <w:rsid w:val="00236F36"/>
    <w:rsid w:val="002416EE"/>
    <w:rsid w:val="00251267"/>
    <w:rsid w:val="002542E7"/>
    <w:rsid w:val="00260B95"/>
    <w:rsid w:val="002702D6"/>
    <w:rsid w:val="002734C3"/>
    <w:rsid w:val="00274517"/>
    <w:rsid w:val="00275D2C"/>
    <w:rsid w:val="00284472"/>
    <w:rsid w:val="0028782E"/>
    <w:rsid w:val="00292076"/>
    <w:rsid w:val="00294F23"/>
    <w:rsid w:val="002A46D4"/>
    <w:rsid w:val="002A7DC1"/>
    <w:rsid w:val="002B60AE"/>
    <w:rsid w:val="002C5E54"/>
    <w:rsid w:val="002C7F91"/>
    <w:rsid w:val="002D6330"/>
    <w:rsid w:val="002E252C"/>
    <w:rsid w:val="002E2B38"/>
    <w:rsid w:val="002E650C"/>
    <w:rsid w:val="002F2DEC"/>
    <w:rsid w:val="002F49F3"/>
    <w:rsid w:val="002F7707"/>
    <w:rsid w:val="00300228"/>
    <w:rsid w:val="00300245"/>
    <w:rsid w:val="00300E25"/>
    <w:rsid w:val="00305FB8"/>
    <w:rsid w:val="00307ED1"/>
    <w:rsid w:val="00307FF7"/>
    <w:rsid w:val="00325C7B"/>
    <w:rsid w:val="00330AEC"/>
    <w:rsid w:val="00335354"/>
    <w:rsid w:val="00341AE0"/>
    <w:rsid w:val="00343FD0"/>
    <w:rsid w:val="00344C0A"/>
    <w:rsid w:val="00351430"/>
    <w:rsid w:val="00353FBD"/>
    <w:rsid w:val="00354842"/>
    <w:rsid w:val="00366086"/>
    <w:rsid w:val="003664FD"/>
    <w:rsid w:val="00370861"/>
    <w:rsid w:val="00371DB3"/>
    <w:rsid w:val="003773CD"/>
    <w:rsid w:val="00385F58"/>
    <w:rsid w:val="00391193"/>
    <w:rsid w:val="003B10CF"/>
    <w:rsid w:val="003B7786"/>
    <w:rsid w:val="003C3C8E"/>
    <w:rsid w:val="003D3C30"/>
    <w:rsid w:val="003E1349"/>
    <w:rsid w:val="003E2F1F"/>
    <w:rsid w:val="003F1B87"/>
    <w:rsid w:val="00402064"/>
    <w:rsid w:val="0040556D"/>
    <w:rsid w:val="0041062A"/>
    <w:rsid w:val="0042002F"/>
    <w:rsid w:val="004210E1"/>
    <w:rsid w:val="00421261"/>
    <w:rsid w:val="004245E3"/>
    <w:rsid w:val="004252EC"/>
    <w:rsid w:val="00425F8F"/>
    <w:rsid w:val="0043331B"/>
    <w:rsid w:val="00441FC4"/>
    <w:rsid w:val="0044310E"/>
    <w:rsid w:val="00447EE1"/>
    <w:rsid w:val="00451805"/>
    <w:rsid w:val="00456577"/>
    <w:rsid w:val="00456A5D"/>
    <w:rsid w:val="004570E6"/>
    <w:rsid w:val="00461E2E"/>
    <w:rsid w:val="0046471F"/>
    <w:rsid w:val="00464E47"/>
    <w:rsid w:val="00470F29"/>
    <w:rsid w:val="0047227D"/>
    <w:rsid w:val="00472D64"/>
    <w:rsid w:val="00475421"/>
    <w:rsid w:val="004762D2"/>
    <w:rsid w:val="004763A5"/>
    <w:rsid w:val="00476E8A"/>
    <w:rsid w:val="00482390"/>
    <w:rsid w:val="004823FA"/>
    <w:rsid w:val="00492FB6"/>
    <w:rsid w:val="004931CE"/>
    <w:rsid w:val="004A0500"/>
    <w:rsid w:val="004A37B7"/>
    <w:rsid w:val="004A4ECA"/>
    <w:rsid w:val="004B17DB"/>
    <w:rsid w:val="004B55D9"/>
    <w:rsid w:val="004B6013"/>
    <w:rsid w:val="004C02F2"/>
    <w:rsid w:val="004C2EC0"/>
    <w:rsid w:val="004C4F3C"/>
    <w:rsid w:val="004C61D1"/>
    <w:rsid w:val="004D17B1"/>
    <w:rsid w:val="004D24F2"/>
    <w:rsid w:val="004D2AEA"/>
    <w:rsid w:val="004E2CC0"/>
    <w:rsid w:val="004E7DD5"/>
    <w:rsid w:val="004F4B2C"/>
    <w:rsid w:val="004F619C"/>
    <w:rsid w:val="00504004"/>
    <w:rsid w:val="005142FB"/>
    <w:rsid w:val="005150B3"/>
    <w:rsid w:val="00523F2A"/>
    <w:rsid w:val="005261A0"/>
    <w:rsid w:val="00532A5B"/>
    <w:rsid w:val="00534360"/>
    <w:rsid w:val="00541D3F"/>
    <w:rsid w:val="0054425E"/>
    <w:rsid w:val="00546DD5"/>
    <w:rsid w:val="00556DD7"/>
    <w:rsid w:val="00560229"/>
    <w:rsid w:val="00564787"/>
    <w:rsid w:val="00570D3D"/>
    <w:rsid w:val="00577DF5"/>
    <w:rsid w:val="005859E9"/>
    <w:rsid w:val="0058628B"/>
    <w:rsid w:val="00586983"/>
    <w:rsid w:val="00587B02"/>
    <w:rsid w:val="00587DF9"/>
    <w:rsid w:val="005923F5"/>
    <w:rsid w:val="00592CA6"/>
    <w:rsid w:val="005A2E66"/>
    <w:rsid w:val="005A37C5"/>
    <w:rsid w:val="005B13AE"/>
    <w:rsid w:val="005B403D"/>
    <w:rsid w:val="005B4983"/>
    <w:rsid w:val="005D2CBF"/>
    <w:rsid w:val="005D6B53"/>
    <w:rsid w:val="005E52E8"/>
    <w:rsid w:val="005F2FE3"/>
    <w:rsid w:val="005F30ED"/>
    <w:rsid w:val="006109E1"/>
    <w:rsid w:val="0061439F"/>
    <w:rsid w:val="00630802"/>
    <w:rsid w:val="00633B26"/>
    <w:rsid w:val="006414E1"/>
    <w:rsid w:val="00641F6C"/>
    <w:rsid w:val="0064357F"/>
    <w:rsid w:val="006604D6"/>
    <w:rsid w:val="006631F6"/>
    <w:rsid w:val="006641FA"/>
    <w:rsid w:val="00676D55"/>
    <w:rsid w:val="00677EB3"/>
    <w:rsid w:val="006805DE"/>
    <w:rsid w:val="00681234"/>
    <w:rsid w:val="0068414B"/>
    <w:rsid w:val="006848E3"/>
    <w:rsid w:val="00687138"/>
    <w:rsid w:val="00690924"/>
    <w:rsid w:val="00693944"/>
    <w:rsid w:val="006A1DC3"/>
    <w:rsid w:val="006A2235"/>
    <w:rsid w:val="006A36EA"/>
    <w:rsid w:val="006B42B7"/>
    <w:rsid w:val="006B4F20"/>
    <w:rsid w:val="006B5007"/>
    <w:rsid w:val="006C19F7"/>
    <w:rsid w:val="006C4A7C"/>
    <w:rsid w:val="006D4193"/>
    <w:rsid w:val="006D68D3"/>
    <w:rsid w:val="006D7757"/>
    <w:rsid w:val="006E254A"/>
    <w:rsid w:val="006E428A"/>
    <w:rsid w:val="006F188C"/>
    <w:rsid w:val="006F1B68"/>
    <w:rsid w:val="006F6382"/>
    <w:rsid w:val="00700495"/>
    <w:rsid w:val="007013AD"/>
    <w:rsid w:val="007061AC"/>
    <w:rsid w:val="00707770"/>
    <w:rsid w:val="00710977"/>
    <w:rsid w:val="00716FAC"/>
    <w:rsid w:val="00720F01"/>
    <w:rsid w:val="007239D0"/>
    <w:rsid w:val="00726D05"/>
    <w:rsid w:val="0073027E"/>
    <w:rsid w:val="0073501F"/>
    <w:rsid w:val="00735C29"/>
    <w:rsid w:val="0073688E"/>
    <w:rsid w:val="00742707"/>
    <w:rsid w:val="00751030"/>
    <w:rsid w:val="00751125"/>
    <w:rsid w:val="00752E10"/>
    <w:rsid w:val="0075462D"/>
    <w:rsid w:val="00762A8A"/>
    <w:rsid w:val="0076389D"/>
    <w:rsid w:val="007669B2"/>
    <w:rsid w:val="007722FC"/>
    <w:rsid w:val="007745FA"/>
    <w:rsid w:val="00777480"/>
    <w:rsid w:val="00777A7E"/>
    <w:rsid w:val="0078273C"/>
    <w:rsid w:val="007869C6"/>
    <w:rsid w:val="00793930"/>
    <w:rsid w:val="00796D88"/>
    <w:rsid w:val="007A1D7E"/>
    <w:rsid w:val="007B1363"/>
    <w:rsid w:val="007B6630"/>
    <w:rsid w:val="007C036A"/>
    <w:rsid w:val="007C1F39"/>
    <w:rsid w:val="007D5A87"/>
    <w:rsid w:val="007E19C6"/>
    <w:rsid w:val="007F0058"/>
    <w:rsid w:val="007F4F65"/>
    <w:rsid w:val="0081499E"/>
    <w:rsid w:val="0081505B"/>
    <w:rsid w:val="00821BA5"/>
    <w:rsid w:val="0082477C"/>
    <w:rsid w:val="008258CE"/>
    <w:rsid w:val="0082736B"/>
    <w:rsid w:val="00837156"/>
    <w:rsid w:val="00843DA6"/>
    <w:rsid w:val="00845365"/>
    <w:rsid w:val="00845E57"/>
    <w:rsid w:val="008501FA"/>
    <w:rsid w:val="008506C4"/>
    <w:rsid w:val="00850DDB"/>
    <w:rsid w:val="00854B76"/>
    <w:rsid w:val="0086615F"/>
    <w:rsid w:val="00867DA7"/>
    <w:rsid w:val="00872817"/>
    <w:rsid w:val="008843A1"/>
    <w:rsid w:val="00884D70"/>
    <w:rsid w:val="00885E06"/>
    <w:rsid w:val="00896142"/>
    <w:rsid w:val="008A0310"/>
    <w:rsid w:val="008A044E"/>
    <w:rsid w:val="008A0480"/>
    <w:rsid w:val="008A47A2"/>
    <w:rsid w:val="008B0223"/>
    <w:rsid w:val="008B74F3"/>
    <w:rsid w:val="008C14B9"/>
    <w:rsid w:val="008C1FE8"/>
    <w:rsid w:val="008C2C14"/>
    <w:rsid w:val="008C4152"/>
    <w:rsid w:val="008C7B98"/>
    <w:rsid w:val="008C7D3D"/>
    <w:rsid w:val="008D6222"/>
    <w:rsid w:val="008D7CE8"/>
    <w:rsid w:val="008E07BE"/>
    <w:rsid w:val="008F17B5"/>
    <w:rsid w:val="0091061D"/>
    <w:rsid w:val="0091530F"/>
    <w:rsid w:val="0091575D"/>
    <w:rsid w:val="009165EA"/>
    <w:rsid w:val="00917365"/>
    <w:rsid w:val="00922E9E"/>
    <w:rsid w:val="00923FFC"/>
    <w:rsid w:val="00932E3D"/>
    <w:rsid w:val="0093422B"/>
    <w:rsid w:val="00937BF0"/>
    <w:rsid w:val="009409DA"/>
    <w:rsid w:val="00941999"/>
    <w:rsid w:val="00942A64"/>
    <w:rsid w:val="0095249D"/>
    <w:rsid w:val="00954B03"/>
    <w:rsid w:val="009551D1"/>
    <w:rsid w:val="0096226C"/>
    <w:rsid w:val="00964BB6"/>
    <w:rsid w:val="009661EB"/>
    <w:rsid w:val="009664A8"/>
    <w:rsid w:val="009801D5"/>
    <w:rsid w:val="0098706E"/>
    <w:rsid w:val="00993900"/>
    <w:rsid w:val="009946EE"/>
    <w:rsid w:val="0099712F"/>
    <w:rsid w:val="009A3657"/>
    <w:rsid w:val="009A75EE"/>
    <w:rsid w:val="009B27CE"/>
    <w:rsid w:val="009B33E0"/>
    <w:rsid w:val="009B6208"/>
    <w:rsid w:val="009C0C4C"/>
    <w:rsid w:val="009C2BCC"/>
    <w:rsid w:val="009C62D1"/>
    <w:rsid w:val="009C66EE"/>
    <w:rsid w:val="009D1018"/>
    <w:rsid w:val="009D6D38"/>
    <w:rsid w:val="009E25E7"/>
    <w:rsid w:val="009E2891"/>
    <w:rsid w:val="009E562C"/>
    <w:rsid w:val="009F0355"/>
    <w:rsid w:val="00A07AFF"/>
    <w:rsid w:val="00A13F8F"/>
    <w:rsid w:val="00A16878"/>
    <w:rsid w:val="00A20FB7"/>
    <w:rsid w:val="00A21744"/>
    <w:rsid w:val="00A270F4"/>
    <w:rsid w:val="00A30C75"/>
    <w:rsid w:val="00A3280D"/>
    <w:rsid w:val="00A3486C"/>
    <w:rsid w:val="00A45705"/>
    <w:rsid w:val="00A45EB9"/>
    <w:rsid w:val="00A46FB0"/>
    <w:rsid w:val="00A470E3"/>
    <w:rsid w:val="00A60FE7"/>
    <w:rsid w:val="00A74D8B"/>
    <w:rsid w:val="00A76B8E"/>
    <w:rsid w:val="00A770BA"/>
    <w:rsid w:val="00A819D7"/>
    <w:rsid w:val="00A83A61"/>
    <w:rsid w:val="00A9052C"/>
    <w:rsid w:val="00A906E4"/>
    <w:rsid w:val="00AA05FD"/>
    <w:rsid w:val="00AA3481"/>
    <w:rsid w:val="00AC3150"/>
    <w:rsid w:val="00AD2A36"/>
    <w:rsid w:val="00AD407D"/>
    <w:rsid w:val="00AD44CF"/>
    <w:rsid w:val="00AF0794"/>
    <w:rsid w:val="00AF0BFB"/>
    <w:rsid w:val="00B05927"/>
    <w:rsid w:val="00B1168A"/>
    <w:rsid w:val="00B15C7B"/>
    <w:rsid w:val="00B16232"/>
    <w:rsid w:val="00B21351"/>
    <w:rsid w:val="00B37099"/>
    <w:rsid w:val="00B44908"/>
    <w:rsid w:val="00B4792C"/>
    <w:rsid w:val="00B514AF"/>
    <w:rsid w:val="00B515A8"/>
    <w:rsid w:val="00B57CEB"/>
    <w:rsid w:val="00B6586D"/>
    <w:rsid w:val="00B73E6D"/>
    <w:rsid w:val="00B74F85"/>
    <w:rsid w:val="00B770F3"/>
    <w:rsid w:val="00B81300"/>
    <w:rsid w:val="00B83114"/>
    <w:rsid w:val="00B85D44"/>
    <w:rsid w:val="00B87F25"/>
    <w:rsid w:val="00BA73BB"/>
    <w:rsid w:val="00BB214F"/>
    <w:rsid w:val="00BB6017"/>
    <w:rsid w:val="00BB648C"/>
    <w:rsid w:val="00BC715D"/>
    <w:rsid w:val="00BD55C4"/>
    <w:rsid w:val="00BD74AF"/>
    <w:rsid w:val="00BE30E0"/>
    <w:rsid w:val="00BE4805"/>
    <w:rsid w:val="00BE6BEE"/>
    <w:rsid w:val="00BE6EFF"/>
    <w:rsid w:val="00BF4708"/>
    <w:rsid w:val="00BF5C64"/>
    <w:rsid w:val="00C01310"/>
    <w:rsid w:val="00C041FD"/>
    <w:rsid w:val="00C04282"/>
    <w:rsid w:val="00C04FC8"/>
    <w:rsid w:val="00C17742"/>
    <w:rsid w:val="00C17FF7"/>
    <w:rsid w:val="00C21789"/>
    <w:rsid w:val="00C25AA5"/>
    <w:rsid w:val="00C30586"/>
    <w:rsid w:val="00C37C71"/>
    <w:rsid w:val="00C44A06"/>
    <w:rsid w:val="00C52993"/>
    <w:rsid w:val="00C53922"/>
    <w:rsid w:val="00C56009"/>
    <w:rsid w:val="00C66BBE"/>
    <w:rsid w:val="00C74E99"/>
    <w:rsid w:val="00C83BFC"/>
    <w:rsid w:val="00C943AF"/>
    <w:rsid w:val="00CD26AF"/>
    <w:rsid w:val="00CF3ACB"/>
    <w:rsid w:val="00CF6214"/>
    <w:rsid w:val="00D05654"/>
    <w:rsid w:val="00D05FFB"/>
    <w:rsid w:val="00D06D40"/>
    <w:rsid w:val="00D31144"/>
    <w:rsid w:val="00D4469E"/>
    <w:rsid w:val="00D44AA5"/>
    <w:rsid w:val="00D50A04"/>
    <w:rsid w:val="00D6541F"/>
    <w:rsid w:val="00D67560"/>
    <w:rsid w:val="00D71551"/>
    <w:rsid w:val="00D746B0"/>
    <w:rsid w:val="00D86911"/>
    <w:rsid w:val="00D86E4B"/>
    <w:rsid w:val="00D87740"/>
    <w:rsid w:val="00D94AC2"/>
    <w:rsid w:val="00DA28AA"/>
    <w:rsid w:val="00DA6572"/>
    <w:rsid w:val="00DA7FD9"/>
    <w:rsid w:val="00DB39C4"/>
    <w:rsid w:val="00DB6219"/>
    <w:rsid w:val="00DC2590"/>
    <w:rsid w:val="00DC3528"/>
    <w:rsid w:val="00DD4E83"/>
    <w:rsid w:val="00DD68BC"/>
    <w:rsid w:val="00DE1AA0"/>
    <w:rsid w:val="00DE7D36"/>
    <w:rsid w:val="00DF1830"/>
    <w:rsid w:val="00DF3A65"/>
    <w:rsid w:val="00DF75F1"/>
    <w:rsid w:val="00E04D9E"/>
    <w:rsid w:val="00E06890"/>
    <w:rsid w:val="00E224A7"/>
    <w:rsid w:val="00E33F06"/>
    <w:rsid w:val="00E34237"/>
    <w:rsid w:val="00E34B50"/>
    <w:rsid w:val="00E43561"/>
    <w:rsid w:val="00E601F8"/>
    <w:rsid w:val="00E640CF"/>
    <w:rsid w:val="00E67838"/>
    <w:rsid w:val="00E7006E"/>
    <w:rsid w:val="00E83869"/>
    <w:rsid w:val="00E90E8F"/>
    <w:rsid w:val="00E929A0"/>
    <w:rsid w:val="00EA7566"/>
    <w:rsid w:val="00EB0AB8"/>
    <w:rsid w:val="00EB1766"/>
    <w:rsid w:val="00EB4940"/>
    <w:rsid w:val="00EB5C99"/>
    <w:rsid w:val="00EC106C"/>
    <w:rsid w:val="00EC6135"/>
    <w:rsid w:val="00ED04BD"/>
    <w:rsid w:val="00ED7274"/>
    <w:rsid w:val="00EE125E"/>
    <w:rsid w:val="00EE450D"/>
    <w:rsid w:val="00EE55B0"/>
    <w:rsid w:val="00EE5607"/>
    <w:rsid w:val="00EE5920"/>
    <w:rsid w:val="00EF0611"/>
    <w:rsid w:val="00EF1C40"/>
    <w:rsid w:val="00EF725C"/>
    <w:rsid w:val="00F05F1B"/>
    <w:rsid w:val="00F127A5"/>
    <w:rsid w:val="00F1398C"/>
    <w:rsid w:val="00F146AB"/>
    <w:rsid w:val="00F17887"/>
    <w:rsid w:val="00F2275B"/>
    <w:rsid w:val="00F278B8"/>
    <w:rsid w:val="00F34E8E"/>
    <w:rsid w:val="00F358E3"/>
    <w:rsid w:val="00F37CE3"/>
    <w:rsid w:val="00F41BB2"/>
    <w:rsid w:val="00F42443"/>
    <w:rsid w:val="00F50A65"/>
    <w:rsid w:val="00F56DB6"/>
    <w:rsid w:val="00F64AC2"/>
    <w:rsid w:val="00F64C75"/>
    <w:rsid w:val="00F66ED3"/>
    <w:rsid w:val="00F8124E"/>
    <w:rsid w:val="00F8344F"/>
    <w:rsid w:val="00F834A1"/>
    <w:rsid w:val="00F84BBA"/>
    <w:rsid w:val="00F871E6"/>
    <w:rsid w:val="00F959C8"/>
    <w:rsid w:val="00FA3E2A"/>
    <w:rsid w:val="00FB1BDA"/>
    <w:rsid w:val="00FB4967"/>
    <w:rsid w:val="00FF0742"/>
    <w:rsid w:val="00FF0AC3"/>
    <w:rsid w:val="00FF2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F3C"/>
    <w:pPr>
      <w:widowControl w:val="0"/>
      <w:autoSpaceDE w:val="0"/>
      <w:autoSpaceDN w:val="0"/>
      <w:adjustRightInd w:val="0"/>
      <w:spacing w:after="0" w:line="240" w:lineRule="auto"/>
    </w:pPr>
    <w:rPr>
      <w:rFonts w:hAnsi="Candara"/>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C4F3C"/>
  </w:style>
  <w:style w:type="paragraph" w:customStyle="1" w:styleId="Style2">
    <w:name w:val="Style2"/>
    <w:basedOn w:val="a"/>
    <w:uiPriority w:val="99"/>
    <w:rsid w:val="004C4F3C"/>
  </w:style>
  <w:style w:type="paragraph" w:customStyle="1" w:styleId="Style3">
    <w:name w:val="Style3"/>
    <w:basedOn w:val="a"/>
    <w:uiPriority w:val="99"/>
    <w:rsid w:val="004C4F3C"/>
    <w:pPr>
      <w:jc w:val="both"/>
    </w:pPr>
  </w:style>
  <w:style w:type="paragraph" w:customStyle="1" w:styleId="Style4">
    <w:name w:val="Style4"/>
    <w:basedOn w:val="a"/>
    <w:uiPriority w:val="99"/>
    <w:rsid w:val="004C4F3C"/>
  </w:style>
  <w:style w:type="paragraph" w:customStyle="1" w:styleId="Style5">
    <w:name w:val="Style5"/>
    <w:basedOn w:val="a"/>
    <w:uiPriority w:val="99"/>
    <w:rsid w:val="004C4F3C"/>
    <w:pPr>
      <w:spacing w:line="322" w:lineRule="exact"/>
      <w:ind w:firstLine="710"/>
    </w:pPr>
  </w:style>
  <w:style w:type="paragraph" w:customStyle="1" w:styleId="Style6">
    <w:name w:val="Style6"/>
    <w:basedOn w:val="a"/>
    <w:uiPriority w:val="99"/>
    <w:rsid w:val="004C4F3C"/>
    <w:pPr>
      <w:jc w:val="center"/>
    </w:pPr>
  </w:style>
  <w:style w:type="paragraph" w:customStyle="1" w:styleId="Style7">
    <w:name w:val="Style7"/>
    <w:basedOn w:val="a"/>
    <w:uiPriority w:val="99"/>
    <w:rsid w:val="004C4F3C"/>
    <w:pPr>
      <w:spacing w:line="307" w:lineRule="exact"/>
      <w:ind w:firstLine="662"/>
      <w:jc w:val="both"/>
    </w:pPr>
  </w:style>
  <w:style w:type="paragraph" w:customStyle="1" w:styleId="Style8">
    <w:name w:val="Style8"/>
    <w:basedOn w:val="a"/>
    <w:uiPriority w:val="99"/>
    <w:rsid w:val="004C4F3C"/>
    <w:pPr>
      <w:spacing w:line="307" w:lineRule="exact"/>
      <w:ind w:firstLine="672"/>
      <w:jc w:val="both"/>
    </w:pPr>
  </w:style>
  <w:style w:type="paragraph" w:customStyle="1" w:styleId="Style9">
    <w:name w:val="Style9"/>
    <w:basedOn w:val="a"/>
    <w:uiPriority w:val="99"/>
    <w:rsid w:val="004C4F3C"/>
    <w:pPr>
      <w:spacing w:line="304" w:lineRule="exact"/>
    </w:pPr>
  </w:style>
  <w:style w:type="paragraph" w:customStyle="1" w:styleId="Style10">
    <w:name w:val="Style10"/>
    <w:basedOn w:val="a"/>
    <w:uiPriority w:val="99"/>
    <w:rsid w:val="004C4F3C"/>
    <w:pPr>
      <w:spacing w:line="250" w:lineRule="exact"/>
      <w:ind w:hanging="912"/>
    </w:pPr>
  </w:style>
  <w:style w:type="paragraph" w:customStyle="1" w:styleId="Style11">
    <w:name w:val="Style11"/>
    <w:basedOn w:val="a"/>
    <w:uiPriority w:val="99"/>
    <w:rsid w:val="004C4F3C"/>
  </w:style>
  <w:style w:type="paragraph" w:customStyle="1" w:styleId="Style12">
    <w:name w:val="Style12"/>
    <w:basedOn w:val="a"/>
    <w:uiPriority w:val="99"/>
    <w:rsid w:val="004C4F3C"/>
  </w:style>
  <w:style w:type="paragraph" w:customStyle="1" w:styleId="Style13">
    <w:name w:val="Style13"/>
    <w:basedOn w:val="a"/>
    <w:uiPriority w:val="99"/>
    <w:rsid w:val="004C4F3C"/>
  </w:style>
  <w:style w:type="paragraph" w:customStyle="1" w:styleId="Style14">
    <w:name w:val="Style14"/>
    <w:basedOn w:val="a"/>
    <w:uiPriority w:val="99"/>
    <w:rsid w:val="004C4F3C"/>
  </w:style>
  <w:style w:type="paragraph" w:customStyle="1" w:styleId="Style15">
    <w:name w:val="Style15"/>
    <w:basedOn w:val="a"/>
    <w:uiPriority w:val="99"/>
    <w:rsid w:val="004C4F3C"/>
  </w:style>
  <w:style w:type="paragraph" w:customStyle="1" w:styleId="Style16">
    <w:name w:val="Style16"/>
    <w:basedOn w:val="a"/>
    <w:uiPriority w:val="99"/>
    <w:rsid w:val="004C4F3C"/>
  </w:style>
  <w:style w:type="paragraph" w:customStyle="1" w:styleId="Style17">
    <w:name w:val="Style17"/>
    <w:basedOn w:val="a"/>
    <w:uiPriority w:val="99"/>
    <w:rsid w:val="004C4F3C"/>
    <w:pPr>
      <w:spacing w:line="38" w:lineRule="exact"/>
      <w:jc w:val="center"/>
    </w:pPr>
  </w:style>
  <w:style w:type="paragraph" w:customStyle="1" w:styleId="Style18">
    <w:name w:val="Style18"/>
    <w:basedOn w:val="a"/>
    <w:uiPriority w:val="99"/>
    <w:rsid w:val="004C4F3C"/>
  </w:style>
  <w:style w:type="paragraph" w:customStyle="1" w:styleId="Style19">
    <w:name w:val="Style19"/>
    <w:basedOn w:val="a"/>
    <w:uiPriority w:val="99"/>
    <w:rsid w:val="004C4F3C"/>
  </w:style>
  <w:style w:type="paragraph" w:customStyle="1" w:styleId="Style20">
    <w:name w:val="Style20"/>
    <w:basedOn w:val="a"/>
    <w:uiPriority w:val="99"/>
    <w:rsid w:val="004C4F3C"/>
  </w:style>
  <w:style w:type="paragraph" w:customStyle="1" w:styleId="Style21">
    <w:name w:val="Style21"/>
    <w:basedOn w:val="a"/>
    <w:uiPriority w:val="99"/>
    <w:rsid w:val="004C4F3C"/>
    <w:pPr>
      <w:spacing w:line="322" w:lineRule="exact"/>
      <w:jc w:val="both"/>
    </w:pPr>
  </w:style>
  <w:style w:type="paragraph" w:customStyle="1" w:styleId="Style22">
    <w:name w:val="Style22"/>
    <w:basedOn w:val="a"/>
    <w:uiPriority w:val="99"/>
    <w:rsid w:val="004C4F3C"/>
  </w:style>
  <w:style w:type="paragraph" w:customStyle="1" w:styleId="Style23">
    <w:name w:val="Style23"/>
    <w:basedOn w:val="a"/>
    <w:uiPriority w:val="99"/>
    <w:rsid w:val="004C4F3C"/>
  </w:style>
  <w:style w:type="paragraph" w:customStyle="1" w:styleId="Style24">
    <w:name w:val="Style24"/>
    <w:basedOn w:val="a"/>
    <w:uiPriority w:val="99"/>
    <w:rsid w:val="004C4F3C"/>
    <w:pPr>
      <w:spacing w:line="336" w:lineRule="exact"/>
      <w:jc w:val="both"/>
    </w:pPr>
  </w:style>
  <w:style w:type="character" w:customStyle="1" w:styleId="FontStyle26">
    <w:name w:val="Font Style26"/>
    <w:basedOn w:val="a0"/>
    <w:uiPriority w:val="99"/>
    <w:rsid w:val="004C4F3C"/>
    <w:rPr>
      <w:rFonts w:ascii="Candara" w:hAnsi="Candara" w:cs="Candara"/>
      <w:b/>
      <w:bCs/>
      <w:sz w:val="12"/>
      <w:szCs w:val="12"/>
    </w:rPr>
  </w:style>
  <w:style w:type="character" w:customStyle="1" w:styleId="FontStyle27">
    <w:name w:val="Font Style27"/>
    <w:basedOn w:val="a0"/>
    <w:uiPriority w:val="99"/>
    <w:rsid w:val="004C4F3C"/>
    <w:rPr>
      <w:rFonts w:ascii="Times New Roman" w:hAnsi="Times New Roman" w:cs="Times New Roman"/>
      <w:b/>
      <w:bCs/>
      <w:sz w:val="26"/>
      <w:szCs w:val="26"/>
    </w:rPr>
  </w:style>
  <w:style w:type="character" w:customStyle="1" w:styleId="FontStyle28">
    <w:name w:val="Font Style28"/>
    <w:basedOn w:val="a0"/>
    <w:uiPriority w:val="99"/>
    <w:rsid w:val="004C4F3C"/>
    <w:rPr>
      <w:rFonts w:ascii="Times New Roman" w:hAnsi="Times New Roman" w:cs="Times New Roman"/>
      <w:sz w:val="24"/>
      <w:szCs w:val="24"/>
    </w:rPr>
  </w:style>
  <w:style w:type="character" w:customStyle="1" w:styleId="FontStyle29">
    <w:name w:val="Font Style29"/>
    <w:basedOn w:val="a0"/>
    <w:uiPriority w:val="99"/>
    <w:rsid w:val="004C4F3C"/>
    <w:rPr>
      <w:rFonts w:ascii="Times New Roman" w:hAnsi="Times New Roman" w:cs="Times New Roman"/>
      <w:b/>
      <w:bCs/>
      <w:sz w:val="22"/>
      <w:szCs w:val="22"/>
    </w:rPr>
  </w:style>
  <w:style w:type="character" w:customStyle="1" w:styleId="FontStyle30">
    <w:name w:val="Font Style30"/>
    <w:basedOn w:val="a0"/>
    <w:uiPriority w:val="99"/>
    <w:rsid w:val="004C4F3C"/>
    <w:rPr>
      <w:rFonts w:ascii="Times New Roman" w:hAnsi="Times New Roman" w:cs="Times New Roman"/>
      <w:sz w:val="26"/>
      <w:szCs w:val="26"/>
    </w:rPr>
  </w:style>
  <w:style w:type="character" w:customStyle="1" w:styleId="FontStyle31">
    <w:name w:val="Font Style31"/>
    <w:basedOn w:val="a0"/>
    <w:uiPriority w:val="99"/>
    <w:rsid w:val="004C4F3C"/>
    <w:rPr>
      <w:rFonts w:ascii="Times New Roman" w:hAnsi="Times New Roman" w:cs="Times New Roman"/>
      <w:b/>
      <w:bCs/>
      <w:i/>
      <w:iCs/>
      <w:spacing w:val="10"/>
      <w:sz w:val="24"/>
      <w:szCs w:val="24"/>
    </w:rPr>
  </w:style>
  <w:style w:type="character" w:customStyle="1" w:styleId="FontStyle32">
    <w:name w:val="Font Style32"/>
    <w:basedOn w:val="a0"/>
    <w:uiPriority w:val="99"/>
    <w:rsid w:val="004C4F3C"/>
    <w:rPr>
      <w:rFonts w:ascii="Times New Roman" w:hAnsi="Times New Roman" w:cs="Times New Roman"/>
      <w:b/>
      <w:bCs/>
      <w:i/>
      <w:iCs/>
      <w:spacing w:val="-10"/>
      <w:sz w:val="40"/>
      <w:szCs w:val="40"/>
    </w:rPr>
  </w:style>
  <w:style w:type="character" w:customStyle="1" w:styleId="FontStyle33">
    <w:name w:val="Font Style33"/>
    <w:basedOn w:val="a0"/>
    <w:uiPriority w:val="99"/>
    <w:rsid w:val="004C4F3C"/>
    <w:rPr>
      <w:rFonts w:ascii="Times New Roman" w:hAnsi="Times New Roman" w:cs="Times New Roman"/>
      <w:i/>
      <w:iCs/>
      <w:spacing w:val="30"/>
      <w:sz w:val="20"/>
      <w:szCs w:val="20"/>
    </w:rPr>
  </w:style>
  <w:style w:type="character" w:customStyle="1" w:styleId="FontStyle34">
    <w:name w:val="Font Style34"/>
    <w:basedOn w:val="a0"/>
    <w:uiPriority w:val="99"/>
    <w:rsid w:val="004C4F3C"/>
    <w:rPr>
      <w:rFonts w:ascii="Times New Roman" w:hAnsi="Times New Roman" w:cs="Times New Roman"/>
      <w:b/>
      <w:bCs/>
      <w:i/>
      <w:iCs/>
      <w:spacing w:val="10"/>
      <w:sz w:val="28"/>
      <w:szCs w:val="28"/>
    </w:rPr>
  </w:style>
  <w:style w:type="character" w:customStyle="1" w:styleId="FontStyle35">
    <w:name w:val="Font Style35"/>
    <w:basedOn w:val="a0"/>
    <w:uiPriority w:val="99"/>
    <w:rsid w:val="004C4F3C"/>
    <w:rPr>
      <w:rFonts w:ascii="Times New Roman" w:hAnsi="Times New Roman" w:cs="Times New Roman"/>
      <w:b/>
      <w:bCs/>
      <w:sz w:val="28"/>
      <w:szCs w:val="28"/>
    </w:rPr>
  </w:style>
  <w:style w:type="character" w:customStyle="1" w:styleId="FontStyle36">
    <w:name w:val="Font Style36"/>
    <w:basedOn w:val="a0"/>
    <w:uiPriority w:val="99"/>
    <w:rsid w:val="004C4F3C"/>
    <w:rPr>
      <w:rFonts w:ascii="Times New Roman" w:hAnsi="Times New Roman" w:cs="Times New Roman"/>
      <w:b/>
      <w:bCs/>
      <w:sz w:val="16"/>
      <w:szCs w:val="16"/>
    </w:rPr>
  </w:style>
  <w:style w:type="character" w:customStyle="1" w:styleId="FontStyle37">
    <w:name w:val="Font Style37"/>
    <w:basedOn w:val="a0"/>
    <w:uiPriority w:val="99"/>
    <w:rsid w:val="004C4F3C"/>
    <w:rPr>
      <w:rFonts w:ascii="Georgia" w:hAnsi="Georgia" w:cs="Georgia"/>
      <w:i/>
      <w:iCs/>
      <w:spacing w:val="20"/>
      <w:sz w:val="20"/>
      <w:szCs w:val="20"/>
    </w:rPr>
  </w:style>
  <w:style w:type="character" w:customStyle="1" w:styleId="FontStyle38">
    <w:name w:val="Font Style38"/>
    <w:basedOn w:val="a0"/>
    <w:uiPriority w:val="99"/>
    <w:rsid w:val="004C4F3C"/>
    <w:rPr>
      <w:rFonts w:ascii="Times New Roman" w:hAnsi="Times New Roman" w:cs="Times New Roman"/>
      <w:b/>
      <w:bCs/>
      <w:i/>
      <w:iCs/>
      <w:sz w:val="14"/>
      <w:szCs w:val="14"/>
    </w:rPr>
  </w:style>
  <w:style w:type="character" w:customStyle="1" w:styleId="FontStyle39">
    <w:name w:val="Font Style39"/>
    <w:basedOn w:val="a0"/>
    <w:uiPriority w:val="99"/>
    <w:rsid w:val="004C4F3C"/>
    <w:rPr>
      <w:rFonts w:ascii="Times New Roman" w:hAnsi="Times New Roman" w:cs="Times New Roman"/>
      <w:i/>
      <w:iCs/>
      <w:spacing w:val="20"/>
      <w:sz w:val="36"/>
      <w:szCs w:val="36"/>
    </w:rPr>
  </w:style>
  <w:style w:type="character" w:customStyle="1" w:styleId="FontStyle40">
    <w:name w:val="Font Style40"/>
    <w:basedOn w:val="a0"/>
    <w:uiPriority w:val="99"/>
    <w:rsid w:val="004C4F3C"/>
    <w:rPr>
      <w:rFonts w:ascii="Times New Roman" w:hAnsi="Times New Roman" w:cs="Times New Roman"/>
      <w:spacing w:val="10"/>
      <w:sz w:val="20"/>
      <w:szCs w:val="20"/>
    </w:rPr>
  </w:style>
  <w:style w:type="character" w:customStyle="1" w:styleId="FontStyle41">
    <w:name w:val="Font Style41"/>
    <w:basedOn w:val="a0"/>
    <w:uiPriority w:val="99"/>
    <w:rsid w:val="004C4F3C"/>
    <w:rPr>
      <w:rFonts w:ascii="Candara" w:hAnsi="Candara" w:cs="Candara"/>
      <w:i/>
      <w:iCs/>
      <w:smallCaps/>
      <w:spacing w:val="-10"/>
      <w:sz w:val="20"/>
      <w:szCs w:val="20"/>
    </w:rPr>
  </w:style>
  <w:style w:type="character" w:customStyle="1" w:styleId="FontStyle42">
    <w:name w:val="Font Style42"/>
    <w:basedOn w:val="a0"/>
    <w:uiPriority w:val="99"/>
    <w:rsid w:val="004C4F3C"/>
    <w:rPr>
      <w:rFonts w:ascii="Bookman Old Style" w:hAnsi="Bookman Old Style" w:cs="Bookman Old Style"/>
      <w:b/>
      <w:bCs/>
      <w:i/>
      <w:iCs/>
      <w:spacing w:val="-10"/>
      <w:sz w:val="14"/>
      <w:szCs w:val="14"/>
    </w:rPr>
  </w:style>
  <w:style w:type="character" w:customStyle="1" w:styleId="FontStyle43">
    <w:name w:val="Font Style43"/>
    <w:basedOn w:val="a0"/>
    <w:uiPriority w:val="99"/>
    <w:rsid w:val="004C4F3C"/>
    <w:rPr>
      <w:rFonts w:ascii="Times New Roman" w:hAnsi="Times New Roman" w:cs="Times New Roman"/>
      <w:b/>
      <w:bCs/>
      <w:i/>
      <w:iCs/>
      <w:spacing w:val="20"/>
      <w:sz w:val="38"/>
      <w:szCs w:val="38"/>
    </w:rPr>
  </w:style>
  <w:style w:type="character" w:customStyle="1" w:styleId="FontStyle44">
    <w:name w:val="Font Style44"/>
    <w:basedOn w:val="a0"/>
    <w:uiPriority w:val="99"/>
    <w:rsid w:val="004C4F3C"/>
    <w:rPr>
      <w:rFonts w:ascii="Times New Roman" w:hAnsi="Times New Roman" w:cs="Times New Roman"/>
      <w:b/>
      <w:bCs/>
      <w:i/>
      <w:iCs/>
      <w:spacing w:val="10"/>
      <w:sz w:val="26"/>
      <w:szCs w:val="26"/>
    </w:rPr>
  </w:style>
  <w:style w:type="character" w:customStyle="1" w:styleId="FontStyle45">
    <w:name w:val="Font Style45"/>
    <w:basedOn w:val="a0"/>
    <w:uiPriority w:val="99"/>
    <w:rsid w:val="004C4F3C"/>
    <w:rPr>
      <w:rFonts w:ascii="Times New Roman" w:hAnsi="Times New Roman" w:cs="Times New Roman"/>
      <w:b/>
      <w:bCs/>
      <w:i/>
      <w:iCs/>
      <w:spacing w:val="40"/>
      <w:sz w:val="22"/>
      <w:szCs w:val="22"/>
    </w:rPr>
  </w:style>
  <w:style w:type="character" w:customStyle="1" w:styleId="FontStyle46">
    <w:name w:val="Font Style46"/>
    <w:basedOn w:val="a0"/>
    <w:uiPriority w:val="99"/>
    <w:rsid w:val="004C4F3C"/>
    <w:rPr>
      <w:rFonts w:ascii="Times New Roman" w:hAnsi="Times New Roman" w:cs="Times New Roman"/>
      <w:sz w:val="16"/>
      <w:szCs w:val="16"/>
    </w:rPr>
  </w:style>
  <w:style w:type="character" w:customStyle="1" w:styleId="FontStyle47">
    <w:name w:val="Font Style47"/>
    <w:basedOn w:val="a0"/>
    <w:uiPriority w:val="99"/>
    <w:rsid w:val="004C4F3C"/>
    <w:rPr>
      <w:rFonts w:ascii="Times New Roman" w:hAnsi="Times New Roman" w:cs="Times New Roman"/>
      <w:b/>
      <w:bCs/>
      <w:i/>
      <w:iCs/>
      <w:spacing w:val="30"/>
      <w:sz w:val="34"/>
      <w:szCs w:val="34"/>
    </w:rPr>
  </w:style>
  <w:style w:type="character" w:customStyle="1" w:styleId="FontStyle48">
    <w:name w:val="Font Style48"/>
    <w:basedOn w:val="a0"/>
    <w:uiPriority w:val="99"/>
    <w:rsid w:val="004C4F3C"/>
    <w:rPr>
      <w:rFonts w:ascii="Times New Roman" w:hAnsi="Times New Roman" w:cs="Times New Roman"/>
      <w:sz w:val="34"/>
      <w:szCs w:val="34"/>
    </w:rPr>
  </w:style>
  <w:style w:type="character" w:customStyle="1" w:styleId="FontStyle49">
    <w:name w:val="Font Style49"/>
    <w:basedOn w:val="a0"/>
    <w:uiPriority w:val="99"/>
    <w:rsid w:val="004C4F3C"/>
    <w:rPr>
      <w:rFonts w:ascii="Times New Roman" w:hAnsi="Times New Roman" w:cs="Times New Roman"/>
      <w:b/>
      <w:bCs/>
      <w:spacing w:val="10"/>
      <w:sz w:val="20"/>
      <w:szCs w:val="20"/>
    </w:rPr>
  </w:style>
  <w:style w:type="character" w:customStyle="1" w:styleId="FontStyle50">
    <w:name w:val="Font Style50"/>
    <w:basedOn w:val="a0"/>
    <w:uiPriority w:val="99"/>
    <w:rsid w:val="004C4F3C"/>
    <w:rPr>
      <w:rFonts w:ascii="Times New Roman" w:hAnsi="Times New Roman" w:cs="Times New Roman"/>
      <w:smallCaps/>
      <w:sz w:val="26"/>
      <w:szCs w:val="26"/>
    </w:rPr>
  </w:style>
  <w:style w:type="character" w:customStyle="1" w:styleId="FontStyle51">
    <w:name w:val="Font Style51"/>
    <w:basedOn w:val="a0"/>
    <w:uiPriority w:val="99"/>
    <w:rsid w:val="004C4F3C"/>
    <w:rPr>
      <w:rFonts w:ascii="Georgia" w:hAnsi="Georgia" w:cs="Georgia"/>
      <w:i/>
      <w:iCs/>
      <w:sz w:val="22"/>
      <w:szCs w:val="22"/>
    </w:rPr>
  </w:style>
  <w:style w:type="character" w:customStyle="1" w:styleId="FontStyle52">
    <w:name w:val="Font Style52"/>
    <w:basedOn w:val="a0"/>
    <w:uiPriority w:val="99"/>
    <w:rsid w:val="004C4F3C"/>
    <w:rPr>
      <w:rFonts w:ascii="Times New Roman" w:hAnsi="Times New Roman" w:cs="Times New Roman"/>
      <w:b/>
      <w:bCs/>
      <w:i/>
      <w:iCs/>
      <w:sz w:val="14"/>
      <w:szCs w:val="14"/>
    </w:rPr>
  </w:style>
  <w:style w:type="character" w:customStyle="1" w:styleId="FontStyle53">
    <w:name w:val="Font Style53"/>
    <w:basedOn w:val="a0"/>
    <w:uiPriority w:val="99"/>
    <w:rsid w:val="004C4F3C"/>
    <w:rPr>
      <w:rFonts w:ascii="Times New Roman" w:hAnsi="Times New Roman" w:cs="Times New Roman"/>
      <w:i/>
      <w:iCs/>
      <w:sz w:val="24"/>
      <w:szCs w:val="24"/>
    </w:rPr>
  </w:style>
  <w:style w:type="paragraph" w:styleId="a3">
    <w:name w:val="Balloon Text"/>
    <w:basedOn w:val="a"/>
    <w:link w:val="a4"/>
    <w:uiPriority w:val="99"/>
    <w:semiHidden/>
    <w:unhideWhenUsed/>
    <w:rsid w:val="007869C6"/>
    <w:rPr>
      <w:rFonts w:ascii="Tahoma" w:hAnsi="Tahoma" w:cs="Tahoma"/>
      <w:sz w:val="16"/>
      <w:szCs w:val="16"/>
    </w:rPr>
  </w:style>
  <w:style w:type="character" w:customStyle="1" w:styleId="a4">
    <w:name w:val="Текст выноски Знак"/>
    <w:basedOn w:val="a0"/>
    <w:link w:val="a3"/>
    <w:uiPriority w:val="99"/>
    <w:semiHidden/>
    <w:rsid w:val="007869C6"/>
    <w:rPr>
      <w:rFonts w:ascii="Tahoma" w:hAnsi="Tahoma" w:cs="Tahoma"/>
      <w:sz w:val="16"/>
      <w:szCs w:val="16"/>
    </w:rPr>
  </w:style>
  <w:style w:type="character" w:customStyle="1" w:styleId="FontStyle11">
    <w:name w:val="Font Style11"/>
    <w:basedOn w:val="a0"/>
    <w:uiPriority w:val="99"/>
    <w:rsid w:val="00710977"/>
    <w:rPr>
      <w:rFonts w:ascii="Times New Roman" w:hAnsi="Times New Roman" w:cs="Times New Roman"/>
      <w:sz w:val="16"/>
      <w:szCs w:val="16"/>
    </w:rPr>
  </w:style>
  <w:style w:type="character" w:customStyle="1" w:styleId="FontStyle12">
    <w:name w:val="Font Style12"/>
    <w:basedOn w:val="a0"/>
    <w:uiPriority w:val="99"/>
    <w:rsid w:val="00710977"/>
    <w:rPr>
      <w:rFonts w:ascii="Microsoft Sans Serif" w:hAnsi="Microsoft Sans Serif" w:cs="Microsoft Sans Serif"/>
      <w:b/>
      <w:bCs/>
      <w:i/>
      <w:iCs/>
      <w:spacing w:val="10"/>
      <w:sz w:val="16"/>
      <w:szCs w:val="16"/>
    </w:rPr>
  </w:style>
  <w:style w:type="character" w:customStyle="1" w:styleId="FontStyle13">
    <w:name w:val="Font Style13"/>
    <w:basedOn w:val="a0"/>
    <w:uiPriority w:val="99"/>
    <w:rsid w:val="00710977"/>
    <w:rPr>
      <w:rFonts w:ascii="Microsoft Sans Serif" w:hAnsi="Microsoft Sans Serif" w:cs="Microsoft Sans Serif"/>
      <w:b/>
      <w:bCs/>
      <w:i/>
      <w:iCs/>
      <w:sz w:val="10"/>
      <w:szCs w:val="10"/>
    </w:rPr>
  </w:style>
  <w:style w:type="character" w:customStyle="1" w:styleId="FontStyle14">
    <w:name w:val="Font Style14"/>
    <w:basedOn w:val="a0"/>
    <w:uiPriority w:val="99"/>
    <w:rsid w:val="00710977"/>
    <w:rPr>
      <w:rFonts w:ascii="Times New Roman" w:hAnsi="Times New Roman" w:cs="Times New Roman"/>
      <w:b/>
      <w:bCs/>
      <w:i/>
      <w:iCs/>
      <w:sz w:val="14"/>
      <w:szCs w:val="14"/>
    </w:rPr>
  </w:style>
  <w:style w:type="character" w:customStyle="1" w:styleId="FontStyle15">
    <w:name w:val="Font Style15"/>
    <w:basedOn w:val="a0"/>
    <w:uiPriority w:val="99"/>
    <w:rsid w:val="00710977"/>
    <w:rPr>
      <w:rFonts w:ascii="Times New Roman" w:hAnsi="Times New Roman" w:cs="Times New Roman"/>
      <w:b/>
      <w:bCs/>
      <w:i/>
      <w:iCs/>
      <w:sz w:val="16"/>
      <w:szCs w:val="16"/>
    </w:rPr>
  </w:style>
  <w:style w:type="character" w:customStyle="1" w:styleId="FontStyle16">
    <w:name w:val="Font Style16"/>
    <w:basedOn w:val="a0"/>
    <w:uiPriority w:val="99"/>
    <w:rsid w:val="00710977"/>
    <w:rPr>
      <w:rFonts w:ascii="Times New Roman" w:hAnsi="Times New Roman" w:cs="Times New Roman"/>
      <w:b/>
      <w:bCs/>
      <w:sz w:val="14"/>
      <w:szCs w:val="14"/>
    </w:rPr>
  </w:style>
  <w:style w:type="character" w:styleId="a5">
    <w:name w:val="Placeholder Text"/>
    <w:basedOn w:val="a0"/>
    <w:uiPriority w:val="99"/>
    <w:semiHidden/>
    <w:rsid w:val="0081499E"/>
    <w:rPr>
      <w:color w:val="808080"/>
    </w:rPr>
  </w:style>
  <w:style w:type="paragraph" w:styleId="a6">
    <w:name w:val="No Spacing"/>
    <w:uiPriority w:val="1"/>
    <w:qFormat/>
    <w:rsid w:val="00015B9E"/>
    <w:pPr>
      <w:widowControl w:val="0"/>
      <w:autoSpaceDE w:val="0"/>
      <w:autoSpaceDN w:val="0"/>
      <w:adjustRightInd w:val="0"/>
      <w:spacing w:after="0" w:line="240" w:lineRule="auto"/>
    </w:pPr>
    <w:rPr>
      <w:rFonts w:hAnsi="Candara"/>
      <w:sz w:val="24"/>
      <w:szCs w:val="24"/>
    </w:rPr>
  </w:style>
  <w:style w:type="paragraph" w:styleId="a7">
    <w:name w:val="footer"/>
    <w:basedOn w:val="a"/>
    <w:link w:val="a8"/>
    <w:uiPriority w:val="99"/>
    <w:semiHidden/>
    <w:unhideWhenUsed/>
    <w:rsid w:val="0040556D"/>
    <w:pPr>
      <w:tabs>
        <w:tab w:val="center" w:pos="4677"/>
        <w:tab w:val="right" w:pos="9355"/>
      </w:tabs>
    </w:pPr>
  </w:style>
  <w:style w:type="character" w:customStyle="1" w:styleId="a8">
    <w:name w:val="Нижний колонтитул Знак"/>
    <w:basedOn w:val="a0"/>
    <w:link w:val="a7"/>
    <w:uiPriority w:val="99"/>
    <w:semiHidden/>
    <w:rsid w:val="0040556D"/>
    <w:rPr>
      <w:rFonts w:hAnsi="Candara"/>
      <w:sz w:val="24"/>
      <w:szCs w:val="24"/>
    </w:rPr>
  </w:style>
  <w:style w:type="paragraph" w:customStyle="1" w:styleId="Style32">
    <w:name w:val="Style32"/>
    <w:basedOn w:val="a"/>
    <w:uiPriority w:val="99"/>
    <w:rsid w:val="000E09AA"/>
    <w:pPr>
      <w:spacing w:line="480" w:lineRule="exact"/>
      <w:jc w:val="both"/>
    </w:pPr>
    <w:rPr>
      <w:rFonts w:ascii="Times New Roman" w:hAnsi="Times New Roman" w:cs="Times New Roman"/>
    </w:rPr>
  </w:style>
  <w:style w:type="character" w:styleId="a9">
    <w:name w:val="Hyperlink"/>
    <w:rsid w:val="004B6013"/>
    <w:rPr>
      <w:color w:val="0000FF"/>
      <w:u w:val="single"/>
    </w:rPr>
  </w:style>
  <w:style w:type="paragraph" w:customStyle="1" w:styleId="Style34">
    <w:name w:val="Style34"/>
    <w:basedOn w:val="a"/>
    <w:uiPriority w:val="99"/>
    <w:rsid w:val="00305FB8"/>
    <w:pPr>
      <w:spacing w:line="230" w:lineRule="exact"/>
      <w:jc w:val="center"/>
    </w:pPr>
    <w:rPr>
      <w:rFonts w:ascii="Times New Roman" w:hAnsi="Times New Roman" w:cs="Times New Roman"/>
    </w:rPr>
  </w:style>
  <w:style w:type="character" w:customStyle="1" w:styleId="FontStyle59">
    <w:name w:val="Font Style59"/>
    <w:basedOn w:val="a0"/>
    <w:uiPriority w:val="99"/>
    <w:rsid w:val="00305FB8"/>
    <w:rPr>
      <w:rFonts w:ascii="Times New Roman" w:hAnsi="Times New Roman" w:cs="Times New Roman"/>
      <w:b/>
      <w:bCs/>
      <w:sz w:val="18"/>
      <w:szCs w:val="18"/>
    </w:rPr>
  </w:style>
  <w:style w:type="character" w:customStyle="1" w:styleId="FontStyle61">
    <w:name w:val="Font Style61"/>
    <w:basedOn w:val="a0"/>
    <w:uiPriority w:val="99"/>
    <w:rsid w:val="00305FB8"/>
    <w:rPr>
      <w:rFonts w:ascii="Times New Roman" w:hAnsi="Times New Roman" w:cs="Times New Roman"/>
      <w:sz w:val="22"/>
      <w:szCs w:val="22"/>
    </w:rPr>
  </w:style>
  <w:style w:type="character" w:customStyle="1" w:styleId="FontStyle64">
    <w:name w:val="Font Style64"/>
    <w:basedOn w:val="a0"/>
    <w:uiPriority w:val="99"/>
    <w:rsid w:val="00305FB8"/>
    <w:rPr>
      <w:rFonts w:ascii="Times New Roman" w:hAnsi="Times New Roman" w:cs="Times New Roman"/>
      <w:b/>
      <w:bCs/>
      <w:sz w:val="12"/>
      <w:szCs w:val="12"/>
    </w:rPr>
  </w:style>
  <w:style w:type="paragraph" w:styleId="aa">
    <w:name w:val="List Paragraph"/>
    <w:basedOn w:val="a"/>
    <w:uiPriority w:val="34"/>
    <w:qFormat/>
    <w:rsid w:val="00FF0A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7A715E4F7F7C5C3F7570E281C47BFCE5C317ACB12B8EDDBA300C9E66C2AAE245EDD1CF70A81B50DC42E71Q3s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1FF45-5CB2-4BB9-991C-33CD6105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993</Words>
  <Characters>8016</Characters>
  <Application>Microsoft Office Word</Application>
  <DocSecurity>0</DocSecurity>
  <Lines>66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cp:revision>
  <cp:lastPrinted>2017-08-18T06:28:00Z</cp:lastPrinted>
  <dcterms:created xsi:type="dcterms:W3CDTF">2019-08-26T06:35:00Z</dcterms:created>
  <dcterms:modified xsi:type="dcterms:W3CDTF">2019-08-27T08:46:00Z</dcterms:modified>
</cp:coreProperties>
</file>