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51" w:type="dxa"/>
        <w:tblInd w:w="-106" w:type="dxa"/>
        <w:tblLook w:val="01E0" w:firstRow="1" w:lastRow="1" w:firstColumn="1" w:lastColumn="1" w:noHBand="0" w:noVBand="0"/>
      </w:tblPr>
      <w:tblGrid>
        <w:gridCol w:w="5508"/>
        <w:gridCol w:w="4143"/>
      </w:tblGrid>
      <w:tr w:rsidR="00FD26DC">
        <w:tc>
          <w:tcPr>
            <w:tcW w:w="5508" w:type="dxa"/>
          </w:tcPr>
          <w:p w:rsidR="00FD26DC" w:rsidRDefault="00FD26DC" w:rsidP="003C6425"/>
        </w:tc>
        <w:tc>
          <w:tcPr>
            <w:tcW w:w="4143" w:type="dxa"/>
          </w:tcPr>
          <w:p w:rsidR="00FD26DC" w:rsidRPr="004652AC" w:rsidRDefault="00FD26DC" w:rsidP="003C6425">
            <w:pPr>
              <w:jc w:val="both"/>
              <w:rPr>
                <w:sz w:val="26"/>
                <w:szCs w:val="26"/>
              </w:rPr>
            </w:pPr>
            <w:r w:rsidRPr="004652AC">
              <w:rPr>
                <w:sz w:val="26"/>
                <w:szCs w:val="26"/>
              </w:rPr>
              <w:t>УТВЕРЖДЕНА</w:t>
            </w:r>
          </w:p>
          <w:p w:rsidR="00FD26DC" w:rsidRPr="004652AC" w:rsidRDefault="00FD26DC" w:rsidP="003C6425">
            <w:pPr>
              <w:jc w:val="both"/>
              <w:rPr>
                <w:sz w:val="26"/>
                <w:szCs w:val="26"/>
              </w:rPr>
            </w:pPr>
          </w:p>
          <w:p w:rsidR="00FD26DC" w:rsidRPr="004652AC" w:rsidRDefault="00FD26DC" w:rsidP="003C6425">
            <w:pPr>
              <w:jc w:val="both"/>
              <w:rPr>
                <w:sz w:val="26"/>
                <w:szCs w:val="26"/>
              </w:rPr>
            </w:pPr>
            <w:r w:rsidRPr="004652AC">
              <w:rPr>
                <w:sz w:val="26"/>
                <w:szCs w:val="26"/>
              </w:rPr>
              <w:t>постановлением Администрации Подосиновского района</w:t>
            </w:r>
          </w:p>
          <w:p w:rsidR="00FD26DC" w:rsidRPr="004652AC" w:rsidRDefault="00FD26DC" w:rsidP="003C6425">
            <w:pPr>
              <w:jc w:val="both"/>
              <w:rPr>
                <w:sz w:val="26"/>
                <w:szCs w:val="26"/>
              </w:rPr>
            </w:pPr>
            <w:r w:rsidRPr="004652AC">
              <w:rPr>
                <w:sz w:val="26"/>
                <w:szCs w:val="26"/>
              </w:rPr>
              <w:t>Кировской области</w:t>
            </w:r>
          </w:p>
          <w:p w:rsidR="00FD26DC" w:rsidRPr="004652AC" w:rsidRDefault="00FD26DC" w:rsidP="004D3C7E">
            <w:pPr>
              <w:jc w:val="both"/>
              <w:rPr>
                <w:sz w:val="26"/>
                <w:szCs w:val="26"/>
              </w:rPr>
            </w:pPr>
            <w:r w:rsidRPr="004652AC">
              <w:rPr>
                <w:sz w:val="26"/>
                <w:szCs w:val="26"/>
              </w:rPr>
              <w:t xml:space="preserve">от </w:t>
            </w:r>
            <w:r>
              <w:rPr>
                <w:sz w:val="26"/>
                <w:szCs w:val="26"/>
              </w:rPr>
              <w:t>25.09.2013</w:t>
            </w:r>
            <w:r w:rsidRPr="004652AC">
              <w:rPr>
                <w:sz w:val="26"/>
                <w:szCs w:val="26"/>
              </w:rPr>
              <w:t xml:space="preserve">     №</w:t>
            </w:r>
            <w:r>
              <w:rPr>
                <w:sz w:val="26"/>
                <w:szCs w:val="26"/>
              </w:rPr>
              <w:t xml:space="preserve">  213</w:t>
            </w:r>
          </w:p>
        </w:tc>
      </w:tr>
    </w:tbl>
    <w:p w:rsidR="00FD26DC" w:rsidRDefault="00FD26DC" w:rsidP="00825286">
      <w:pPr>
        <w:jc w:val="right"/>
        <w:rPr>
          <w:sz w:val="28"/>
          <w:szCs w:val="28"/>
        </w:rPr>
      </w:pPr>
    </w:p>
    <w:p w:rsidR="00FD26DC" w:rsidRDefault="00FD26DC" w:rsidP="00825286">
      <w:pPr>
        <w:jc w:val="right"/>
        <w:rPr>
          <w:sz w:val="28"/>
          <w:szCs w:val="28"/>
        </w:rPr>
      </w:pPr>
    </w:p>
    <w:p w:rsidR="00FD26DC" w:rsidRDefault="00FD26DC" w:rsidP="00F708B3">
      <w:pPr>
        <w:jc w:val="center"/>
        <w:rPr>
          <w:b/>
          <w:bCs/>
          <w:sz w:val="28"/>
          <w:szCs w:val="28"/>
        </w:rPr>
      </w:pPr>
      <w:r>
        <w:rPr>
          <w:b/>
          <w:bCs/>
          <w:sz w:val="28"/>
          <w:szCs w:val="28"/>
        </w:rPr>
        <w:t>Муниципальная программа</w:t>
      </w:r>
      <w:r w:rsidRPr="004E41AE">
        <w:rPr>
          <w:b/>
          <w:bCs/>
          <w:sz w:val="28"/>
          <w:szCs w:val="28"/>
        </w:rPr>
        <w:t xml:space="preserve"> </w:t>
      </w:r>
      <w:r>
        <w:rPr>
          <w:b/>
          <w:bCs/>
          <w:sz w:val="28"/>
          <w:szCs w:val="28"/>
        </w:rPr>
        <w:t xml:space="preserve">Подосиновского района </w:t>
      </w:r>
      <w:r w:rsidRPr="004E41AE">
        <w:rPr>
          <w:b/>
          <w:bCs/>
          <w:sz w:val="28"/>
          <w:szCs w:val="28"/>
        </w:rPr>
        <w:t xml:space="preserve">Кировской области </w:t>
      </w:r>
      <w:r>
        <w:rPr>
          <w:b/>
          <w:bCs/>
          <w:sz w:val="28"/>
          <w:szCs w:val="28"/>
        </w:rPr>
        <w:t xml:space="preserve">                     </w:t>
      </w:r>
      <w:r w:rsidRPr="004E41AE">
        <w:rPr>
          <w:b/>
          <w:bCs/>
          <w:sz w:val="28"/>
          <w:szCs w:val="28"/>
        </w:rPr>
        <w:t xml:space="preserve">«Управление </w:t>
      </w:r>
      <w:r>
        <w:rPr>
          <w:b/>
          <w:bCs/>
          <w:sz w:val="28"/>
          <w:szCs w:val="28"/>
        </w:rPr>
        <w:t xml:space="preserve">муниципальными </w:t>
      </w:r>
      <w:r w:rsidRPr="004E41AE">
        <w:rPr>
          <w:b/>
          <w:bCs/>
          <w:sz w:val="28"/>
          <w:szCs w:val="28"/>
        </w:rPr>
        <w:t xml:space="preserve"> финансами и регулирование межбюджетных отношений»</w:t>
      </w:r>
    </w:p>
    <w:p w:rsidR="002B6DA5" w:rsidRPr="00827841" w:rsidRDefault="002B6DA5" w:rsidP="00827841">
      <w:pPr>
        <w:autoSpaceDE w:val="0"/>
        <w:autoSpaceDN w:val="0"/>
        <w:adjustRightInd w:val="0"/>
        <w:jc w:val="center"/>
        <w:rPr>
          <w:rFonts w:eastAsia="Calibri"/>
          <w:sz w:val="24"/>
          <w:szCs w:val="24"/>
        </w:rPr>
      </w:pPr>
      <w:proofErr w:type="gramStart"/>
      <w:r w:rsidRPr="00827841">
        <w:rPr>
          <w:rFonts w:eastAsia="Calibri"/>
          <w:sz w:val="24"/>
          <w:szCs w:val="24"/>
        </w:rPr>
        <w:t>(в редакции постановлений Администрации Подосиновского района от 29.12.2015 № 440, от 28.06.2016 № 155, от 06.07.2016 № 169, от 02.09.2016 № 230,  от 16.11.2016 № 311, от 30.12.2016 № 363</w:t>
      </w:r>
      <w:r w:rsidR="0092322A" w:rsidRPr="00827841">
        <w:rPr>
          <w:rFonts w:eastAsia="Calibri"/>
          <w:sz w:val="24"/>
          <w:szCs w:val="24"/>
        </w:rPr>
        <w:t>, от 13.03.2017 № 37</w:t>
      </w:r>
      <w:r w:rsidR="00512DEB" w:rsidRPr="00827841">
        <w:rPr>
          <w:rFonts w:eastAsia="Calibri"/>
          <w:sz w:val="24"/>
          <w:szCs w:val="24"/>
        </w:rPr>
        <w:t>,</w:t>
      </w:r>
      <w:r w:rsidR="0092322A" w:rsidRPr="00827841">
        <w:rPr>
          <w:rFonts w:eastAsia="Calibri"/>
          <w:sz w:val="24"/>
          <w:szCs w:val="24"/>
        </w:rPr>
        <w:t xml:space="preserve"> </w:t>
      </w:r>
      <w:r w:rsidR="00512DEB" w:rsidRPr="00827841">
        <w:rPr>
          <w:rFonts w:eastAsia="Calibri"/>
          <w:sz w:val="24"/>
          <w:szCs w:val="24"/>
        </w:rPr>
        <w:t>от 20.04.2017 № 73</w:t>
      </w:r>
      <w:r w:rsidR="00EE0821" w:rsidRPr="00827841">
        <w:rPr>
          <w:rFonts w:eastAsia="Calibri"/>
          <w:sz w:val="24"/>
          <w:szCs w:val="24"/>
        </w:rPr>
        <w:t>, от 14.06.2017 № 140</w:t>
      </w:r>
      <w:r w:rsidR="00F26884" w:rsidRPr="00827841">
        <w:rPr>
          <w:rFonts w:eastAsia="Calibri"/>
          <w:sz w:val="24"/>
          <w:szCs w:val="24"/>
        </w:rPr>
        <w:t>, от 29.06.2017 № 156</w:t>
      </w:r>
      <w:r w:rsidR="00221AC6" w:rsidRPr="00827841">
        <w:rPr>
          <w:rFonts w:eastAsia="Calibri"/>
          <w:sz w:val="24"/>
          <w:szCs w:val="24"/>
        </w:rPr>
        <w:t>, от 17.08.2017 № 188</w:t>
      </w:r>
      <w:r w:rsidR="009823D9" w:rsidRPr="00827841">
        <w:rPr>
          <w:rFonts w:eastAsia="Calibri"/>
          <w:sz w:val="24"/>
          <w:szCs w:val="24"/>
        </w:rPr>
        <w:t>, от 26.12.2017 № 276</w:t>
      </w:r>
      <w:r w:rsidR="0024416D" w:rsidRPr="00827841">
        <w:rPr>
          <w:rFonts w:eastAsia="Calibri"/>
          <w:sz w:val="24"/>
          <w:szCs w:val="24"/>
        </w:rPr>
        <w:t>, от 05.04.2018 № 45, от 0</w:t>
      </w:r>
      <w:r w:rsidR="00E177C7" w:rsidRPr="00827841">
        <w:rPr>
          <w:rFonts w:eastAsia="Calibri"/>
          <w:sz w:val="24"/>
          <w:szCs w:val="24"/>
        </w:rPr>
        <w:t>4</w:t>
      </w:r>
      <w:r w:rsidR="0024416D" w:rsidRPr="00827841">
        <w:rPr>
          <w:rFonts w:eastAsia="Calibri"/>
          <w:sz w:val="24"/>
          <w:szCs w:val="24"/>
        </w:rPr>
        <w:t>.0</w:t>
      </w:r>
      <w:r w:rsidR="00E177C7" w:rsidRPr="00827841">
        <w:rPr>
          <w:rFonts w:eastAsia="Calibri"/>
          <w:sz w:val="24"/>
          <w:szCs w:val="24"/>
        </w:rPr>
        <w:t>6</w:t>
      </w:r>
      <w:r w:rsidR="0024416D" w:rsidRPr="00827841">
        <w:rPr>
          <w:rFonts w:eastAsia="Calibri"/>
          <w:sz w:val="24"/>
          <w:szCs w:val="24"/>
        </w:rPr>
        <w:t xml:space="preserve">.2018 № </w:t>
      </w:r>
      <w:r w:rsidR="00E177C7" w:rsidRPr="00827841">
        <w:rPr>
          <w:rFonts w:eastAsia="Calibri"/>
          <w:sz w:val="24"/>
          <w:szCs w:val="24"/>
        </w:rPr>
        <w:t>89</w:t>
      </w:r>
      <w:r w:rsidR="00373565" w:rsidRPr="00827841">
        <w:rPr>
          <w:rFonts w:eastAsia="Calibri"/>
          <w:sz w:val="24"/>
          <w:szCs w:val="24"/>
        </w:rPr>
        <w:t>, от 27.12.2018 № 272</w:t>
      </w:r>
      <w:r w:rsidR="00EC0449" w:rsidRPr="00827841">
        <w:rPr>
          <w:rFonts w:eastAsia="Calibri"/>
          <w:sz w:val="24"/>
          <w:szCs w:val="24"/>
        </w:rPr>
        <w:t>, от 26.03.2019 № 90</w:t>
      </w:r>
      <w:r w:rsidR="00F84BFC">
        <w:rPr>
          <w:rFonts w:eastAsia="Calibri"/>
          <w:sz w:val="24"/>
          <w:szCs w:val="24"/>
        </w:rPr>
        <w:t xml:space="preserve">, </w:t>
      </w:r>
      <w:r w:rsidR="00F84BFC" w:rsidRPr="00827841">
        <w:rPr>
          <w:rFonts w:eastAsia="Calibri"/>
          <w:sz w:val="24"/>
          <w:szCs w:val="24"/>
        </w:rPr>
        <w:t xml:space="preserve">от </w:t>
      </w:r>
      <w:r w:rsidR="00F84BFC">
        <w:rPr>
          <w:rFonts w:eastAsia="Calibri"/>
          <w:sz w:val="24"/>
          <w:szCs w:val="24"/>
        </w:rPr>
        <w:t>01</w:t>
      </w:r>
      <w:r w:rsidR="00F84BFC" w:rsidRPr="00827841">
        <w:rPr>
          <w:rFonts w:eastAsia="Calibri"/>
          <w:sz w:val="24"/>
          <w:szCs w:val="24"/>
        </w:rPr>
        <w:t>.0</w:t>
      </w:r>
      <w:r w:rsidR="00F84BFC">
        <w:rPr>
          <w:rFonts w:eastAsia="Calibri"/>
          <w:sz w:val="24"/>
          <w:szCs w:val="24"/>
        </w:rPr>
        <w:t>7</w:t>
      </w:r>
      <w:r w:rsidR="00F84BFC" w:rsidRPr="00827841">
        <w:rPr>
          <w:rFonts w:eastAsia="Calibri"/>
          <w:sz w:val="24"/>
          <w:szCs w:val="24"/>
        </w:rPr>
        <w:t xml:space="preserve">.2019 № </w:t>
      </w:r>
      <w:r w:rsidR="00F84BFC">
        <w:rPr>
          <w:rFonts w:eastAsia="Calibri"/>
          <w:sz w:val="24"/>
          <w:szCs w:val="24"/>
        </w:rPr>
        <w:t>170</w:t>
      </w:r>
      <w:r w:rsidR="00B96AFB">
        <w:rPr>
          <w:rFonts w:eastAsia="Calibri"/>
          <w:sz w:val="24"/>
          <w:szCs w:val="24"/>
        </w:rPr>
        <w:t xml:space="preserve">, </w:t>
      </w:r>
      <w:r w:rsidR="00B96AFB" w:rsidRPr="00827841">
        <w:rPr>
          <w:rFonts w:eastAsia="Calibri"/>
          <w:sz w:val="24"/>
          <w:szCs w:val="24"/>
        </w:rPr>
        <w:t xml:space="preserve">от </w:t>
      </w:r>
      <w:r w:rsidR="00B96AFB">
        <w:rPr>
          <w:rFonts w:eastAsia="Calibri"/>
          <w:sz w:val="24"/>
          <w:szCs w:val="24"/>
        </w:rPr>
        <w:t>30</w:t>
      </w:r>
      <w:r w:rsidR="00B96AFB" w:rsidRPr="00827841">
        <w:rPr>
          <w:rFonts w:eastAsia="Calibri"/>
          <w:sz w:val="24"/>
          <w:szCs w:val="24"/>
        </w:rPr>
        <w:t>.0</w:t>
      </w:r>
      <w:r w:rsidR="00B96AFB">
        <w:rPr>
          <w:rFonts w:eastAsia="Calibri"/>
          <w:sz w:val="24"/>
          <w:szCs w:val="24"/>
        </w:rPr>
        <w:t>9</w:t>
      </w:r>
      <w:r w:rsidR="00B96AFB" w:rsidRPr="00827841">
        <w:rPr>
          <w:rFonts w:eastAsia="Calibri"/>
          <w:sz w:val="24"/>
          <w:szCs w:val="24"/>
        </w:rPr>
        <w:t xml:space="preserve">.2019 № </w:t>
      </w:r>
      <w:r w:rsidR="00B96AFB">
        <w:rPr>
          <w:rFonts w:eastAsia="Calibri"/>
          <w:sz w:val="24"/>
          <w:szCs w:val="24"/>
        </w:rPr>
        <w:t>226</w:t>
      </w:r>
      <w:proofErr w:type="gramEnd"/>
      <w:r w:rsidR="003C676F">
        <w:rPr>
          <w:rFonts w:eastAsia="Calibri"/>
          <w:sz w:val="24"/>
          <w:szCs w:val="24"/>
        </w:rPr>
        <w:t xml:space="preserve">, </w:t>
      </w:r>
      <w:proofErr w:type="gramStart"/>
      <w:r w:rsidR="003C676F">
        <w:rPr>
          <w:rFonts w:eastAsia="Calibri"/>
          <w:sz w:val="24"/>
          <w:szCs w:val="24"/>
        </w:rPr>
        <w:t>24</w:t>
      </w:r>
      <w:r w:rsidR="003C676F" w:rsidRPr="00827841">
        <w:rPr>
          <w:rFonts w:eastAsia="Calibri"/>
          <w:sz w:val="24"/>
          <w:szCs w:val="24"/>
        </w:rPr>
        <w:t>.</w:t>
      </w:r>
      <w:r w:rsidR="003C676F">
        <w:rPr>
          <w:rFonts w:eastAsia="Calibri"/>
          <w:sz w:val="24"/>
          <w:szCs w:val="24"/>
        </w:rPr>
        <w:t>12</w:t>
      </w:r>
      <w:r w:rsidR="003C676F" w:rsidRPr="00827841">
        <w:rPr>
          <w:rFonts w:eastAsia="Calibri"/>
          <w:sz w:val="24"/>
          <w:szCs w:val="24"/>
        </w:rPr>
        <w:t xml:space="preserve">.2019 № </w:t>
      </w:r>
      <w:r w:rsidR="003C676F">
        <w:rPr>
          <w:rFonts w:eastAsia="Calibri"/>
          <w:sz w:val="24"/>
          <w:szCs w:val="24"/>
        </w:rPr>
        <w:t>2</w:t>
      </w:r>
      <w:r w:rsidR="003C676F">
        <w:rPr>
          <w:rFonts w:eastAsia="Calibri"/>
          <w:sz w:val="24"/>
          <w:szCs w:val="24"/>
        </w:rPr>
        <w:t>9</w:t>
      </w:r>
      <w:r w:rsidR="003C676F">
        <w:rPr>
          <w:rFonts w:eastAsia="Calibri"/>
          <w:sz w:val="24"/>
          <w:szCs w:val="24"/>
        </w:rPr>
        <w:t>6</w:t>
      </w:r>
      <w:r w:rsidR="00F84BFC">
        <w:rPr>
          <w:rFonts w:eastAsia="Calibri"/>
          <w:sz w:val="24"/>
          <w:szCs w:val="24"/>
        </w:rPr>
        <w:t>)</w:t>
      </w:r>
      <w:proofErr w:type="gramEnd"/>
    </w:p>
    <w:p w:rsidR="002B6DA5" w:rsidRDefault="002B6DA5" w:rsidP="00F708B3">
      <w:pPr>
        <w:jc w:val="center"/>
        <w:rPr>
          <w:b/>
          <w:bCs/>
          <w:sz w:val="28"/>
          <w:szCs w:val="28"/>
        </w:rPr>
      </w:pPr>
    </w:p>
    <w:p w:rsidR="00D736DC" w:rsidRDefault="00D736DC" w:rsidP="0030573A">
      <w:pPr>
        <w:autoSpaceDE w:val="0"/>
        <w:autoSpaceDN w:val="0"/>
        <w:adjustRightInd w:val="0"/>
        <w:jc w:val="center"/>
        <w:rPr>
          <w:rFonts w:eastAsia="Calibri"/>
          <w:sz w:val="24"/>
          <w:szCs w:val="24"/>
        </w:rPr>
      </w:pPr>
    </w:p>
    <w:p w:rsidR="0030573A" w:rsidRPr="0030573A" w:rsidRDefault="0030573A" w:rsidP="0030573A">
      <w:pPr>
        <w:autoSpaceDE w:val="0"/>
        <w:autoSpaceDN w:val="0"/>
        <w:adjustRightInd w:val="0"/>
        <w:jc w:val="center"/>
        <w:rPr>
          <w:rFonts w:eastAsia="Calibri"/>
          <w:sz w:val="24"/>
          <w:szCs w:val="24"/>
        </w:rPr>
      </w:pPr>
      <w:r w:rsidRPr="0030573A">
        <w:rPr>
          <w:rFonts w:eastAsia="Calibri"/>
          <w:sz w:val="24"/>
          <w:szCs w:val="24"/>
        </w:rPr>
        <w:t xml:space="preserve">ПАСПОРТ </w:t>
      </w:r>
    </w:p>
    <w:p w:rsidR="0030573A" w:rsidRPr="0030573A" w:rsidRDefault="0030573A" w:rsidP="0030573A">
      <w:pPr>
        <w:autoSpaceDE w:val="0"/>
        <w:autoSpaceDN w:val="0"/>
        <w:adjustRightInd w:val="0"/>
        <w:jc w:val="center"/>
        <w:rPr>
          <w:rFonts w:eastAsia="Calibri"/>
          <w:sz w:val="24"/>
          <w:szCs w:val="24"/>
        </w:rPr>
      </w:pPr>
      <w:r w:rsidRPr="0030573A">
        <w:rPr>
          <w:rFonts w:eastAsia="Calibri"/>
          <w:sz w:val="24"/>
          <w:szCs w:val="24"/>
        </w:rPr>
        <w:t>Муниципальной  программы Подосиновского района Кировской области</w:t>
      </w:r>
    </w:p>
    <w:p w:rsidR="0030573A" w:rsidRPr="0030573A" w:rsidRDefault="0030573A" w:rsidP="0030573A">
      <w:pPr>
        <w:jc w:val="center"/>
        <w:rPr>
          <w:rFonts w:eastAsia="Calibri"/>
          <w:sz w:val="24"/>
          <w:szCs w:val="24"/>
        </w:rPr>
      </w:pPr>
      <w:r w:rsidRPr="0030573A">
        <w:rPr>
          <w:rFonts w:eastAsia="Calibri"/>
          <w:sz w:val="24"/>
          <w:szCs w:val="24"/>
        </w:rPr>
        <w:t xml:space="preserve"> «Управление муниципальными финансами и регулирование межбюджетных отношений»</w:t>
      </w:r>
    </w:p>
    <w:p w:rsidR="0030573A" w:rsidRPr="0030573A" w:rsidRDefault="0030573A" w:rsidP="0030573A">
      <w:pPr>
        <w:autoSpaceDE w:val="0"/>
        <w:autoSpaceDN w:val="0"/>
        <w:adjustRightInd w:val="0"/>
        <w:ind w:firstLine="540"/>
        <w:jc w:val="both"/>
        <w:rPr>
          <w:rFonts w:eastAsia="Calibri"/>
          <w:sz w:val="24"/>
          <w:szCs w:val="24"/>
        </w:rPr>
      </w:pPr>
    </w:p>
    <w:tbl>
      <w:tblPr>
        <w:tblW w:w="9540" w:type="dxa"/>
        <w:tblLayout w:type="fixed"/>
        <w:tblCellMar>
          <w:left w:w="70" w:type="dxa"/>
          <w:right w:w="70" w:type="dxa"/>
        </w:tblCellMar>
        <w:tblLook w:val="0000" w:firstRow="0" w:lastRow="0" w:firstColumn="0" w:lastColumn="0" w:noHBand="0" w:noVBand="0"/>
      </w:tblPr>
      <w:tblGrid>
        <w:gridCol w:w="3240"/>
        <w:gridCol w:w="6300"/>
      </w:tblGrid>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Наименование заказчика  программ</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Финансовое управление администрации Подосиновского района Кировской области</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Ответственный исполнитель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Финансовое управление администрации Подосиновского района Кировской области</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Соисполнители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нет</w:t>
            </w:r>
          </w:p>
        </w:tc>
      </w:tr>
      <w:tr w:rsidR="0030573A" w:rsidRPr="0030573A" w:rsidTr="00997221">
        <w:trPr>
          <w:trHeight w:val="48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Программно-целевые инструменты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jc w:val="both"/>
              <w:rPr>
                <w:rFonts w:eastAsia="Calibri"/>
                <w:sz w:val="24"/>
                <w:szCs w:val="24"/>
              </w:rPr>
            </w:pPr>
            <w:proofErr w:type="gramStart"/>
            <w:r w:rsidRPr="0030573A">
              <w:rPr>
                <w:rFonts w:eastAsia="Calibri"/>
                <w:sz w:val="24"/>
                <w:szCs w:val="24"/>
              </w:rPr>
              <w:t>Реализация бюджетного процесса, управление муниципальным долгом Подосиновского района, выравнивание финансовых возможностей поселений района по осуществлению органами местного самоуправления области полномочий по решению вопросов местного значения, предоставление бюджетных кредитов бюджетам поселений из бюджета района, возврат бюджетных кредитов в бюджет района из бюджетов поселений, предоставление межбюджетных трансфертов местным бюджетам из бюджета района, развитие системы межбюджетных отношений,  исполнение судебных актов по обращению взыскания</w:t>
            </w:r>
            <w:proofErr w:type="gramEnd"/>
            <w:r w:rsidRPr="0030573A">
              <w:rPr>
                <w:rFonts w:eastAsia="Calibri"/>
                <w:sz w:val="24"/>
                <w:szCs w:val="24"/>
              </w:rPr>
              <w:t xml:space="preserve"> на средства бюджета</w:t>
            </w:r>
          </w:p>
          <w:p w:rsidR="0030573A" w:rsidRPr="0030573A" w:rsidRDefault="0030573A" w:rsidP="0030573A">
            <w:pPr>
              <w:autoSpaceDE w:val="0"/>
              <w:autoSpaceDN w:val="0"/>
              <w:adjustRightInd w:val="0"/>
              <w:jc w:val="both"/>
              <w:rPr>
                <w:rFonts w:eastAsia="Calibri"/>
                <w:sz w:val="24"/>
                <w:szCs w:val="24"/>
              </w:rPr>
            </w:pPr>
            <w:r w:rsidRPr="0030573A">
              <w:rPr>
                <w:rFonts w:eastAsia="Calibri"/>
                <w:sz w:val="24"/>
                <w:szCs w:val="24"/>
              </w:rPr>
              <w:t xml:space="preserve"> </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 xml:space="preserve">Цели муниципальной  программы </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jc w:val="both"/>
              <w:rPr>
                <w:rFonts w:eastAsia="Calibri"/>
                <w:sz w:val="24"/>
                <w:szCs w:val="24"/>
              </w:rPr>
            </w:pPr>
            <w:r w:rsidRPr="0030573A">
              <w:rPr>
                <w:rFonts w:eastAsia="Calibri"/>
                <w:sz w:val="24"/>
                <w:szCs w:val="24"/>
              </w:rPr>
              <w:t>Проведение финансовой, бюджетной, налоговой политики на территории района</w:t>
            </w:r>
          </w:p>
        </w:tc>
      </w:tr>
      <w:tr w:rsidR="0030573A" w:rsidRPr="0030573A" w:rsidTr="00997221">
        <w:trPr>
          <w:trHeight w:val="1082"/>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Задачи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jc w:val="both"/>
              <w:rPr>
                <w:rFonts w:eastAsia="Calibri"/>
                <w:sz w:val="24"/>
                <w:szCs w:val="24"/>
              </w:rPr>
            </w:pPr>
            <w:r w:rsidRPr="0030573A">
              <w:rPr>
                <w:rFonts w:eastAsia="Calibri"/>
                <w:sz w:val="24"/>
                <w:szCs w:val="24"/>
              </w:rPr>
              <w:t>Организация бюджетного процесса,</w:t>
            </w:r>
          </w:p>
          <w:p w:rsidR="0030573A" w:rsidRPr="0030573A" w:rsidRDefault="0030573A" w:rsidP="0030573A">
            <w:pPr>
              <w:jc w:val="both"/>
              <w:rPr>
                <w:rFonts w:eastAsia="Calibri"/>
                <w:sz w:val="24"/>
                <w:szCs w:val="24"/>
              </w:rPr>
            </w:pPr>
            <w:r w:rsidRPr="0030573A">
              <w:rPr>
                <w:rFonts w:eastAsia="Calibri"/>
                <w:sz w:val="24"/>
                <w:szCs w:val="24"/>
              </w:rPr>
              <w:t>обеспечение сбалансированности и устойчивости бюджетной системы</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 xml:space="preserve">Целевые показатели эффективности реализации </w:t>
            </w:r>
            <w:r w:rsidRPr="0030573A">
              <w:rPr>
                <w:rFonts w:eastAsia="Calibri"/>
                <w:sz w:val="24"/>
                <w:szCs w:val="24"/>
              </w:rPr>
              <w:lastRenderedPageBreak/>
              <w:t>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jc w:val="both"/>
              <w:rPr>
                <w:rFonts w:eastAsia="Calibri"/>
                <w:sz w:val="24"/>
                <w:szCs w:val="24"/>
              </w:rPr>
            </w:pPr>
            <w:proofErr w:type="gramStart"/>
            <w:r w:rsidRPr="0030573A">
              <w:rPr>
                <w:rFonts w:eastAsia="Calibri"/>
                <w:sz w:val="24"/>
                <w:szCs w:val="24"/>
              </w:rPr>
              <w:lastRenderedPageBreak/>
              <w:t xml:space="preserve">Составление проекта бюджета района в установленные сроки в соответствии с бюджетным законодательством, </w:t>
            </w:r>
            <w:r w:rsidRPr="0030573A">
              <w:rPr>
                <w:rFonts w:eastAsia="Calibri"/>
                <w:sz w:val="24"/>
                <w:szCs w:val="24"/>
              </w:rPr>
              <w:lastRenderedPageBreak/>
              <w:t>соблюдение сроков утверждения сводной бюджетной росписи, своевременное доведение лимитов бюджетных обязательств до главных распорядителей бюджетных средств, обеспечение расходных обязательств Подосиновского района средствами бюджета района в объеме, утвержденном решением районной Думы о бюджете района на очередной финансовый год и на плановый период, отношение объема муниципального долга Подосиновского района к</w:t>
            </w:r>
            <w:proofErr w:type="gramEnd"/>
            <w:r w:rsidRPr="0030573A">
              <w:rPr>
                <w:rFonts w:eastAsia="Calibri"/>
                <w:sz w:val="24"/>
                <w:szCs w:val="24"/>
              </w:rPr>
              <w:t xml:space="preserve"> </w:t>
            </w:r>
            <w:proofErr w:type="gramStart"/>
            <w:r w:rsidRPr="0030573A">
              <w:rPr>
                <w:rFonts w:eastAsia="Calibri"/>
                <w:sz w:val="24"/>
                <w:szCs w:val="24"/>
              </w:rPr>
              <w:t xml:space="preserve">общему годовому объему доходов бюджета района без учета объема безвозмездных поступлений, отношение объема расходов на </w:t>
            </w:r>
            <w:proofErr w:type="spellStart"/>
            <w:r w:rsidRPr="0030573A">
              <w:rPr>
                <w:rFonts w:eastAsia="Calibri"/>
                <w:sz w:val="24"/>
                <w:szCs w:val="24"/>
              </w:rPr>
              <w:t>обслуживаие</w:t>
            </w:r>
            <w:proofErr w:type="spellEnd"/>
            <w:r w:rsidRPr="0030573A">
              <w:rPr>
                <w:rFonts w:eastAsia="Calibri"/>
                <w:sz w:val="24"/>
                <w:szCs w:val="24"/>
              </w:rPr>
              <w:t xml:space="preserve"> муниципального долга Подосиновского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 отсутствие просроченной задолженности по муниципальному долгу Подосиновского района, составление годового отчета об исполнении </w:t>
            </w:r>
            <w:r w:rsidRPr="0030573A">
              <w:rPr>
                <w:rFonts w:eastAsia="Calibri"/>
                <w:spacing w:val="-20"/>
                <w:sz w:val="24"/>
                <w:szCs w:val="24"/>
              </w:rPr>
              <w:t>бюджета района в</w:t>
            </w:r>
            <w:r w:rsidRPr="0030573A">
              <w:rPr>
                <w:rFonts w:eastAsia="Calibri"/>
                <w:sz w:val="24"/>
                <w:szCs w:val="24"/>
              </w:rPr>
              <w:t xml:space="preserve"> установленный срок, выполнение управлением финансами</w:t>
            </w:r>
            <w:proofErr w:type="gramEnd"/>
            <w:r w:rsidRPr="0030573A">
              <w:rPr>
                <w:rFonts w:eastAsia="Calibri"/>
                <w:sz w:val="24"/>
                <w:szCs w:val="24"/>
              </w:rPr>
              <w:t xml:space="preserve"> </w:t>
            </w:r>
            <w:proofErr w:type="gramStart"/>
            <w:r w:rsidRPr="0030573A">
              <w:rPr>
                <w:rFonts w:eastAsia="Calibri"/>
                <w:sz w:val="24"/>
                <w:szCs w:val="24"/>
              </w:rPr>
              <w:t xml:space="preserve">утвержденного плана контрольной работы,  отношение фактического объема средств бюджета района, направляемых на выравнивание бюджетной обеспеченности поселений, к утвержденному плановому значению,  сокращение величины разрыва в уровне расчетной бюджетной обеспеченности поселений Подосиновского района после выравнивания бюджетной обеспеченности, перечисление межбюджетных трансфертов местным бюджетам из бюджета района, предусмотренных Муниципальной программой, в объеме, утвержденном решением районной Думы о бюджете района на очередной финансовый </w:t>
            </w:r>
            <w:r w:rsidRPr="0030573A">
              <w:rPr>
                <w:rFonts w:eastAsia="Calibri"/>
                <w:spacing w:val="-20"/>
                <w:sz w:val="24"/>
                <w:szCs w:val="24"/>
              </w:rPr>
              <w:t>год и</w:t>
            </w:r>
            <w:proofErr w:type="gramEnd"/>
            <w:r w:rsidRPr="0030573A">
              <w:rPr>
                <w:rFonts w:eastAsia="Calibri"/>
                <w:sz w:val="24"/>
                <w:szCs w:val="24"/>
              </w:rPr>
              <w:t xml:space="preserve"> на </w:t>
            </w:r>
            <w:r w:rsidRPr="0030573A">
              <w:rPr>
                <w:rFonts w:eastAsia="Calibri"/>
                <w:spacing w:val="-20"/>
                <w:sz w:val="24"/>
                <w:szCs w:val="24"/>
              </w:rPr>
              <w:t>плановый</w:t>
            </w:r>
            <w:r w:rsidRPr="0030573A">
              <w:rPr>
                <w:rFonts w:eastAsia="Calibri"/>
                <w:sz w:val="24"/>
                <w:szCs w:val="24"/>
              </w:rPr>
              <w:t xml:space="preserve"> период, наличие результатов оценки мониторинга качества финансового менеджмента, осуществляемого главными распорядителями средств бюджета района (составление таблицы ранжирования в установленный срок),  наличие результатов оценки качества организации и осуществления бюджетного процесса в поселениях (проведение оценки в установленный срок) </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lastRenderedPageBreak/>
              <w:t xml:space="preserve">Этапы и сроки реализации муниципальной программы </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1F182C">
            <w:pPr>
              <w:autoSpaceDE w:val="0"/>
              <w:autoSpaceDN w:val="0"/>
              <w:adjustRightInd w:val="0"/>
              <w:jc w:val="both"/>
              <w:rPr>
                <w:rFonts w:eastAsia="Calibri"/>
                <w:sz w:val="24"/>
                <w:szCs w:val="24"/>
              </w:rPr>
            </w:pPr>
            <w:r w:rsidRPr="0030573A">
              <w:rPr>
                <w:rFonts w:eastAsia="Calibri"/>
                <w:sz w:val="24"/>
                <w:szCs w:val="24"/>
              </w:rPr>
              <w:t>Муниципальная программа Подосиновского района «Управление муниципальными финансами и регулирование межбюджетных отношений» (далее – муниципальная программа) реализуется с 2014 по 202</w:t>
            </w:r>
            <w:r w:rsidR="001F182C">
              <w:rPr>
                <w:rFonts w:eastAsia="Calibri"/>
                <w:sz w:val="24"/>
                <w:szCs w:val="24"/>
              </w:rPr>
              <w:t>1</w:t>
            </w:r>
            <w:r w:rsidRPr="0030573A">
              <w:rPr>
                <w:rFonts w:eastAsia="Calibri"/>
                <w:sz w:val="24"/>
                <w:szCs w:val="24"/>
              </w:rPr>
              <w:t xml:space="preserve"> годы без разбивки на этапы</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jc w:val="both"/>
              <w:rPr>
                <w:rFonts w:eastAsia="Calibri"/>
                <w:sz w:val="24"/>
                <w:szCs w:val="24"/>
              </w:rPr>
            </w:pPr>
            <w:r w:rsidRPr="0030573A">
              <w:rPr>
                <w:rFonts w:eastAsia="Calibri"/>
                <w:sz w:val="24"/>
                <w:szCs w:val="24"/>
              </w:rPr>
              <w:t>Объемы и источники финансирования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5D296D" w:rsidRDefault="0030573A" w:rsidP="007D0536">
            <w:pPr>
              <w:jc w:val="both"/>
              <w:rPr>
                <w:rFonts w:eastAsia="Calibri"/>
                <w:sz w:val="24"/>
                <w:szCs w:val="24"/>
              </w:rPr>
            </w:pPr>
            <w:r w:rsidRPr="0030573A">
              <w:rPr>
                <w:rFonts w:eastAsia="Calibri"/>
                <w:sz w:val="24"/>
                <w:szCs w:val="24"/>
              </w:rPr>
              <w:t xml:space="preserve">Общий объем финансирования муниципальной программы: </w:t>
            </w:r>
          </w:p>
          <w:p w:rsidR="005D296D" w:rsidRDefault="00F10A7B" w:rsidP="007D0536">
            <w:pPr>
              <w:jc w:val="both"/>
              <w:rPr>
                <w:rFonts w:eastAsia="Calibri"/>
                <w:sz w:val="24"/>
                <w:szCs w:val="24"/>
              </w:rPr>
            </w:pPr>
            <w:r>
              <w:rPr>
                <w:rFonts w:eastAsia="Calibri"/>
                <w:sz w:val="24"/>
                <w:szCs w:val="24"/>
              </w:rPr>
              <w:t>331906,4</w:t>
            </w:r>
            <w:r w:rsidR="00F577E2" w:rsidRPr="00F577E2">
              <w:rPr>
                <w:rFonts w:eastAsia="Calibri"/>
                <w:sz w:val="24"/>
                <w:szCs w:val="24"/>
              </w:rPr>
              <w:t xml:space="preserve"> </w:t>
            </w:r>
            <w:r w:rsidR="005D296D" w:rsidRPr="005D296D">
              <w:rPr>
                <w:rFonts w:eastAsia="Calibri"/>
                <w:sz w:val="24"/>
                <w:szCs w:val="24"/>
              </w:rPr>
              <w:t xml:space="preserve">тыс. рублей, в том числе </w:t>
            </w:r>
          </w:p>
          <w:p w:rsidR="005D296D" w:rsidRDefault="00F10A7B" w:rsidP="007D0536">
            <w:pPr>
              <w:jc w:val="both"/>
              <w:rPr>
                <w:rFonts w:eastAsia="Calibri"/>
                <w:sz w:val="24"/>
                <w:szCs w:val="24"/>
              </w:rPr>
            </w:pPr>
            <w:r>
              <w:rPr>
                <w:rFonts w:eastAsia="Calibri"/>
                <w:sz w:val="24"/>
                <w:szCs w:val="24"/>
              </w:rPr>
              <w:t>60683,3</w:t>
            </w:r>
            <w:r w:rsidR="00F577E2" w:rsidRPr="00F577E2">
              <w:rPr>
                <w:rFonts w:eastAsia="Calibri"/>
                <w:sz w:val="24"/>
                <w:szCs w:val="24"/>
              </w:rPr>
              <w:t xml:space="preserve"> </w:t>
            </w:r>
            <w:r w:rsidR="005D296D" w:rsidRPr="005D296D">
              <w:rPr>
                <w:rFonts w:eastAsia="Calibri"/>
                <w:sz w:val="24"/>
                <w:szCs w:val="24"/>
              </w:rPr>
              <w:t xml:space="preserve"> тыс. рублей средства областного бюджета </w:t>
            </w:r>
          </w:p>
          <w:p w:rsidR="0030573A" w:rsidRPr="0030573A" w:rsidRDefault="00F10A7B" w:rsidP="007D0536">
            <w:pPr>
              <w:jc w:val="both"/>
              <w:rPr>
                <w:rFonts w:eastAsia="Calibri"/>
                <w:sz w:val="24"/>
                <w:szCs w:val="24"/>
              </w:rPr>
            </w:pPr>
            <w:r>
              <w:rPr>
                <w:rFonts w:eastAsia="Calibri"/>
                <w:sz w:val="24"/>
                <w:szCs w:val="24"/>
              </w:rPr>
              <w:t>271223,1</w:t>
            </w:r>
            <w:r w:rsidR="00F577E2" w:rsidRPr="00F577E2">
              <w:rPr>
                <w:rFonts w:eastAsia="Calibri"/>
                <w:sz w:val="24"/>
                <w:szCs w:val="24"/>
              </w:rPr>
              <w:t xml:space="preserve"> </w:t>
            </w:r>
            <w:r w:rsidR="005D296D" w:rsidRPr="005D296D">
              <w:rPr>
                <w:rFonts w:eastAsia="Calibri"/>
                <w:sz w:val="24"/>
                <w:szCs w:val="24"/>
              </w:rPr>
              <w:t>тыс. рублей средства бюджета района</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Ожидаемые конечные результаты реализации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jc w:val="both"/>
              <w:rPr>
                <w:rFonts w:eastAsia="Calibri"/>
                <w:sz w:val="24"/>
                <w:szCs w:val="24"/>
              </w:rPr>
            </w:pPr>
            <w:proofErr w:type="gramStart"/>
            <w:r w:rsidRPr="0030573A">
              <w:rPr>
                <w:rFonts w:eastAsia="Calibri"/>
                <w:sz w:val="24"/>
                <w:szCs w:val="24"/>
              </w:rPr>
              <w:t xml:space="preserve">Составление проекта бюджета района в установленные сроки в соответствии с бюджетным законодательством, соблюдение сроков утверждения сводной бюджетной росписи, своевременное доведение лимитов бюджетных обязательств до главных распорядителей бюджетных </w:t>
            </w:r>
            <w:r w:rsidRPr="0030573A">
              <w:rPr>
                <w:rFonts w:eastAsia="Calibri"/>
                <w:sz w:val="24"/>
                <w:szCs w:val="24"/>
              </w:rPr>
              <w:lastRenderedPageBreak/>
              <w:t>средств, обеспечение расходных обязательств Подосиновского района средствами бюджета района в объеме, утвержденном решением районной Думы о бюджете района на очередной финансовый год и на плановый период 100%, отношение объема муниципального долга Подосиновского района</w:t>
            </w:r>
            <w:proofErr w:type="gramEnd"/>
            <w:r w:rsidRPr="0030573A">
              <w:rPr>
                <w:rFonts w:eastAsia="Calibri"/>
                <w:sz w:val="24"/>
                <w:szCs w:val="24"/>
              </w:rPr>
              <w:t xml:space="preserve"> </w:t>
            </w:r>
            <w:proofErr w:type="gramStart"/>
            <w:r w:rsidRPr="0030573A">
              <w:rPr>
                <w:rFonts w:eastAsia="Calibri"/>
                <w:sz w:val="24"/>
                <w:szCs w:val="24"/>
              </w:rPr>
              <w:t xml:space="preserve">к общему годовому объему доходов бюджета района без учета объема безвозмездных поступлений не более 50%, отношение объема расходов на </w:t>
            </w:r>
            <w:proofErr w:type="spellStart"/>
            <w:r w:rsidRPr="0030573A">
              <w:rPr>
                <w:rFonts w:eastAsia="Calibri"/>
                <w:sz w:val="24"/>
                <w:szCs w:val="24"/>
              </w:rPr>
              <w:t>обслуживаие</w:t>
            </w:r>
            <w:proofErr w:type="spellEnd"/>
            <w:r w:rsidRPr="0030573A">
              <w:rPr>
                <w:rFonts w:eastAsia="Calibri"/>
                <w:sz w:val="24"/>
                <w:szCs w:val="24"/>
              </w:rPr>
              <w:t xml:space="preserve"> муниципального долга Подосиновского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 не более 10%, отсутствие просроченной задолженности по муниципальному долгу Подосиновского района, составление годового отчета об исполнении </w:t>
            </w:r>
            <w:r w:rsidRPr="0030573A">
              <w:rPr>
                <w:rFonts w:eastAsia="Calibri"/>
                <w:spacing w:val="-20"/>
                <w:sz w:val="24"/>
                <w:szCs w:val="24"/>
              </w:rPr>
              <w:t>бюджета</w:t>
            </w:r>
            <w:proofErr w:type="gramEnd"/>
            <w:r w:rsidRPr="0030573A">
              <w:rPr>
                <w:rFonts w:eastAsia="Calibri"/>
                <w:spacing w:val="-20"/>
                <w:sz w:val="24"/>
                <w:szCs w:val="24"/>
              </w:rPr>
              <w:t xml:space="preserve"> </w:t>
            </w:r>
            <w:proofErr w:type="gramStart"/>
            <w:r w:rsidRPr="0030573A">
              <w:rPr>
                <w:rFonts w:eastAsia="Calibri"/>
                <w:spacing w:val="-20"/>
                <w:sz w:val="24"/>
                <w:szCs w:val="24"/>
              </w:rPr>
              <w:t>района в</w:t>
            </w:r>
            <w:r w:rsidRPr="0030573A">
              <w:rPr>
                <w:rFonts w:eastAsia="Calibri"/>
                <w:sz w:val="24"/>
                <w:szCs w:val="24"/>
              </w:rPr>
              <w:t xml:space="preserve"> установленный срок, выполнение управлением финансами утвержденного плана контрольной работы 100%,  отношение фактического объема средств бюджета района, направляемых на выравнивание бюджетной обеспеченности поселений, к утвержденному плановому значению,  сокращение величины разрыва в уровне расчетной бюджетной обеспеченности поселений Подосиновского района после выравнивания бюджетной обеспеченности 1,01 раз, перечисление межбюджетных трансфертов местным бюджетам из бюджета района, предусмотренных Муниципальной программой, в объеме, утвержденном решением</w:t>
            </w:r>
            <w:proofErr w:type="gramEnd"/>
            <w:r w:rsidRPr="0030573A">
              <w:rPr>
                <w:rFonts w:eastAsia="Calibri"/>
                <w:sz w:val="24"/>
                <w:szCs w:val="24"/>
              </w:rPr>
              <w:t xml:space="preserve"> районной Думы о бюджете района на очередной финансовый </w:t>
            </w:r>
            <w:r w:rsidRPr="0030573A">
              <w:rPr>
                <w:rFonts w:eastAsia="Calibri"/>
                <w:spacing w:val="-20"/>
                <w:sz w:val="24"/>
                <w:szCs w:val="24"/>
              </w:rPr>
              <w:t>год и</w:t>
            </w:r>
            <w:r w:rsidRPr="0030573A">
              <w:rPr>
                <w:rFonts w:eastAsia="Calibri"/>
                <w:sz w:val="24"/>
                <w:szCs w:val="24"/>
              </w:rPr>
              <w:t xml:space="preserve"> на </w:t>
            </w:r>
            <w:r w:rsidRPr="0030573A">
              <w:rPr>
                <w:rFonts w:eastAsia="Calibri"/>
                <w:spacing w:val="-20"/>
                <w:sz w:val="24"/>
                <w:szCs w:val="24"/>
              </w:rPr>
              <w:t>плановый</w:t>
            </w:r>
            <w:r w:rsidRPr="0030573A">
              <w:rPr>
                <w:rFonts w:eastAsia="Calibri"/>
                <w:sz w:val="24"/>
                <w:szCs w:val="24"/>
              </w:rPr>
              <w:t xml:space="preserve"> период 100%, наличие результатов оценки мониторинга качества финансового менеджмента, осуществляемого главными распорядителями средств бюджета района (составление таблицы ранжирования в установленный срок),  наличие результатов оценки качества организации и осуществления бюджетного процесса в поселениях (проведение оценки в установленный срок) </w:t>
            </w:r>
          </w:p>
        </w:tc>
      </w:tr>
    </w:tbl>
    <w:p w:rsidR="00FD26DC" w:rsidRDefault="00FD26DC" w:rsidP="003A6F74">
      <w:pPr>
        <w:jc w:val="both"/>
        <w:rPr>
          <w:sz w:val="28"/>
          <w:szCs w:val="28"/>
        </w:rPr>
      </w:pPr>
    </w:p>
    <w:p w:rsidR="00FD26DC" w:rsidRDefault="00FD26DC" w:rsidP="003A6F74">
      <w:pPr>
        <w:jc w:val="both"/>
        <w:rPr>
          <w:sz w:val="28"/>
          <w:szCs w:val="28"/>
        </w:rPr>
      </w:pPr>
    </w:p>
    <w:p w:rsidR="00FD26DC" w:rsidRPr="004652AC" w:rsidRDefault="00FD26DC" w:rsidP="000637A1">
      <w:pPr>
        <w:autoSpaceDE w:val="0"/>
        <w:autoSpaceDN w:val="0"/>
        <w:adjustRightInd w:val="0"/>
        <w:spacing w:line="276" w:lineRule="auto"/>
        <w:ind w:left="709"/>
        <w:jc w:val="center"/>
        <w:outlineLvl w:val="1"/>
        <w:rPr>
          <w:b/>
          <w:bCs/>
          <w:sz w:val="26"/>
          <w:szCs w:val="26"/>
        </w:rPr>
      </w:pPr>
      <w:r w:rsidRPr="004652AC">
        <w:rPr>
          <w:b/>
          <w:bCs/>
          <w:sz w:val="26"/>
          <w:szCs w:val="26"/>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FD26DC" w:rsidRPr="004652AC" w:rsidRDefault="00FD26DC" w:rsidP="000637A1">
      <w:pPr>
        <w:widowControl w:val="0"/>
        <w:autoSpaceDE w:val="0"/>
        <w:autoSpaceDN w:val="0"/>
        <w:adjustRightInd w:val="0"/>
        <w:spacing w:line="276" w:lineRule="auto"/>
        <w:ind w:firstLine="709"/>
        <w:jc w:val="both"/>
        <w:rPr>
          <w:sz w:val="26"/>
          <w:szCs w:val="26"/>
        </w:rPr>
      </w:pPr>
      <w:r w:rsidRPr="004652AC">
        <w:rPr>
          <w:sz w:val="26"/>
          <w:szCs w:val="26"/>
        </w:rPr>
        <w:t xml:space="preserve">В районе выстроена современная система управления муниципальными финансами: приняты  необходимые муниципальные правовые акты; бюджетный процесс организован с учетом исполнения действующих обязательств, оценки объемов принимаемых обязательств и ресурсных возможностей бюджета района; </w:t>
      </w:r>
      <w:proofErr w:type="gramStart"/>
      <w:r w:rsidRPr="004652AC">
        <w:rPr>
          <w:sz w:val="26"/>
          <w:szCs w:val="26"/>
        </w:rPr>
        <w:t xml:space="preserve">при формировании проекта бюджета района применяется программно-целевой метод, бюджетные ассигнования планируются на основании перечня муниципальных услуг (работ), по которым должен производиться учет потребности в их предоставлении (выполнении),  внедрена казначейская система </w:t>
      </w:r>
      <w:r w:rsidRPr="004652AC">
        <w:rPr>
          <w:sz w:val="26"/>
          <w:szCs w:val="26"/>
        </w:rPr>
        <w:lastRenderedPageBreak/>
        <w:t>исполнения местного бюджета, обеспечивающая эффективный учет и исполнение действующих обязательств, управление единым счетом бюджета района, в межбюджетных отношениях используются единые принципы и методики.</w:t>
      </w:r>
      <w:proofErr w:type="gramEnd"/>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Несмотря на проведенную работу по реформированию бюджетной системы, не все инструменты бюджетирования, ориентированные на результат, работают в полную силу. Финансовое управление администрации Подосиновского района Кировской области (далее - финансовое управление) и в дальнейшем будет работать над повышением эффективности бюджетных расходов.</w:t>
      </w:r>
    </w:p>
    <w:p w:rsidR="00FD26DC" w:rsidRPr="004652AC" w:rsidRDefault="00FD26DC" w:rsidP="000637A1">
      <w:pPr>
        <w:widowControl w:val="0"/>
        <w:spacing w:line="276" w:lineRule="auto"/>
        <w:ind w:firstLine="709"/>
        <w:jc w:val="both"/>
        <w:rPr>
          <w:sz w:val="26"/>
          <w:szCs w:val="26"/>
        </w:rPr>
      </w:pPr>
      <w:r w:rsidRPr="004652AC">
        <w:rPr>
          <w:sz w:val="26"/>
          <w:szCs w:val="26"/>
        </w:rPr>
        <w:t xml:space="preserve">Повышения эффективности бюджетных расходов    также будет направлено на создание </w:t>
      </w:r>
      <w:proofErr w:type="gramStart"/>
      <w:r w:rsidRPr="004652AC">
        <w:rPr>
          <w:sz w:val="26"/>
          <w:szCs w:val="26"/>
        </w:rPr>
        <w:t>условий повышения эффективности деятельности органов местного самоуправления</w:t>
      </w:r>
      <w:proofErr w:type="gramEnd"/>
      <w:r w:rsidRPr="004652AC">
        <w:rPr>
          <w:sz w:val="26"/>
          <w:szCs w:val="26"/>
        </w:rPr>
        <w:t xml:space="preserve"> по выполнению муниципальных функций и обеспечению потребностей граждан, юридических лиц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 Подосиновского района.</w:t>
      </w:r>
    </w:p>
    <w:p w:rsidR="00FD26DC" w:rsidRPr="004652AC" w:rsidRDefault="00FD26DC" w:rsidP="000637A1">
      <w:pPr>
        <w:spacing w:line="276" w:lineRule="auto"/>
        <w:ind w:firstLine="709"/>
        <w:jc w:val="both"/>
        <w:rPr>
          <w:sz w:val="26"/>
          <w:szCs w:val="26"/>
        </w:rPr>
      </w:pPr>
      <w:r w:rsidRPr="004652AC">
        <w:rPr>
          <w:sz w:val="26"/>
          <w:szCs w:val="26"/>
        </w:rPr>
        <w:t xml:space="preserve">Финансовое управление представляет собой важную часть бюджетной </w:t>
      </w:r>
      <w:proofErr w:type="gramStart"/>
      <w:r w:rsidRPr="004652AC">
        <w:rPr>
          <w:sz w:val="26"/>
          <w:szCs w:val="26"/>
        </w:rPr>
        <w:t>политики</w:t>
      </w:r>
      <w:proofErr w:type="gramEnd"/>
      <w:r w:rsidRPr="004652AC">
        <w:rPr>
          <w:sz w:val="26"/>
          <w:szCs w:val="26"/>
        </w:rPr>
        <w:t xml:space="preserve"> и его работа направлена на  соблюдение бюджетного процесса, порядка планирования, утверждения и исполнения бюджета, а также контролем над его исполнением.</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При формировании основных параметров бюджета района на очередной финансовый год  и плановый период определяются приоритеты и основные направления бюджетной и налоговой политики, которые находят свое отражение в ежегодных бюджетных посланиях главы Подосиновского района.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Основой для расчета параметров доходной части бюджета в соответствии с Бюджетным </w:t>
      </w:r>
      <w:hyperlink r:id="rId9" w:history="1">
        <w:r w:rsidRPr="004652AC">
          <w:rPr>
            <w:sz w:val="26"/>
            <w:szCs w:val="26"/>
          </w:rPr>
          <w:t>кодексом</w:t>
        </w:r>
      </w:hyperlink>
      <w:r w:rsidRPr="004652AC">
        <w:rPr>
          <w:sz w:val="26"/>
          <w:szCs w:val="26"/>
        </w:rPr>
        <w:t xml:space="preserve"> Российской Федерации являются показатели социально-экономического развития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Прогноз поступления доходных источников бюджета района основывается на основных показателях прогноза социально-экономического развития: уровня инфляции, фонда оплаты труда, роста средней заработной платы по отраслям экономики.  Изменение этих показателей, по сравнению с </w:t>
      </w:r>
      <w:proofErr w:type="gramStart"/>
      <w:r w:rsidRPr="004652AC">
        <w:rPr>
          <w:sz w:val="26"/>
          <w:szCs w:val="26"/>
        </w:rPr>
        <w:t>учтенными</w:t>
      </w:r>
      <w:proofErr w:type="gramEnd"/>
      <w:r w:rsidRPr="004652AC">
        <w:rPr>
          <w:sz w:val="26"/>
          <w:szCs w:val="26"/>
        </w:rPr>
        <w:t xml:space="preserve"> при формировании бюджета, приводит к систематический пересмотру утвержденных параметров объема доходов относительно утвержденных показателей.</w:t>
      </w:r>
    </w:p>
    <w:p w:rsidR="00FD26DC" w:rsidRPr="004652AC" w:rsidRDefault="00FD26DC" w:rsidP="000637A1">
      <w:pPr>
        <w:autoSpaceDE w:val="0"/>
        <w:autoSpaceDN w:val="0"/>
        <w:adjustRightInd w:val="0"/>
        <w:spacing w:line="276" w:lineRule="auto"/>
        <w:ind w:firstLine="709"/>
        <w:jc w:val="both"/>
        <w:outlineLvl w:val="0"/>
        <w:rPr>
          <w:sz w:val="26"/>
          <w:szCs w:val="26"/>
        </w:rPr>
      </w:pPr>
      <w:r w:rsidRPr="004652AC">
        <w:rPr>
          <w:sz w:val="26"/>
          <w:szCs w:val="26"/>
        </w:rPr>
        <w:t>Неточность прогнозирования доходных источников создает серьезные риски для исполнения расходных обязательств не только бюджета района, но и бюджетов поселений.</w:t>
      </w:r>
    </w:p>
    <w:p w:rsidR="00FD26DC" w:rsidRPr="004652AC" w:rsidRDefault="00FD26DC" w:rsidP="000637A1">
      <w:pPr>
        <w:spacing w:line="276" w:lineRule="auto"/>
        <w:ind w:firstLine="708"/>
        <w:jc w:val="both"/>
        <w:rPr>
          <w:sz w:val="26"/>
          <w:szCs w:val="26"/>
        </w:rPr>
      </w:pPr>
      <w:proofErr w:type="gramStart"/>
      <w:r w:rsidRPr="004652AC">
        <w:rPr>
          <w:sz w:val="26"/>
          <w:szCs w:val="26"/>
        </w:rPr>
        <w:t>В целях обеспечения единых подходов по прогнозированию доходов планирование доходов в районе осуществляется главными администраторами доходов бюджета района  в соответствии с Методикой формирования налоговых и неналоговых доходов местного бюджета, утвержденной постановлением</w:t>
      </w:r>
      <w:r w:rsidRPr="004652AC">
        <w:rPr>
          <w:b/>
          <w:bCs/>
          <w:sz w:val="26"/>
          <w:szCs w:val="26"/>
        </w:rPr>
        <w:t xml:space="preserve"> </w:t>
      </w:r>
      <w:r w:rsidRPr="004652AC">
        <w:rPr>
          <w:sz w:val="26"/>
          <w:szCs w:val="26"/>
        </w:rPr>
        <w:t>Администрации Подосиновского района от</w:t>
      </w:r>
      <w:r w:rsidRPr="004652AC">
        <w:rPr>
          <w:b/>
          <w:bCs/>
          <w:sz w:val="26"/>
          <w:szCs w:val="26"/>
        </w:rPr>
        <w:t xml:space="preserve"> </w:t>
      </w:r>
      <w:r w:rsidRPr="004652AC">
        <w:rPr>
          <w:sz w:val="26"/>
          <w:szCs w:val="26"/>
        </w:rPr>
        <w:t>09.07.2013  № 158 «Об утверждении Методики формирования налоговых и неналоговых доходов местного бюджета», которая уточняется в связи с изменением бюджетного и налогового законодательства.</w:t>
      </w:r>
      <w:proofErr w:type="gramEnd"/>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lastRenderedPageBreak/>
        <w:t>Также в целях соблюдения бюджетного законодательства и единых подходов для составления бюджета района по расходам финансовым управлением утвержден приказ от 21.08.2012 № 17 «Об утверждении Методики планирования бюджетных ассигнований бюджета района», в котором учитываются изменения, вносимые в бюджетное законодательство.</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В период формирования проекта бюджета района проводится составление реестра расходных обязательств. Включение расходного обязательства в реестр подтверждает его соответствие установленным полномочиям бюджета района и поселений, служит основанием для планирования бюджетных обязательств.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Принятие новых расходных обязатель</w:t>
      </w:r>
      <w:proofErr w:type="gramStart"/>
      <w:r w:rsidRPr="004652AC">
        <w:rPr>
          <w:sz w:val="26"/>
          <w:szCs w:val="26"/>
        </w:rPr>
        <w:t>ств пр</w:t>
      </w:r>
      <w:proofErr w:type="gramEnd"/>
      <w:r w:rsidRPr="004652AC">
        <w:rPr>
          <w:sz w:val="26"/>
          <w:szCs w:val="26"/>
        </w:rPr>
        <w:t xml:space="preserve">и ограниченности бюджетных средств должно осуществляться путем проведения отбора наиболее социально значимых. В этих целях в рамках </w:t>
      </w:r>
      <w:proofErr w:type="gramStart"/>
      <w:r w:rsidRPr="004652AC">
        <w:rPr>
          <w:sz w:val="26"/>
          <w:szCs w:val="26"/>
        </w:rPr>
        <w:t>реализации Программы повышения эффективности бюджетных расходов</w:t>
      </w:r>
      <w:proofErr w:type="gramEnd"/>
      <w:r w:rsidRPr="004652AC">
        <w:rPr>
          <w:sz w:val="26"/>
          <w:szCs w:val="26"/>
        </w:rPr>
        <w:t xml:space="preserve"> на 2011 - 2013 годы Постановлением Администрации Подосиновского района от 21.06.2012         № 158 «Об утверждении Порядка конкурсного распределения принимаемых расходных обязательств»  разработан порядок конкурсного распределения принимаемых расходных обязательств.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Проведение предсказуемой и ответственной бюджетной политики в районе для обеспечения стабильности и сбалансированности бюджета района невозможно без соблюдения бюджетных ограничений по уровню дефицита бюджета.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В соответствии со </w:t>
      </w:r>
      <w:hyperlink r:id="rId10" w:history="1">
        <w:r w:rsidRPr="004652AC">
          <w:rPr>
            <w:sz w:val="26"/>
            <w:szCs w:val="26"/>
          </w:rPr>
          <w:t>статьей 92.1</w:t>
        </w:r>
      </w:hyperlink>
      <w:r w:rsidRPr="004652AC">
        <w:rPr>
          <w:sz w:val="26"/>
          <w:szCs w:val="26"/>
        </w:rPr>
        <w:t xml:space="preserve"> Бюджетного кодекса Российской Федерации дефицит бюджета района не должен превышать 5 процентов утвержденного общего годового объема доходов бюджета без учета утвержденного объема безвозмездных поступлений. Для соблюдения требований бюджетного законодательства необходим постоянный контроль уровня дефицита бюджета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Одним из основных инструментов обеспечения экономической и финансовой стабильности является продуманная и взвешенная долговая политика в районе, которая ориентирована на минимизацию долговых обязательств бюджета района и расходов на обслуживание муниципального долга.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В этих целях финансовым управлением ежегодно формируется предельный объем муниципального долга, формируется и исполняется программа муниципальных внутренних заимствований, осуществляется привлечение заимствований на конкурсной основе.</w:t>
      </w:r>
    </w:p>
    <w:p w:rsidR="00FD26DC" w:rsidRPr="004652AC" w:rsidRDefault="00FD26DC" w:rsidP="000637A1">
      <w:pPr>
        <w:spacing w:after="60" w:line="276" w:lineRule="auto"/>
        <w:ind w:firstLine="709"/>
        <w:jc w:val="both"/>
        <w:rPr>
          <w:sz w:val="26"/>
          <w:szCs w:val="26"/>
        </w:rPr>
      </w:pPr>
      <w:r w:rsidRPr="004652AC">
        <w:rPr>
          <w:sz w:val="26"/>
          <w:szCs w:val="26"/>
        </w:rPr>
        <w:t xml:space="preserve">По состоянию на 01.01.2013 муниципальный долг бюджета Подосиновского района составил 28049 тыс. рублей. Увеличения муниципального долга в 2012 году не произошло из-за предельного уровня муниципального долга. По состоянию на 01.09.2013 муниципальный долг бюджета Подосиновского района Кировской области составил </w:t>
      </w:r>
      <w:r w:rsidRPr="004652AC">
        <w:rPr>
          <w:color w:val="000000"/>
          <w:sz w:val="26"/>
          <w:szCs w:val="26"/>
        </w:rPr>
        <w:t xml:space="preserve">18200 тыс. рублей, </w:t>
      </w:r>
      <w:r w:rsidRPr="004652AC">
        <w:rPr>
          <w:sz w:val="26"/>
          <w:szCs w:val="26"/>
        </w:rPr>
        <w:t xml:space="preserve"> 20,5% </w:t>
      </w:r>
      <w:r w:rsidRPr="004652AC">
        <w:rPr>
          <w:color w:val="000000"/>
          <w:sz w:val="26"/>
          <w:szCs w:val="26"/>
        </w:rPr>
        <w:t>от фактического объёма доходов бюджета района без учёта безвозмездных поступлений.</w:t>
      </w:r>
    </w:p>
    <w:p w:rsidR="00FD26DC" w:rsidRPr="004652AC" w:rsidRDefault="00FD26DC" w:rsidP="000637A1">
      <w:pPr>
        <w:autoSpaceDE w:val="0"/>
        <w:autoSpaceDN w:val="0"/>
        <w:adjustRightInd w:val="0"/>
        <w:spacing w:line="276" w:lineRule="auto"/>
        <w:ind w:firstLine="709"/>
        <w:jc w:val="both"/>
        <w:rPr>
          <w:color w:val="000000"/>
          <w:sz w:val="26"/>
          <w:szCs w:val="26"/>
        </w:rPr>
      </w:pPr>
      <w:r w:rsidRPr="004652AC">
        <w:rPr>
          <w:color w:val="000000"/>
          <w:sz w:val="26"/>
          <w:szCs w:val="26"/>
        </w:rPr>
        <w:lastRenderedPageBreak/>
        <w:t xml:space="preserve">Структура муниципального долга на 01.09.2013 сложилась следующим образом: кредиты кредитных организаций – 76,9% от общего объёма муниципального долга, обязательства перед областным бюджетом –23,1%. </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Кредиты кредитных организаций являются основным инструментом привлечения заёмных сре</w:t>
      </w:r>
      <w:proofErr w:type="gramStart"/>
      <w:r w:rsidRPr="004652AC">
        <w:rPr>
          <w:color w:val="000000"/>
          <w:sz w:val="26"/>
          <w:szCs w:val="26"/>
        </w:rPr>
        <w:t>дств дл</w:t>
      </w:r>
      <w:proofErr w:type="gramEnd"/>
      <w:r w:rsidRPr="004652AC">
        <w:rPr>
          <w:color w:val="000000"/>
          <w:sz w:val="26"/>
          <w:szCs w:val="26"/>
        </w:rPr>
        <w:t xml:space="preserve">я целей бюджета района. Использование механизма открытых торгов позволяет существенно снижать процентные ставки по банковским кредитам. Оперативность, отсутствие финансовых посредников, возможность использования различных кредитных инструментов с применением гибких графиков привлечения и погашения основного долга в зависимости от текущей потребности бюджета района, делает в настоящее время банковские кредиты наиболее эффективной формой муниципальных заимствований для бюджета района. </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Наряду с банковскими кредитами район в 2010 – 2011 годах привлек два областных бюджетных кредита на общую сумму 6760 тыс. рублей.</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Безусловно, бюджетные кредиты – наиболее дешевый вид заимствований (годовая процентная ставка по кредитам</w:t>
      </w:r>
      <w:proofErr w:type="gramStart"/>
      <w:r w:rsidRPr="004652AC">
        <w:rPr>
          <w:color w:val="000000"/>
          <w:sz w:val="26"/>
          <w:szCs w:val="26"/>
        </w:rPr>
        <w:t xml:space="preserve"> - ¼ - ½  </w:t>
      </w:r>
      <w:proofErr w:type="gramEnd"/>
      <w:r w:rsidRPr="004652AC">
        <w:rPr>
          <w:color w:val="000000"/>
          <w:sz w:val="26"/>
          <w:szCs w:val="26"/>
        </w:rPr>
        <w:t>ставки ЦБ) и период использования данных кредитов составляет 3 года, но их доступность для бюджета района бывает ограничена, поэтому их доля в составе муниципального долга значительно ниже доли банковских кредитов.</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В 2012 и 2013 </w:t>
      </w:r>
      <w:proofErr w:type="spellStart"/>
      <w:r w:rsidRPr="004652AC">
        <w:rPr>
          <w:color w:val="000000"/>
          <w:sz w:val="26"/>
          <w:szCs w:val="26"/>
        </w:rPr>
        <w:t>г.г</w:t>
      </w:r>
      <w:proofErr w:type="spellEnd"/>
      <w:r w:rsidRPr="004652AC">
        <w:rPr>
          <w:color w:val="000000"/>
          <w:sz w:val="26"/>
          <w:szCs w:val="26"/>
        </w:rPr>
        <w:t xml:space="preserve">. было принято решение приостановить предоставление муниципальных гарантий юридическим лицам. </w:t>
      </w:r>
    </w:p>
    <w:p w:rsidR="00FD26DC" w:rsidRPr="004652AC" w:rsidRDefault="00FD26DC" w:rsidP="000637A1">
      <w:pPr>
        <w:spacing w:line="276" w:lineRule="auto"/>
        <w:ind w:firstLine="709"/>
        <w:jc w:val="both"/>
        <w:rPr>
          <w:color w:val="000000"/>
          <w:sz w:val="26"/>
          <w:szCs w:val="26"/>
        </w:rPr>
      </w:pPr>
      <w:r w:rsidRPr="004652AC">
        <w:rPr>
          <w:color w:val="000000"/>
          <w:sz w:val="26"/>
          <w:szCs w:val="26"/>
        </w:rPr>
        <w:t xml:space="preserve">При достаточно высоком уровне муниципального долга район тратит сравнительно небольшие средства на его обслуживание. </w:t>
      </w:r>
      <w:r w:rsidRPr="004652AC">
        <w:rPr>
          <w:sz w:val="26"/>
          <w:szCs w:val="26"/>
        </w:rPr>
        <w:t xml:space="preserve">Расходы в 2012 году на обслуживание муниципального внутреннего долга составили 1128,6 тыс. рублей, </w:t>
      </w:r>
      <w:r w:rsidRPr="004652AC">
        <w:rPr>
          <w:color w:val="000000"/>
          <w:sz w:val="26"/>
          <w:szCs w:val="26"/>
        </w:rPr>
        <w:t>что составило 0,6% от общего объёма фактических расходов бюджета района</w:t>
      </w:r>
      <w:r w:rsidRPr="004652AC">
        <w:rPr>
          <w:sz w:val="26"/>
          <w:szCs w:val="26"/>
        </w:rPr>
        <w:t xml:space="preserve">. Минимизация расходов на обслуживание муниципального долга достигнута за счет </w:t>
      </w:r>
      <w:r w:rsidRPr="004652AC">
        <w:rPr>
          <w:color w:val="000000"/>
          <w:sz w:val="26"/>
          <w:szCs w:val="26"/>
        </w:rPr>
        <w:t xml:space="preserve">досрочного погашения части банковских кредитов, привлечения новых обязательств </w:t>
      </w:r>
      <w:r w:rsidRPr="004652AC">
        <w:rPr>
          <w:sz w:val="26"/>
          <w:szCs w:val="26"/>
        </w:rPr>
        <w:t xml:space="preserve">в конце финансового года </w:t>
      </w:r>
      <w:r w:rsidRPr="004652AC">
        <w:rPr>
          <w:color w:val="000000"/>
          <w:sz w:val="26"/>
          <w:szCs w:val="26"/>
        </w:rPr>
        <w:t xml:space="preserve">и понижения процентных ставок по привлеченным кредитам. </w:t>
      </w:r>
    </w:p>
    <w:p w:rsidR="00FD26DC" w:rsidRPr="004652AC" w:rsidRDefault="00FD26DC" w:rsidP="000637A1">
      <w:pPr>
        <w:widowControl w:val="0"/>
        <w:tabs>
          <w:tab w:val="left" w:pos="2700"/>
        </w:tabs>
        <w:spacing w:line="276" w:lineRule="auto"/>
        <w:ind w:firstLine="709"/>
        <w:jc w:val="both"/>
        <w:rPr>
          <w:color w:val="000000"/>
          <w:sz w:val="26"/>
          <w:szCs w:val="26"/>
        </w:rPr>
      </w:pPr>
      <w:r w:rsidRPr="004652AC">
        <w:rPr>
          <w:color w:val="000000"/>
          <w:sz w:val="26"/>
          <w:szCs w:val="26"/>
        </w:rPr>
        <w:t xml:space="preserve">В целях повышения эффективности управления муниципальным долгом необходимо вести работу по оптимизации структуры муниципального долга бюджета района, использованию доступных механизмов управления ликвидностью.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Одной из мер управления муниципальными финансами является своевременное и качественное составление сводной бюджетной росписи бюджета района на очередной финансовый год и на плановый период,  своевременное доведение показателей сводной бюджетной росписи и лимитов бюджетных обязательств до главных распорядителей средств бюджета района. Это неотъемлемая часть работы финансового управления, выполнение которой вносит значительный вклад в обеспечение качественной организации исполнения бюджета.</w:t>
      </w:r>
    </w:p>
    <w:p w:rsidR="00FD26DC" w:rsidRPr="004652AC" w:rsidRDefault="00FD26DC" w:rsidP="000637A1">
      <w:pPr>
        <w:pStyle w:val="ConsNormal"/>
        <w:widowControl/>
        <w:spacing w:line="276" w:lineRule="auto"/>
        <w:ind w:right="0" w:firstLine="0"/>
        <w:jc w:val="both"/>
        <w:rPr>
          <w:rFonts w:ascii="Times New Roman" w:hAnsi="Times New Roman" w:cs="Times New Roman"/>
          <w:sz w:val="26"/>
          <w:szCs w:val="26"/>
        </w:rPr>
      </w:pPr>
      <w:r w:rsidRPr="004652AC">
        <w:rPr>
          <w:rFonts w:ascii="Times New Roman" w:hAnsi="Times New Roman" w:cs="Times New Roman"/>
          <w:sz w:val="26"/>
          <w:szCs w:val="26"/>
        </w:rPr>
        <w:lastRenderedPageBreak/>
        <w:t xml:space="preserve">           Выполнение данной работы предполагает организационное и методическое руководство по обеспечению исполнения бюджета района. В этих целях  финансовым управлением приняты приказы  от 09.12.2012 № 27 «Порядок составления и ведения сводной бюджетной росписи бюджета района   и Порядка составления и ведения бюджетных росписей главных распорядителей средств бюджета»,</w:t>
      </w:r>
      <w:r w:rsidRPr="004652AC">
        <w:rPr>
          <w:sz w:val="26"/>
          <w:szCs w:val="26"/>
        </w:rPr>
        <w:t xml:space="preserve"> </w:t>
      </w:r>
      <w:r w:rsidRPr="004652AC">
        <w:rPr>
          <w:rFonts w:ascii="Times New Roman" w:hAnsi="Times New Roman" w:cs="Times New Roman"/>
          <w:sz w:val="26"/>
          <w:szCs w:val="26"/>
        </w:rPr>
        <w:t>от 30.12.2011 №  59 «Об утверждении Порядка исполнения бюджета района по расходам и источникам финансирования дефицита бюджета района.</w:t>
      </w:r>
    </w:p>
    <w:p w:rsidR="00FD26DC" w:rsidRPr="004652AC" w:rsidRDefault="00FD26DC" w:rsidP="000637A1">
      <w:pPr>
        <w:pStyle w:val="ConsNormal"/>
        <w:widowControl/>
        <w:spacing w:line="276" w:lineRule="auto"/>
        <w:ind w:right="0" w:firstLine="708"/>
        <w:jc w:val="both"/>
        <w:rPr>
          <w:rFonts w:ascii="Times New Roman" w:hAnsi="Times New Roman" w:cs="Times New Roman"/>
          <w:sz w:val="26"/>
          <w:szCs w:val="26"/>
        </w:rPr>
      </w:pPr>
      <w:r w:rsidRPr="004652AC">
        <w:rPr>
          <w:rFonts w:ascii="Times New Roman" w:hAnsi="Times New Roman" w:cs="Times New Roman"/>
          <w:sz w:val="26"/>
          <w:szCs w:val="26"/>
        </w:rPr>
        <w:t xml:space="preserve"> Для обеспечения эффективной организации кассового исполнения бюджета района необходимо качественное составление и ведение кассового плана. В этих целях финансовым управлением утвержден приказ от 30.12.2011   № 58 «Об утверждении Порядка составления и ведения кассового плана по бюджету района».</w:t>
      </w:r>
    </w:p>
    <w:p w:rsidR="00FD26DC" w:rsidRPr="004652AC" w:rsidRDefault="00FD26DC" w:rsidP="000637A1">
      <w:pPr>
        <w:pStyle w:val="ConsNormal"/>
        <w:widowControl/>
        <w:spacing w:line="276" w:lineRule="auto"/>
        <w:ind w:right="0" w:firstLine="0"/>
        <w:jc w:val="both"/>
        <w:rPr>
          <w:rFonts w:ascii="Times New Roman" w:hAnsi="Times New Roman" w:cs="Times New Roman"/>
          <w:sz w:val="26"/>
          <w:szCs w:val="26"/>
        </w:rPr>
      </w:pPr>
      <w:r w:rsidRPr="004652AC">
        <w:rPr>
          <w:sz w:val="26"/>
          <w:szCs w:val="26"/>
        </w:rPr>
        <w:t xml:space="preserve"> </w:t>
      </w:r>
      <w:r w:rsidRPr="004652AC">
        <w:rPr>
          <w:rFonts w:ascii="Times New Roman" w:hAnsi="Times New Roman" w:cs="Times New Roman"/>
          <w:sz w:val="26"/>
          <w:szCs w:val="26"/>
        </w:rPr>
        <w:t xml:space="preserve">Ответственный подход к формированию кассового плана финансовым управлением исключает возможность возникновения кассовых разрывов при исполнении бюджета района и синхронизирует потоки поступления доходов и осуществления расходов. </w:t>
      </w:r>
    </w:p>
    <w:p w:rsidR="00FD26DC" w:rsidRPr="004652AC" w:rsidRDefault="00FD26DC" w:rsidP="000637A1">
      <w:pPr>
        <w:autoSpaceDE w:val="0"/>
        <w:autoSpaceDN w:val="0"/>
        <w:adjustRightInd w:val="0"/>
        <w:spacing w:line="276" w:lineRule="auto"/>
        <w:ind w:firstLine="709"/>
        <w:jc w:val="both"/>
        <w:rPr>
          <w:sz w:val="26"/>
          <w:szCs w:val="26"/>
        </w:rPr>
      </w:pPr>
      <w:proofErr w:type="gramStart"/>
      <w:r w:rsidRPr="004652AC">
        <w:rPr>
          <w:sz w:val="26"/>
          <w:szCs w:val="26"/>
        </w:rPr>
        <w:t>В целях осуществления единого подхода к формированию и составлению отчетности главными распорядителями средств бюджета района, главными администраторами доходов  бюджета района, органами местного самоуправления района, а также в целях соблюдения ими сроков составления и представления отчетности об исполнении бюджета финансовым управлением проведена работа по внедрению программных продуктов формирования отчетности об исполнении бюджетов.</w:t>
      </w:r>
      <w:proofErr w:type="gramEnd"/>
      <w:r w:rsidRPr="004652AC">
        <w:rPr>
          <w:sz w:val="26"/>
          <w:szCs w:val="26"/>
        </w:rPr>
        <w:t xml:space="preserve"> В результате данной работы стало возможным оперативно проверять представленную отчетность на достоверность представляемой информации, что привело к сокращению сроков составления отчета об исполнении консолидированного бюджета района в департамент финансов Кировской области.</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Важным этапом работы финансового управления по подготовке отчетности об исполнении бюджета района является составление проекта Решения </w:t>
      </w:r>
      <w:proofErr w:type="spellStart"/>
      <w:r w:rsidRPr="004652AC">
        <w:rPr>
          <w:sz w:val="26"/>
          <w:szCs w:val="26"/>
        </w:rPr>
        <w:t>Подосиновской</w:t>
      </w:r>
      <w:proofErr w:type="spellEnd"/>
      <w:r w:rsidRPr="004652AC">
        <w:rPr>
          <w:sz w:val="26"/>
          <w:szCs w:val="26"/>
        </w:rPr>
        <w:t xml:space="preserve"> районной Думы  об исполнении  бюджета района  за отчетный год.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Организация </w:t>
      </w:r>
      <w:proofErr w:type="gramStart"/>
      <w:r w:rsidRPr="004652AC">
        <w:rPr>
          <w:sz w:val="26"/>
          <w:szCs w:val="26"/>
        </w:rPr>
        <w:t>контроля за</w:t>
      </w:r>
      <w:proofErr w:type="gramEnd"/>
      <w:r w:rsidRPr="004652AC">
        <w:rPr>
          <w:sz w:val="26"/>
          <w:szCs w:val="26"/>
        </w:rPr>
        <w:t xml:space="preserve"> исполнением бюджета района в соответствии с требованиями бюджетного законодательства позволяет оценить степень выполнения расходных обязательств бюджетополучателями, предоставить участникам бюджетного процесса необходимую для анализа, планирования и управления средствами бюджета района информацию, оценить финансовое состояние муниципальных учреждений, проводить анализ причин возникновения просроченной кредиторской задолженности. Это необходимо для принятия решений по недопущению возникновения просроченной кредиторской задолженности, обеспечению выполнения в полном объеме расходных обязательств.</w:t>
      </w:r>
    </w:p>
    <w:p w:rsidR="00FD26DC" w:rsidRPr="004652AC" w:rsidRDefault="00FD26DC" w:rsidP="000637A1">
      <w:pPr>
        <w:autoSpaceDE w:val="0"/>
        <w:autoSpaceDN w:val="0"/>
        <w:adjustRightInd w:val="0"/>
        <w:spacing w:line="276" w:lineRule="auto"/>
        <w:ind w:firstLine="709"/>
        <w:jc w:val="both"/>
        <w:rPr>
          <w:sz w:val="26"/>
          <w:szCs w:val="26"/>
        </w:rPr>
      </w:pPr>
      <w:proofErr w:type="gramStart"/>
      <w:r w:rsidRPr="004652AC">
        <w:rPr>
          <w:sz w:val="26"/>
          <w:szCs w:val="26"/>
        </w:rPr>
        <w:t xml:space="preserve">В целях осуществления контроля за надлежащим качеством управления муниципальными финансами, обеспечивающим эффективность и результативность использования бюджетных средств и охватывающим все элементы бюджетного процесса (составление проекта бюджета, исполнение бюджета, учет и отчетность, </w:t>
      </w:r>
      <w:r w:rsidRPr="004652AC">
        <w:rPr>
          <w:sz w:val="26"/>
          <w:szCs w:val="26"/>
        </w:rPr>
        <w:lastRenderedPageBreak/>
        <w:t>контроль) с 2011 года финансовым управлением в соответствии с  «Порядком утверждения Положения об организации проведения мониторинга качества управления финансами главных распорядителей средств бюджета района», утвержденным постановлением Администрации Подосиновского района</w:t>
      </w:r>
      <w:proofErr w:type="gramEnd"/>
      <w:r w:rsidRPr="004652AC">
        <w:rPr>
          <w:sz w:val="26"/>
          <w:szCs w:val="26"/>
        </w:rPr>
        <w:t xml:space="preserve">  от 22.08.2011 № 128 по всем главным распорядителям бюджетных средств бюджета района  проводится мониторинг качества управления финансами и размещается на муниципальном сайте Подосиновского района. </w:t>
      </w:r>
    </w:p>
    <w:p w:rsidR="00FD26DC" w:rsidRPr="004652AC" w:rsidRDefault="00FD26DC" w:rsidP="000637A1">
      <w:pPr>
        <w:autoSpaceDE w:val="0"/>
        <w:autoSpaceDN w:val="0"/>
        <w:adjustRightInd w:val="0"/>
        <w:spacing w:line="276" w:lineRule="auto"/>
        <w:ind w:firstLine="709"/>
        <w:jc w:val="both"/>
        <w:outlineLvl w:val="1"/>
        <w:rPr>
          <w:sz w:val="26"/>
          <w:szCs w:val="26"/>
        </w:rPr>
      </w:pPr>
      <w:r w:rsidRPr="004652AC">
        <w:rPr>
          <w:sz w:val="26"/>
          <w:szCs w:val="26"/>
        </w:rPr>
        <w:t xml:space="preserve">Переход к программному бюджету и развитие новых форм оказания и финансового обеспечения муниципальных услуг требуют комплексного реформирования системы муниципального финансового контроля, направленной на его повышение результативности. </w:t>
      </w:r>
    </w:p>
    <w:p w:rsidR="00FD26DC" w:rsidRPr="004652AC" w:rsidRDefault="00FD26DC" w:rsidP="000637A1">
      <w:pPr>
        <w:autoSpaceDE w:val="0"/>
        <w:autoSpaceDN w:val="0"/>
        <w:adjustRightInd w:val="0"/>
        <w:spacing w:line="276" w:lineRule="auto"/>
        <w:ind w:firstLine="709"/>
        <w:jc w:val="both"/>
        <w:outlineLvl w:val="1"/>
        <w:rPr>
          <w:sz w:val="26"/>
          <w:szCs w:val="26"/>
        </w:rPr>
      </w:pPr>
      <w:r w:rsidRPr="004652AC">
        <w:rPr>
          <w:sz w:val="26"/>
          <w:szCs w:val="26"/>
        </w:rPr>
        <w:t xml:space="preserve">Результативность финансового контроля оказывает существенное влияние на качество принятия и исполнения органами местного самоуправления решений в сфере управления муниципальными финансами, а также способствует повышению ответственности, прозрачности и подотчетности их деятельности. С учетом внесения изменений в Бюджетный кодекс в июле 2013 года повышается ответственность всех участников бюджетного процесса  за нарушения бюджетного законодательства, соблюдение законности использования бюджетных средств. </w:t>
      </w:r>
    </w:p>
    <w:p w:rsidR="00FD26DC" w:rsidRPr="004652AC" w:rsidRDefault="00FD26DC" w:rsidP="000637A1">
      <w:pPr>
        <w:autoSpaceDE w:val="0"/>
        <w:autoSpaceDN w:val="0"/>
        <w:adjustRightInd w:val="0"/>
        <w:spacing w:line="276" w:lineRule="auto"/>
        <w:ind w:firstLine="709"/>
        <w:jc w:val="both"/>
        <w:outlineLvl w:val="1"/>
        <w:rPr>
          <w:sz w:val="26"/>
          <w:szCs w:val="26"/>
        </w:rPr>
      </w:pPr>
      <w:r w:rsidRPr="004652AC">
        <w:rPr>
          <w:sz w:val="26"/>
          <w:szCs w:val="26"/>
        </w:rPr>
        <w:t>В целях создания условий для повышения эффективности деятельности публично-правовых образований по выполнению муниципальных функций и для минимизации рисков при совершенствовании системы муниципального финансового контроля по повышению эффективности бюджетных расходов необходимо:</w:t>
      </w:r>
    </w:p>
    <w:p w:rsidR="00FD26DC" w:rsidRPr="004652AC" w:rsidRDefault="00FD26DC" w:rsidP="000637A1">
      <w:pPr>
        <w:autoSpaceDE w:val="0"/>
        <w:autoSpaceDN w:val="0"/>
        <w:adjustRightInd w:val="0"/>
        <w:spacing w:line="276" w:lineRule="auto"/>
        <w:ind w:firstLine="709"/>
        <w:jc w:val="both"/>
        <w:outlineLvl w:val="1"/>
        <w:rPr>
          <w:sz w:val="26"/>
          <w:szCs w:val="26"/>
        </w:rPr>
      </w:pPr>
      <w:r w:rsidRPr="004652AC">
        <w:rPr>
          <w:sz w:val="26"/>
          <w:szCs w:val="26"/>
        </w:rPr>
        <w:t>своевременное внесение изменений в муниципальные правовые акты на основе федеральных и областных нормативных актов;</w:t>
      </w:r>
    </w:p>
    <w:p w:rsidR="00FD26DC" w:rsidRPr="004652AC" w:rsidRDefault="00FD26DC" w:rsidP="000637A1">
      <w:pPr>
        <w:autoSpaceDE w:val="0"/>
        <w:autoSpaceDN w:val="0"/>
        <w:adjustRightInd w:val="0"/>
        <w:spacing w:line="276" w:lineRule="auto"/>
        <w:ind w:firstLine="709"/>
        <w:jc w:val="both"/>
        <w:outlineLvl w:val="1"/>
        <w:rPr>
          <w:sz w:val="26"/>
          <w:szCs w:val="26"/>
        </w:rPr>
      </w:pPr>
      <w:r w:rsidRPr="004652AC">
        <w:rPr>
          <w:sz w:val="26"/>
          <w:szCs w:val="26"/>
        </w:rPr>
        <w:t>повышение качества финансового контроля, осуществляемого главными распорядителями бюджетных средств.</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В условиях расширения бюджетной самостоятельности и ответственности местных органов власти возрастает значение работы, направленной на проведение мониторинга соблюдения муниципальными образованиями требований Бюджетного </w:t>
      </w:r>
      <w:hyperlink r:id="rId11" w:history="1">
        <w:r w:rsidRPr="004652AC">
          <w:rPr>
            <w:sz w:val="26"/>
            <w:szCs w:val="26"/>
          </w:rPr>
          <w:t>кодекса</w:t>
        </w:r>
      </w:hyperlink>
      <w:r w:rsidRPr="004652AC">
        <w:rPr>
          <w:sz w:val="26"/>
          <w:szCs w:val="26"/>
        </w:rPr>
        <w:t xml:space="preserve"> Российской Федерации и оценки качества управления муниципальными финансами.</w:t>
      </w:r>
    </w:p>
    <w:p w:rsidR="00FD26DC" w:rsidRPr="004652AC" w:rsidRDefault="00FD26DC" w:rsidP="000637A1">
      <w:pPr>
        <w:autoSpaceDE w:val="0"/>
        <w:autoSpaceDN w:val="0"/>
        <w:adjustRightInd w:val="0"/>
        <w:spacing w:line="276" w:lineRule="auto"/>
        <w:ind w:firstLine="709"/>
        <w:jc w:val="both"/>
        <w:rPr>
          <w:sz w:val="26"/>
          <w:szCs w:val="26"/>
        </w:rPr>
      </w:pPr>
      <w:proofErr w:type="gramStart"/>
      <w:r w:rsidRPr="004652AC">
        <w:rPr>
          <w:sz w:val="26"/>
          <w:szCs w:val="26"/>
        </w:rPr>
        <w:t>В целях мониторинга соблюдения органами местного самоуправления бюджетного законодательства с 2011 года в соответствии с постановлением Администрации Подосиновского района  от 24.05.2011 № 70 «Об оценке качества организации и осуществления бюджетного процесса в городских и сельских поселениях Подосиновского района» финансовым управлением ежеквартально проводится  мониторинг оценки качества организации и осуществления бюджетного процесса в поселениях района.</w:t>
      </w:r>
      <w:proofErr w:type="gramEnd"/>
      <w:r w:rsidRPr="004652AC">
        <w:rPr>
          <w:sz w:val="26"/>
          <w:szCs w:val="26"/>
        </w:rPr>
        <w:t xml:space="preserve"> В 2012 году оценивалось выполнение 14 показателей, которые наиболее полно показывают работу муниципальных образований по организации бюджетного процесса.</w:t>
      </w:r>
    </w:p>
    <w:p w:rsidR="00FD26DC" w:rsidRPr="004652AC" w:rsidRDefault="00FD26DC" w:rsidP="000637A1">
      <w:pPr>
        <w:widowControl w:val="0"/>
        <w:spacing w:line="276" w:lineRule="auto"/>
        <w:ind w:firstLine="709"/>
        <w:jc w:val="both"/>
        <w:rPr>
          <w:sz w:val="26"/>
          <w:szCs w:val="26"/>
        </w:rPr>
      </w:pPr>
      <w:r w:rsidRPr="004652AC">
        <w:rPr>
          <w:sz w:val="26"/>
          <w:szCs w:val="26"/>
        </w:rPr>
        <w:t xml:space="preserve">Итоги исполнения бюджетов поселений за 2012 год свидетельствуют как о </w:t>
      </w:r>
      <w:r w:rsidRPr="004652AC">
        <w:rPr>
          <w:sz w:val="26"/>
          <w:szCs w:val="26"/>
        </w:rPr>
        <w:lastRenderedPageBreak/>
        <w:t xml:space="preserve">положительных тенденциях качества организации и осуществления бюджетного процесса по отдельным показателям, так и </w:t>
      </w:r>
      <w:proofErr w:type="gramStart"/>
      <w:r w:rsidRPr="004652AC">
        <w:rPr>
          <w:sz w:val="26"/>
          <w:szCs w:val="26"/>
        </w:rPr>
        <w:t>о</w:t>
      </w:r>
      <w:proofErr w:type="gramEnd"/>
      <w:r w:rsidRPr="004652AC">
        <w:rPr>
          <w:sz w:val="26"/>
          <w:szCs w:val="26"/>
        </w:rPr>
        <w:t xml:space="preserve"> имеющихся недоработках со стороны органов местного самоуправления района.</w:t>
      </w:r>
    </w:p>
    <w:p w:rsidR="00FD26DC" w:rsidRPr="004652AC" w:rsidRDefault="00FD26DC" w:rsidP="000637A1">
      <w:pPr>
        <w:spacing w:after="60" w:line="276" w:lineRule="auto"/>
        <w:ind w:firstLine="709"/>
        <w:jc w:val="both"/>
        <w:rPr>
          <w:sz w:val="26"/>
          <w:szCs w:val="26"/>
        </w:rPr>
      </w:pPr>
      <w:r w:rsidRPr="004652AC">
        <w:rPr>
          <w:sz w:val="26"/>
          <w:szCs w:val="26"/>
        </w:rPr>
        <w:t xml:space="preserve">В соответствии с утвержденным Порядком проведения оценки качества организации и осуществления бюджетного процесса в поселениях по итогам 2011-2012 годов предоставлены Гранты 2 поселениям. Поселениям с низким качеством организации бюджетного процесса направлены уведомления об установленных нарушениях и замечаниях.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В соответствии со </w:t>
      </w:r>
      <w:hyperlink r:id="rId12" w:history="1">
        <w:r w:rsidRPr="004652AC">
          <w:rPr>
            <w:sz w:val="26"/>
            <w:szCs w:val="26"/>
          </w:rPr>
          <w:t>статьей 58</w:t>
        </w:r>
      </w:hyperlink>
      <w:r w:rsidRPr="004652AC">
        <w:rPr>
          <w:sz w:val="26"/>
          <w:szCs w:val="26"/>
        </w:rPr>
        <w:t xml:space="preserve"> Бюджетного кодекса Российской Федерации часть дотации на выравнивание бюджетной обеспеченности муниципальными районами может заменяться дополнительным нормативом отчислений от налога на доходы физических лиц.</w:t>
      </w:r>
    </w:p>
    <w:p w:rsidR="00FD26DC" w:rsidRPr="004652AC" w:rsidRDefault="00FD26DC" w:rsidP="000637A1">
      <w:pPr>
        <w:spacing w:line="276" w:lineRule="auto"/>
        <w:ind w:firstLine="720"/>
        <w:jc w:val="both"/>
        <w:rPr>
          <w:sz w:val="26"/>
          <w:szCs w:val="26"/>
        </w:rPr>
      </w:pPr>
      <w:r w:rsidRPr="004652AC">
        <w:rPr>
          <w:sz w:val="26"/>
          <w:szCs w:val="26"/>
        </w:rPr>
        <w:t>В 2012 году  при формировании бюджетов на 2013 год и плановый период принято Решение представительным органом о частичной замене  дотации на выравнивание бюджетной обеспеченности дополнительными нормативами от налога на доходы физических лиц. Дополнительные поступления НДФЛ в 2013 году составляют 15.7%.</w:t>
      </w:r>
    </w:p>
    <w:p w:rsidR="00FD26DC" w:rsidRPr="004652AC" w:rsidRDefault="00FD26DC" w:rsidP="000637A1">
      <w:pPr>
        <w:spacing w:line="276" w:lineRule="auto"/>
        <w:ind w:firstLine="720"/>
        <w:jc w:val="both"/>
        <w:rPr>
          <w:color w:val="000000"/>
          <w:sz w:val="26"/>
          <w:szCs w:val="26"/>
        </w:rPr>
      </w:pPr>
      <w:r w:rsidRPr="004652AC">
        <w:rPr>
          <w:sz w:val="26"/>
          <w:szCs w:val="26"/>
        </w:rPr>
        <w:t xml:space="preserve">В результате объем поступлений </w:t>
      </w:r>
      <w:r w:rsidRPr="004652AC">
        <w:rPr>
          <w:color w:val="000000"/>
          <w:sz w:val="26"/>
          <w:szCs w:val="26"/>
        </w:rPr>
        <w:t xml:space="preserve">налога на доходы физических лиц по дополнительным нормативам прогнозируется в текущем году 2,6 млн. рублей. </w:t>
      </w:r>
    </w:p>
    <w:p w:rsidR="00FD26DC" w:rsidRPr="004652AC" w:rsidRDefault="00FD26DC" w:rsidP="000637A1">
      <w:pPr>
        <w:autoSpaceDE w:val="0"/>
        <w:autoSpaceDN w:val="0"/>
        <w:adjustRightInd w:val="0"/>
        <w:spacing w:line="276" w:lineRule="auto"/>
        <w:ind w:left="709" w:firstLine="11"/>
        <w:jc w:val="both"/>
        <w:outlineLvl w:val="1"/>
        <w:rPr>
          <w:b/>
          <w:bCs/>
          <w:sz w:val="26"/>
          <w:szCs w:val="26"/>
        </w:rPr>
      </w:pPr>
    </w:p>
    <w:p w:rsidR="00FD26DC" w:rsidRPr="004652AC" w:rsidRDefault="00FD26DC" w:rsidP="004D7DEC">
      <w:pPr>
        <w:autoSpaceDE w:val="0"/>
        <w:autoSpaceDN w:val="0"/>
        <w:adjustRightInd w:val="0"/>
        <w:spacing w:line="276" w:lineRule="auto"/>
        <w:ind w:firstLine="11"/>
        <w:jc w:val="center"/>
        <w:outlineLvl w:val="1"/>
        <w:rPr>
          <w:b/>
          <w:bCs/>
          <w:sz w:val="26"/>
          <w:szCs w:val="26"/>
        </w:rPr>
      </w:pPr>
      <w:r w:rsidRPr="004652AC">
        <w:rPr>
          <w:b/>
          <w:bCs/>
          <w:sz w:val="26"/>
          <w:szCs w:val="26"/>
        </w:rPr>
        <w:t>Раздел 2 Приоритеты государственной политики в соответствующей сфере социально-экономического развития, цели, задачи, целевые показатели эффективности реализации муниципальной  программы, описание ожидаемых конечных результатов реализации муниципальной программы, сроков и этапов реализации муниципальной программы</w:t>
      </w:r>
    </w:p>
    <w:p w:rsidR="00FD26DC" w:rsidRPr="004652AC" w:rsidRDefault="00FD26DC" w:rsidP="000637A1">
      <w:pPr>
        <w:spacing w:line="276" w:lineRule="auto"/>
        <w:ind w:firstLine="709"/>
        <w:jc w:val="both"/>
        <w:rPr>
          <w:sz w:val="26"/>
          <w:szCs w:val="26"/>
        </w:rPr>
      </w:pPr>
      <w:r w:rsidRPr="004652AC">
        <w:rPr>
          <w:sz w:val="26"/>
          <w:szCs w:val="26"/>
        </w:rPr>
        <w:t>Приоритеты в сфере управления муниципальными финансами и регулирования межбюджетными отношениями определены Концепцией социально-экономического развития Подосиновского района на период до 2020 года, бюджетными посланиями Губернатора Кировской области, главы района.</w:t>
      </w:r>
    </w:p>
    <w:p w:rsidR="00FD26DC" w:rsidRPr="004652AC" w:rsidRDefault="00FD26DC" w:rsidP="000637A1">
      <w:pPr>
        <w:spacing w:line="276" w:lineRule="auto"/>
        <w:ind w:firstLine="709"/>
        <w:jc w:val="both"/>
        <w:rPr>
          <w:sz w:val="26"/>
          <w:szCs w:val="26"/>
        </w:rPr>
      </w:pPr>
      <w:r w:rsidRPr="004652AC">
        <w:rPr>
          <w:sz w:val="26"/>
          <w:szCs w:val="26"/>
        </w:rPr>
        <w:t xml:space="preserve">  Настоящая муниципальная программа направлена на достижение цели по проведению финансовой, бюджетной, налоговой политики на территории района.</w:t>
      </w:r>
    </w:p>
    <w:p w:rsidR="00FD26DC" w:rsidRPr="004652AC" w:rsidRDefault="00FD26DC" w:rsidP="000637A1">
      <w:pPr>
        <w:spacing w:line="276" w:lineRule="auto"/>
        <w:ind w:firstLine="709"/>
        <w:jc w:val="both"/>
        <w:rPr>
          <w:sz w:val="26"/>
          <w:szCs w:val="26"/>
        </w:rPr>
      </w:pPr>
      <w:r w:rsidRPr="004652AC">
        <w:rPr>
          <w:sz w:val="26"/>
          <w:szCs w:val="26"/>
        </w:rPr>
        <w:t>Для достижения указанной цели предусматривается решение следующих задач:</w:t>
      </w:r>
    </w:p>
    <w:p w:rsidR="00FD26DC" w:rsidRPr="004652AC" w:rsidRDefault="00FD26DC" w:rsidP="000637A1">
      <w:pPr>
        <w:spacing w:line="276" w:lineRule="auto"/>
        <w:ind w:firstLine="708"/>
        <w:jc w:val="both"/>
        <w:rPr>
          <w:sz w:val="26"/>
          <w:szCs w:val="26"/>
        </w:rPr>
      </w:pPr>
      <w:r w:rsidRPr="004652AC">
        <w:rPr>
          <w:sz w:val="26"/>
          <w:szCs w:val="26"/>
        </w:rPr>
        <w:t>организация бюджетного процесса,</w:t>
      </w:r>
    </w:p>
    <w:p w:rsidR="00FD26DC" w:rsidRPr="004652AC" w:rsidRDefault="00FD26DC" w:rsidP="000637A1">
      <w:pPr>
        <w:spacing w:line="276" w:lineRule="auto"/>
        <w:ind w:firstLine="708"/>
        <w:jc w:val="both"/>
        <w:rPr>
          <w:sz w:val="26"/>
          <w:szCs w:val="26"/>
        </w:rPr>
      </w:pPr>
      <w:r w:rsidRPr="004652AC">
        <w:rPr>
          <w:sz w:val="26"/>
          <w:szCs w:val="26"/>
        </w:rPr>
        <w:t xml:space="preserve">обеспечение сбалансированности и устойчивости бюджетной системы, </w:t>
      </w:r>
    </w:p>
    <w:p w:rsidR="00FD26DC" w:rsidRPr="004652AC" w:rsidRDefault="00FD26DC" w:rsidP="000637A1">
      <w:pPr>
        <w:spacing w:line="276" w:lineRule="auto"/>
        <w:ind w:firstLine="709"/>
        <w:jc w:val="both"/>
        <w:rPr>
          <w:sz w:val="26"/>
          <w:szCs w:val="26"/>
        </w:rPr>
      </w:pPr>
      <w:r w:rsidRPr="004652AC">
        <w:rPr>
          <w:sz w:val="26"/>
          <w:szCs w:val="26"/>
        </w:rPr>
        <w:t xml:space="preserve">развитие системы межбюджетных отношений. </w:t>
      </w:r>
    </w:p>
    <w:p w:rsidR="00FD26DC" w:rsidRPr="004652AC" w:rsidRDefault="00FD26DC" w:rsidP="000637A1">
      <w:pPr>
        <w:spacing w:line="276" w:lineRule="auto"/>
        <w:ind w:firstLine="709"/>
        <w:jc w:val="both"/>
        <w:rPr>
          <w:sz w:val="26"/>
          <w:szCs w:val="26"/>
        </w:rPr>
      </w:pPr>
      <w:r w:rsidRPr="004652AC">
        <w:rPr>
          <w:sz w:val="26"/>
          <w:szCs w:val="26"/>
        </w:rPr>
        <w:t>Состав целевых показателей эффективности реализации муниципальной  программы определен исходя из достижения цели и решения задач муниципальной программы. Сведения о целевых показателях эффективности реализации муниципальной программы представлены в приложении № 1.</w:t>
      </w:r>
    </w:p>
    <w:p w:rsidR="00FD26DC" w:rsidRPr="004652AC" w:rsidRDefault="00FD26DC" w:rsidP="000637A1">
      <w:pPr>
        <w:pStyle w:val="ConsPlusNormal"/>
        <w:spacing w:line="276" w:lineRule="auto"/>
        <w:ind w:firstLine="709"/>
        <w:jc w:val="both"/>
        <w:outlineLvl w:val="4"/>
        <w:rPr>
          <w:rFonts w:ascii="Times New Roman" w:hAnsi="Times New Roman" w:cs="Times New Roman"/>
          <w:sz w:val="26"/>
          <w:szCs w:val="26"/>
        </w:rPr>
      </w:pPr>
      <w:r w:rsidRPr="004652AC">
        <w:rPr>
          <w:rFonts w:ascii="Times New Roman" w:hAnsi="Times New Roman" w:cs="Times New Roman"/>
          <w:sz w:val="26"/>
          <w:szCs w:val="26"/>
        </w:rPr>
        <w:lastRenderedPageBreak/>
        <w:t>Методика расчета целевых показателей эффективности реализации муниципальной программы, выраженных количественно, осуществляемых расчетным способом:</w:t>
      </w:r>
    </w:p>
    <w:p w:rsidR="00FD26DC" w:rsidRPr="004652AC" w:rsidRDefault="00FD26DC" w:rsidP="000637A1">
      <w:pPr>
        <w:spacing w:line="276" w:lineRule="auto"/>
        <w:ind w:firstLine="709"/>
        <w:jc w:val="both"/>
        <w:rPr>
          <w:sz w:val="26"/>
          <w:szCs w:val="26"/>
        </w:rPr>
      </w:pPr>
      <w:r w:rsidRPr="004652AC">
        <w:rPr>
          <w:sz w:val="26"/>
          <w:szCs w:val="26"/>
        </w:rPr>
        <w:t>Значение показателя «Обеспечение расходных обязатель</w:t>
      </w:r>
      <w:proofErr w:type="gramStart"/>
      <w:r w:rsidRPr="004652AC">
        <w:rPr>
          <w:sz w:val="26"/>
          <w:szCs w:val="26"/>
        </w:rPr>
        <w:t>ств  ср</w:t>
      </w:r>
      <w:proofErr w:type="gramEnd"/>
      <w:r w:rsidRPr="004652AC">
        <w:rPr>
          <w:sz w:val="26"/>
          <w:szCs w:val="26"/>
        </w:rPr>
        <w:t>едствами бюджета района в объеме, утвержденном Решением   о бюджете района на очередной финансовый год и плановый период» определяется по формуле:</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где: </w:t>
      </w:r>
    </w:p>
    <w:p w:rsidR="00FD26DC" w:rsidRPr="004652AC" w:rsidRDefault="00FD26DC" w:rsidP="000637A1">
      <w:pPr>
        <w:spacing w:line="276" w:lineRule="auto"/>
        <w:ind w:firstLine="709"/>
        <w:jc w:val="both"/>
        <w:rPr>
          <w:sz w:val="26"/>
          <w:szCs w:val="26"/>
        </w:rPr>
      </w:pPr>
      <w:r w:rsidRPr="004652AC">
        <w:rPr>
          <w:sz w:val="26"/>
          <w:szCs w:val="26"/>
        </w:rPr>
        <w:t>Ор – обеспечение расходных обязатель</w:t>
      </w:r>
      <w:proofErr w:type="gramStart"/>
      <w:r w:rsidRPr="004652AC">
        <w:rPr>
          <w:sz w:val="26"/>
          <w:szCs w:val="26"/>
        </w:rPr>
        <w:t>ств ср</w:t>
      </w:r>
      <w:proofErr w:type="gramEnd"/>
      <w:r w:rsidRPr="004652AC">
        <w:rPr>
          <w:sz w:val="26"/>
          <w:szCs w:val="26"/>
        </w:rPr>
        <w:t xml:space="preserve">едствами бюджета района в объеме, утвержденном Решением о бюджете района  на очередной финансовый год и плановый период, %, </w:t>
      </w:r>
    </w:p>
    <w:p w:rsidR="00FD26DC" w:rsidRPr="004652AC" w:rsidRDefault="00FD26DC" w:rsidP="000637A1">
      <w:pPr>
        <w:spacing w:line="276" w:lineRule="auto"/>
        <w:ind w:firstLine="709"/>
        <w:jc w:val="both"/>
        <w:rPr>
          <w:sz w:val="26"/>
          <w:szCs w:val="26"/>
        </w:rPr>
      </w:pPr>
      <w:proofErr w:type="spellStart"/>
      <w:r w:rsidRPr="004652AC">
        <w:rPr>
          <w:sz w:val="26"/>
          <w:szCs w:val="26"/>
        </w:rPr>
        <w:t>Крф</w:t>
      </w:r>
      <w:proofErr w:type="spellEnd"/>
      <w:r w:rsidRPr="004652AC">
        <w:rPr>
          <w:sz w:val="26"/>
          <w:szCs w:val="26"/>
        </w:rPr>
        <w:t xml:space="preserve"> – объем кассовых расходов бюджета района в отчетном периоде согласно отчету об исполнении консолидированного бюджета Подосиновского района, тыс. рублей,</w:t>
      </w:r>
    </w:p>
    <w:p w:rsidR="00FD26DC" w:rsidRPr="004652AC" w:rsidRDefault="00FD26DC" w:rsidP="000637A1">
      <w:pPr>
        <w:spacing w:line="276" w:lineRule="auto"/>
        <w:ind w:firstLine="709"/>
        <w:jc w:val="both"/>
        <w:rPr>
          <w:sz w:val="26"/>
          <w:szCs w:val="26"/>
        </w:rPr>
      </w:pPr>
      <w:proofErr w:type="spellStart"/>
      <w:r w:rsidRPr="004652AC">
        <w:rPr>
          <w:sz w:val="26"/>
          <w:szCs w:val="26"/>
        </w:rPr>
        <w:t>Бап</w:t>
      </w:r>
      <w:proofErr w:type="spellEnd"/>
      <w:r w:rsidRPr="004652AC">
        <w:rPr>
          <w:sz w:val="26"/>
          <w:szCs w:val="26"/>
        </w:rPr>
        <w:t xml:space="preserve"> – объем бюджетных ассигнований в соответствующем финансовом году, утвержденный Решением о бюджете района  на очередной финансовый год и плановый период, тыс. рублей. </w:t>
      </w:r>
    </w:p>
    <w:p w:rsidR="00FD26DC" w:rsidRPr="004652AC" w:rsidRDefault="00FD26DC" w:rsidP="000637A1">
      <w:pPr>
        <w:spacing w:line="276" w:lineRule="auto"/>
        <w:ind w:firstLine="709"/>
        <w:jc w:val="both"/>
        <w:rPr>
          <w:sz w:val="26"/>
          <w:szCs w:val="26"/>
        </w:rPr>
      </w:pPr>
    </w:p>
    <w:p w:rsidR="00FD26DC" w:rsidRPr="004652AC" w:rsidRDefault="00FD26DC" w:rsidP="000637A1">
      <w:pPr>
        <w:tabs>
          <w:tab w:val="num" w:pos="972"/>
          <w:tab w:val="num" w:pos="1260"/>
        </w:tabs>
        <w:autoSpaceDE w:val="0"/>
        <w:autoSpaceDN w:val="0"/>
        <w:adjustRightInd w:val="0"/>
        <w:spacing w:line="276" w:lineRule="auto"/>
        <w:ind w:firstLine="709"/>
        <w:jc w:val="both"/>
        <w:rPr>
          <w:sz w:val="26"/>
          <w:szCs w:val="26"/>
        </w:rPr>
      </w:pPr>
      <w:r w:rsidRPr="004652AC">
        <w:rPr>
          <w:sz w:val="26"/>
          <w:szCs w:val="26"/>
        </w:rPr>
        <w:t xml:space="preserve">Значение показателя «Отношение объема муниципального долга бюджета района к общему годовому объему доходов  бюджета района без учета объема безвозмездных поступлений» рассчитывается по формуле: </w:t>
      </w:r>
    </w:p>
    <w:p w:rsidR="00FD26DC" w:rsidRPr="004652AC" w:rsidRDefault="00FD26DC" w:rsidP="000637A1">
      <w:pPr>
        <w:tabs>
          <w:tab w:val="num" w:pos="972"/>
          <w:tab w:val="num" w:pos="1260"/>
        </w:tabs>
        <w:autoSpaceDE w:val="0"/>
        <w:autoSpaceDN w:val="0"/>
        <w:adjustRightInd w:val="0"/>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где: </w:t>
      </w:r>
    </w:p>
    <w:p w:rsidR="00FD26DC" w:rsidRPr="004652AC" w:rsidRDefault="00FD26DC" w:rsidP="000637A1">
      <w:pPr>
        <w:spacing w:line="276" w:lineRule="auto"/>
        <w:ind w:firstLine="709"/>
        <w:jc w:val="both"/>
        <w:rPr>
          <w:sz w:val="26"/>
          <w:szCs w:val="26"/>
        </w:rPr>
      </w:pPr>
      <w:proofErr w:type="spellStart"/>
      <w:r w:rsidRPr="004652AC">
        <w:rPr>
          <w:sz w:val="26"/>
          <w:szCs w:val="26"/>
        </w:rPr>
        <w:t>Огд</w:t>
      </w:r>
      <w:proofErr w:type="spellEnd"/>
      <w:r w:rsidRPr="004652AC">
        <w:rPr>
          <w:sz w:val="26"/>
          <w:szCs w:val="26"/>
        </w:rPr>
        <w:t xml:space="preserve"> – отношение объема муниципального долга бюджета района к общему годовому объему доходов бюджета района без учета объема безвозмездных поступлений, %</w:t>
      </w:r>
    </w:p>
    <w:p w:rsidR="00FD26DC" w:rsidRPr="004652AC" w:rsidRDefault="00FD26DC" w:rsidP="000637A1">
      <w:pPr>
        <w:spacing w:line="276" w:lineRule="auto"/>
        <w:ind w:firstLine="709"/>
        <w:jc w:val="both"/>
        <w:rPr>
          <w:sz w:val="26"/>
          <w:szCs w:val="26"/>
        </w:rPr>
      </w:pPr>
      <w:proofErr w:type="spellStart"/>
      <w:r w:rsidRPr="004652AC">
        <w:rPr>
          <w:sz w:val="26"/>
          <w:szCs w:val="26"/>
        </w:rPr>
        <w:t>Гд</w:t>
      </w:r>
      <w:proofErr w:type="spellEnd"/>
      <w:r w:rsidRPr="004652AC">
        <w:rPr>
          <w:sz w:val="26"/>
          <w:szCs w:val="26"/>
        </w:rPr>
        <w:t xml:space="preserve"> – объем муниципального долга в отчетном периоде согласно долговой книге Подосиновского района, тыс. рублей,</w:t>
      </w:r>
    </w:p>
    <w:p w:rsidR="00FD26DC" w:rsidRPr="004652AC" w:rsidRDefault="00FD26DC" w:rsidP="000637A1">
      <w:pPr>
        <w:spacing w:line="276" w:lineRule="auto"/>
        <w:ind w:firstLine="709"/>
        <w:jc w:val="both"/>
        <w:rPr>
          <w:sz w:val="26"/>
          <w:szCs w:val="26"/>
        </w:rPr>
      </w:pPr>
      <w:r w:rsidRPr="004652AC">
        <w:rPr>
          <w:sz w:val="26"/>
          <w:szCs w:val="26"/>
        </w:rPr>
        <w:t>Д – объем доходов бюджета района в отчетном периоде без учета объема безвозмездных поступлений согласно отчету об исполнении консолидированного бюджета Подосиновского района, тыс. рублей.</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p>
    <w:p w:rsidR="00FD26DC" w:rsidRPr="004652AC" w:rsidRDefault="00FD26DC" w:rsidP="000637A1">
      <w:pPr>
        <w:tabs>
          <w:tab w:val="num" w:pos="0"/>
        </w:tabs>
        <w:autoSpaceDE w:val="0"/>
        <w:autoSpaceDN w:val="0"/>
        <w:adjustRightInd w:val="0"/>
        <w:spacing w:line="276" w:lineRule="auto"/>
        <w:ind w:firstLine="709"/>
        <w:jc w:val="both"/>
        <w:rPr>
          <w:sz w:val="26"/>
          <w:szCs w:val="26"/>
        </w:rPr>
      </w:pPr>
      <w:r w:rsidRPr="004652AC">
        <w:rPr>
          <w:sz w:val="26"/>
          <w:szCs w:val="26"/>
        </w:rPr>
        <w:t>Значение показателя «Отношение объема расходов на обслуживание муниципального долга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 определяется по следующей формуле:</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где: </w:t>
      </w:r>
    </w:p>
    <w:p w:rsidR="00FD26DC" w:rsidRPr="004652AC" w:rsidRDefault="00FD26DC" w:rsidP="000637A1">
      <w:pPr>
        <w:spacing w:line="276" w:lineRule="auto"/>
        <w:ind w:firstLine="709"/>
        <w:jc w:val="both"/>
        <w:rPr>
          <w:sz w:val="26"/>
          <w:szCs w:val="26"/>
        </w:rPr>
      </w:pPr>
      <w:proofErr w:type="spellStart"/>
      <w:r w:rsidRPr="004652AC">
        <w:rPr>
          <w:sz w:val="26"/>
          <w:szCs w:val="26"/>
        </w:rPr>
        <w:t>Оргд</w:t>
      </w:r>
      <w:proofErr w:type="spellEnd"/>
      <w:r w:rsidRPr="004652AC">
        <w:rPr>
          <w:sz w:val="26"/>
          <w:szCs w:val="26"/>
        </w:rPr>
        <w:t xml:space="preserve"> – отношение объема расходов на обслуживание муниципального долга к общему объему расходов бюджета района за исключением объема расходов, </w:t>
      </w:r>
      <w:r w:rsidRPr="004652AC">
        <w:rPr>
          <w:sz w:val="26"/>
          <w:szCs w:val="26"/>
        </w:rPr>
        <w:lastRenderedPageBreak/>
        <w:t>которые осуществляются за счет субвенций, предоставляемых из областного бюджета, %,</w:t>
      </w:r>
    </w:p>
    <w:p w:rsidR="00FD26DC" w:rsidRPr="004652AC" w:rsidRDefault="00FD26DC" w:rsidP="000637A1">
      <w:pPr>
        <w:spacing w:line="276" w:lineRule="auto"/>
        <w:ind w:firstLine="709"/>
        <w:jc w:val="both"/>
        <w:rPr>
          <w:sz w:val="26"/>
          <w:szCs w:val="26"/>
        </w:rPr>
      </w:pPr>
      <w:proofErr w:type="spellStart"/>
      <w:r w:rsidRPr="004652AC">
        <w:rPr>
          <w:sz w:val="26"/>
          <w:szCs w:val="26"/>
        </w:rPr>
        <w:t>Ргд</w:t>
      </w:r>
      <w:proofErr w:type="spellEnd"/>
      <w:r w:rsidRPr="004652AC">
        <w:rPr>
          <w:sz w:val="26"/>
          <w:szCs w:val="26"/>
        </w:rPr>
        <w:t xml:space="preserve"> – объем расходов на обслуживание муниципального долга в отчетном периоде согласно отчету об исполнении консолидированного бюджета Подосиновского района, тыс. рублей,</w:t>
      </w:r>
    </w:p>
    <w:p w:rsidR="00FD26DC" w:rsidRPr="004652AC" w:rsidRDefault="00FD26DC" w:rsidP="000637A1">
      <w:pPr>
        <w:spacing w:line="276" w:lineRule="auto"/>
        <w:ind w:firstLine="709"/>
        <w:jc w:val="both"/>
        <w:rPr>
          <w:sz w:val="26"/>
          <w:szCs w:val="26"/>
        </w:rPr>
      </w:pPr>
      <w:proofErr w:type="gramStart"/>
      <w:r w:rsidRPr="004652AC">
        <w:rPr>
          <w:sz w:val="26"/>
          <w:szCs w:val="26"/>
        </w:rPr>
        <w:t>Р</w:t>
      </w:r>
      <w:proofErr w:type="gramEnd"/>
      <w:r w:rsidRPr="004652AC">
        <w:rPr>
          <w:sz w:val="26"/>
          <w:szCs w:val="26"/>
        </w:rPr>
        <w:t xml:space="preserve"> – объем расходов бюджета района в отчетном периоде за исключением объема расходов, которые осуществляются за счет субвенций, предоставляемых из областного бюджета, согласно отчету об исполнении консолидированного бюджета Подосиновского района, </w:t>
      </w:r>
      <w:proofErr w:type="spellStart"/>
      <w:r w:rsidRPr="004652AC">
        <w:rPr>
          <w:sz w:val="26"/>
          <w:szCs w:val="26"/>
        </w:rPr>
        <w:t>тыс.рублей</w:t>
      </w:r>
      <w:proofErr w:type="spellEnd"/>
      <w:r w:rsidRPr="004652AC">
        <w:rPr>
          <w:sz w:val="26"/>
          <w:szCs w:val="26"/>
        </w:rPr>
        <w:t>.</w:t>
      </w:r>
    </w:p>
    <w:p w:rsidR="00FD26DC" w:rsidRPr="004652AC" w:rsidRDefault="00FD26DC" w:rsidP="000637A1">
      <w:pPr>
        <w:tabs>
          <w:tab w:val="num" w:pos="972"/>
          <w:tab w:val="num" w:pos="1260"/>
        </w:tabs>
        <w:autoSpaceDE w:val="0"/>
        <w:autoSpaceDN w:val="0"/>
        <w:adjustRightInd w:val="0"/>
        <w:spacing w:line="276" w:lineRule="auto"/>
        <w:ind w:firstLine="709"/>
        <w:jc w:val="both"/>
        <w:rPr>
          <w:sz w:val="26"/>
          <w:szCs w:val="26"/>
        </w:rPr>
      </w:pPr>
    </w:p>
    <w:p w:rsidR="00FD26DC" w:rsidRPr="004652AC" w:rsidRDefault="00FD26DC" w:rsidP="000637A1">
      <w:pPr>
        <w:pStyle w:val="ConsPlusCell"/>
        <w:widowControl/>
        <w:spacing w:line="276" w:lineRule="auto"/>
        <w:ind w:firstLine="540"/>
        <w:jc w:val="both"/>
        <w:rPr>
          <w:rFonts w:ascii="Times New Roman" w:hAnsi="Times New Roman" w:cs="Times New Roman"/>
          <w:sz w:val="26"/>
          <w:szCs w:val="26"/>
        </w:rPr>
      </w:pPr>
      <w:r w:rsidRPr="004652AC">
        <w:rPr>
          <w:rFonts w:ascii="Times New Roman" w:hAnsi="Times New Roman" w:cs="Times New Roman"/>
          <w:sz w:val="26"/>
          <w:szCs w:val="26"/>
        </w:rPr>
        <w:t>Значение показателя «Выполнение финансовым управлением утвержденного плана контрольной работы» определяется по формуле:</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p>
    <w:p w:rsidR="00FD26DC" w:rsidRPr="004652AC" w:rsidRDefault="00FD26DC" w:rsidP="000637A1">
      <w:pPr>
        <w:pStyle w:val="ConsPlusCell"/>
        <w:widowControl/>
        <w:spacing w:line="276" w:lineRule="auto"/>
        <w:ind w:firstLine="540"/>
        <w:jc w:val="both"/>
        <w:rPr>
          <w:rFonts w:ascii="Times New Roman" w:hAnsi="Times New Roman" w:cs="Times New Roman"/>
          <w:sz w:val="26"/>
          <w:szCs w:val="26"/>
        </w:rPr>
      </w:pPr>
      <w:r w:rsidRPr="004652AC">
        <w:rPr>
          <w:rFonts w:ascii="Times New Roman" w:hAnsi="Times New Roman" w:cs="Times New Roman"/>
          <w:sz w:val="26"/>
          <w:szCs w:val="26"/>
        </w:rPr>
        <w:t>где:</w:t>
      </w:r>
    </w:p>
    <w:p w:rsidR="00FD26DC" w:rsidRPr="004652AC" w:rsidRDefault="00FD26DC" w:rsidP="000637A1">
      <w:pPr>
        <w:pStyle w:val="ConsPlusCell"/>
        <w:widowControl/>
        <w:spacing w:line="276" w:lineRule="auto"/>
        <w:ind w:firstLine="540"/>
        <w:jc w:val="both"/>
        <w:rPr>
          <w:rFonts w:ascii="Times New Roman" w:hAnsi="Times New Roman" w:cs="Times New Roman"/>
          <w:sz w:val="26"/>
          <w:szCs w:val="26"/>
        </w:rPr>
      </w:pPr>
      <w:proofErr w:type="spellStart"/>
      <w:r w:rsidRPr="004652AC">
        <w:rPr>
          <w:rFonts w:ascii="Times New Roman" w:hAnsi="Times New Roman" w:cs="Times New Roman"/>
          <w:sz w:val="26"/>
          <w:szCs w:val="26"/>
        </w:rPr>
        <w:t>Пкр</w:t>
      </w:r>
      <w:proofErr w:type="spellEnd"/>
      <w:r w:rsidRPr="004652AC">
        <w:rPr>
          <w:rFonts w:ascii="Times New Roman" w:hAnsi="Times New Roman" w:cs="Times New Roman"/>
          <w:sz w:val="26"/>
          <w:szCs w:val="26"/>
        </w:rPr>
        <w:t xml:space="preserve"> – выполнение финансовым управлением утвержденного плана контрольной работы, %, </w:t>
      </w:r>
    </w:p>
    <w:p w:rsidR="00FD26DC" w:rsidRPr="004652AC" w:rsidRDefault="00FD26DC" w:rsidP="000637A1">
      <w:pPr>
        <w:autoSpaceDE w:val="0"/>
        <w:autoSpaceDN w:val="0"/>
        <w:adjustRightInd w:val="0"/>
        <w:spacing w:line="276" w:lineRule="auto"/>
        <w:ind w:firstLine="540"/>
        <w:jc w:val="both"/>
        <w:outlineLvl w:val="1"/>
        <w:rPr>
          <w:sz w:val="26"/>
          <w:szCs w:val="26"/>
        </w:rPr>
      </w:pPr>
      <w:proofErr w:type="spellStart"/>
      <w:r w:rsidRPr="004652AC">
        <w:rPr>
          <w:sz w:val="26"/>
          <w:szCs w:val="26"/>
        </w:rPr>
        <w:t>Кф</w:t>
      </w:r>
      <w:proofErr w:type="spellEnd"/>
      <w:r w:rsidRPr="004652AC">
        <w:rPr>
          <w:sz w:val="26"/>
          <w:szCs w:val="26"/>
        </w:rPr>
        <w:t xml:space="preserve"> - количество проведенных финансовым управлением контрольных мероприятий в отчетном периоде, ед., </w:t>
      </w:r>
    </w:p>
    <w:p w:rsidR="00FD26DC" w:rsidRPr="004652AC" w:rsidRDefault="00FD26DC" w:rsidP="000637A1">
      <w:pPr>
        <w:autoSpaceDE w:val="0"/>
        <w:autoSpaceDN w:val="0"/>
        <w:adjustRightInd w:val="0"/>
        <w:spacing w:line="276" w:lineRule="auto"/>
        <w:ind w:firstLine="540"/>
        <w:jc w:val="both"/>
        <w:outlineLvl w:val="1"/>
        <w:rPr>
          <w:sz w:val="26"/>
          <w:szCs w:val="26"/>
        </w:rPr>
      </w:pPr>
      <w:proofErr w:type="spellStart"/>
      <w:r w:rsidRPr="004652AC">
        <w:rPr>
          <w:sz w:val="26"/>
          <w:szCs w:val="26"/>
        </w:rPr>
        <w:t>Кп</w:t>
      </w:r>
      <w:proofErr w:type="spellEnd"/>
      <w:r w:rsidRPr="004652AC">
        <w:rPr>
          <w:sz w:val="26"/>
          <w:szCs w:val="26"/>
        </w:rPr>
        <w:t xml:space="preserve"> - количество контрольных мероприятий, утвержденных годовым планом контрольной работы финансовым управлением на соответствующий год, ед.</w:t>
      </w:r>
    </w:p>
    <w:p w:rsidR="00FD26DC" w:rsidRPr="004652AC" w:rsidRDefault="00FD26DC" w:rsidP="000637A1">
      <w:pPr>
        <w:autoSpaceDE w:val="0"/>
        <w:autoSpaceDN w:val="0"/>
        <w:adjustRightInd w:val="0"/>
        <w:spacing w:line="276" w:lineRule="auto"/>
        <w:ind w:firstLine="540"/>
        <w:jc w:val="both"/>
        <w:outlineLvl w:val="1"/>
        <w:rPr>
          <w:sz w:val="26"/>
          <w:szCs w:val="26"/>
        </w:rPr>
      </w:pPr>
    </w:p>
    <w:p w:rsidR="00FD26DC" w:rsidRPr="004652AC" w:rsidRDefault="00FD26DC" w:rsidP="000637A1">
      <w:pPr>
        <w:pStyle w:val="ConsPlusCell"/>
        <w:widowControl/>
        <w:tabs>
          <w:tab w:val="num" w:pos="915"/>
        </w:tabs>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t xml:space="preserve">Значение показателя «Отношение фактического объема средств бюджета района, направляемых на выравнивание бюджетной обеспеченности муниципальных образований к утвержденному плановому значению» определяется по формуле: </w:t>
      </w:r>
    </w:p>
    <w:p w:rsidR="00FD26DC" w:rsidRPr="004652AC" w:rsidRDefault="00FD26DC" w:rsidP="000637A1">
      <w:pPr>
        <w:pStyle w:val="ConsPlusCell"/>
        <w:widowControl/>
        <w:tabs>
          <w:tab w:val="num" w:pos="915"/>
        </w:tabs>
        <w:spacing w:line="276" w:lineRule="auto"/>
        <w:jc w:val="both"/>
        <w:rPr>
          <w:rFonts w:ascii="Times New Roman" w:hAnsi="Times New Roman" w:cs="Times New Roman"/>
          <w:sz w:val="26"/>
          <w:szCs w:val="26"/>
        </w:rPr>
      </w:pP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где: </w:t>
      </w:r>
    </w:p>
    <w:p w:rsidR="00FD26DC" w:rsidRPr="004652AC" w:rsidRDefault="00FD26DC" w:rsidP="000637A1">
      <w:pPr>
        <w:spacing w:line="276" w:lineRule="auto"/>
        <w:ind w:firstLine="709"/>
        <w:jc w:val="both"/>
        <w:rPr>
          <w:sz w:val="26"/>
          <w:szCs w:val="26"/>
        </w:rPr>
      </w:pPr>
      <w:proofErr w:type="spellStart"/>
      <w:r w:rsidRPr="004652AC">
        <w:rPr>
          <w:sz w:val="26"/>
          <w:szCs w:val="26"/>
        </w:rPr>
        <w:t>Дв</w:t>
      </w:r>
      <w:proofErr w:type="spellEnd"/>
      <w:r w:rsidRPr="004652AC">
        <w:rPr>
          <w:sz w:val="26"/>
          <w:szCs w:val="26"/>
        </w:rPr>
        <w:t xml:space="preserve"> – отношение фактического объема средств бюджета района, направленных на выравнивание бюджетной обеспеченности муниципальных образований района к утвержденному плановому значению, %, </w:t>
      </w:r>
    </w:p>
    <w:p w:rsidR="00FD26DC" w:rsidRPr="004652AC" w:rsidRDefault="00FD26DC" w:rsidP="000637A1">
      <w:pPr>
        <w:spacing w:line="276" w:lineRule="auto"/>
        <w:ind w:firstLine="709"/>
        <w:jc w:val="both"/>
        <w:rPr>
          <w:sz w:val="26"/>
          <w:szCs w:val="26"/>
        </w:rPr>
      </w:pPr>
      <w:proofErr w:type="spellStart"/>
      <w:r w:rsidRPr="004652AC">
        <w:rPr>
          <w:sz w:val="26"/>
          <w:szCs w:val="26"/>
        </w:rPr>
        <w:t>Вф</w:t>
      </w:r>
      <w:proofErr w:type="spellEnd"/>
      <w:r w:rsidRPr="004652AC">
        <w:rPr>
          <w:sz w:val="26"/>
          <w:szCs w:val="26"/>
        </w:rPr>
        <w:t xml:space="preserve"> – объем средств бюджета района, направляемый на выравнивание бюджетной обеспеченности муниципальных образований района, в отчетном периоде согласно отчету об исполнении консолидированного бюджета района, тыс. рублей,</w:t>
      </w:r>
    </w:p>
    <w:p w:rsidR="00FD26DC" w:rsidRPr="004652AC" w:rsidRDefault="00FD26DC" w:rsidP="000637A1">
      <w:pPr>
        <w:autoSpaceDE w:val="0"/>
        <w:autoSpaceDN w:val="0"/>
        <w:adjustRightInd w:val="0"/>
        <w:spacing w:line="276" w:lineRule="auto"/>
        <w:ind w:firstLine="709"/>
        <w:jc w:val="both"/>
        <w:outlineLvl w:val="1"/>
        <w:rPr>
          <w:sz w:val="26"/>
          <w:szCs w:val="26"/>
        </w:rPr>
      </w:pPr>
      <w:proofErr w:type="spellStart"/>
      <w:r w:rsidRPr="004652AC">
        <w:rPr>
          <w:sz w:val="26"/>
          <w:szCs w:val="26"/>
        </w:rPr>
        <w:t>Вп</w:t>
      </w:r>
      <w:proofErr w:type="spellEnd"/>
      <w:r w:rsidRPr="004652AC">
        <w:rPr>
          <w:sz w:val="26"/>
          <w:szCs w:val="26"/>
        </w:rPr>
        <w:t xml:space="preserve"> – объем средств бюджета района на выравнивание бюджетной обеспеченности муниципальных образований в соответствующем финансовом году, утвержденный Решением </w:t>
      </w:r>
      <w:proofErr w:type="spellStart"/>
      <w:r w:rsidRPr="004652AC">
        <w:rPr>
          <w:sz w:val="26"/>
          <w:szCs w:val="26"/>
        </w:rPr>
        <w:t>Подосиновской</w:t>
      </w:r>
      <w:proofErr w:type="spellEnd"/>
      <w:r w:rsidRPr="004652AC">
        <w:rPr>
          <w:sz w:val="26"/>
          <w:szCs w:val="26"/>
        </w:rPr>
        <w:t xml:space="preserve"> районной Думы о бюджете района на очередной финансовый год и плановый период, тыс. рублей.</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p>
    <w:p w:rsidR="00FD26DC" w:rsidRPr="004652AC" w:rsidRDefault="00FD26DC" w:rsidP="000637A1">
      <w:pPr>
        <w:pStyle w:val="ConsPlusCell"/>
        <w:widowControl/>
        <w:tabs>
          <w:tab w:val="num" w:pos="915"/>
        </w:tabs>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lastRenderedPageBreak/>
        <w:t>Значение показателя «Сокращение величины разрыва в уровне расчетной бюджетной обеспеченности поселений Подосиновского района после выравнивания бюджетной обеспеченности» определяется по формуле:</w:t>
      </w:r>
    </w:p>
    <w:p w:rsidR="00FD26DC" w:rsidRPr="004652AC" w:rsidRDefault="00FD26DC" w:rsidP="000637A1">
      <w:pPr>
        <w:pStyle w:val="ConsPlusCell"/>
        <w:widowControl/>
        <w:tabs>
          <w:tab w:val="num" w:pos="915"/>
        </w:tabs>
        <w:spacing w:line="276" w:lineRule="auto"/>
        <w:ind w:firstLine="709"/>
        <w:jc w:val="both"/>
        <w:rPr>
          <w:rFonts w:ascii="Times New Roman" w:hAnsi="Times New Roman" w:cs="Times New Roman"/>
          <w:sz w:val="26"/>
          <w:szCs w:val="26"/>
        </w:rPr>
      </w:pPr>
    </w:p>
    <w:p w:rsidR="00FD26DC" w:rsidRPr="004652AC" w:rsidRDefault="00FD26DC" w:rsidP="000637A1">
      <w:pPr>
        <w:spacing w:line="276" w:lineRule="auto"/>
        <w:ind w:firstLine="709"/>
        <w:jc w:val="both"/>
        <w:rPr>
          <w:sz w:val="26"/>
          <w:szCs w:val="26"/>
        </w:rPr>
      </w:pP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r w:rsidRPr="004652AC">
        <w:rPr>
          <w:rFonts w:ascii="Times New Roman" w:hAnsi="Times New Roman" w:cs="Times New Roman"/>
          <w:sz w:val="26"/>
          <w:szCs w:val="26"/>
        </w:rPr>
        <w:t>где:</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proofErr w:type="spellStart"/>
      <w:r w:rsidRPr="004652AC">
        <w:rPr>
          <w:rFonts w:ascii="Times New Roman" w:hAnsi="Times New Roman" w:cs="Times New Roman"/>
          <w:sz w:val="26"/>
          <w:szCs w:val="26"/>
        </w:rPr>
        <w:t>Оу</w:t>
      </w:r>
      <w:proofErr w:type="spellEnd"/>
      <w:r w:rsidRPr="004652AC">
        <w:rPr>
          <w:rFonts w:ascii="Times New Roman" w:hAnsi="Times New Roman" w:cs="Times New Roman"/>
          <w:sz w:val="26"/>
          <w:szCs w:val="26"/>
        </w:rPr>
        <w:t xml:space="preserve"> – сокращение величины разрыва в уровне расчетной бюджетной обеспеченности поселений Подосиновского района после выравнивания бюджетной обеспеченности (раз),</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r w:rsidRPr="004652AC">
        <w:rPr>
          <w:rFonts w:ascii="Times New Roman" w:hAnsi="Times New Roman" w:cs="Times New Roman"/>
          <w:sz w:val="26"/>
          <w:szCs w:val="26"/>
        </w:rPr>
        <w:t>У1</w:t>
      </w:r>
      <w:r w:rsidRPr="004652AC">
        <w:rPr>
          <w:rFonts w:ascii="Times New Roman" w:hAnsi="Times New Roman" w:cs="Times New Roman"/>
          <w:sz w:val="26"/>
          <w:szCs w:val="26"/>
          <w:lang w:val="en-US"/>
        </w:rPr>
        <w:t>min</w:t>
      </w:r>
      <w:r w:rsidRPr="004652AC">
        <w:rPr>
          <w:rFonts w:ascii="Times New Roman" w:hAnsi="Times New Roman" w:cs="Times New Roman"/>
          <w:sz w:val="26"/>
          <w:szCs w:val="26"/>
        </w:rPr>
        <w:t xml:space="preserve"> – минимальный уровень бюджетной обеспеченности поселений Подосиновского района до выравнивания бюджетной обеспеченности согласно сведениям финансового управления (раз), </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r w:rsidRPr="004652AC">
        <w:rPr>
          <w:rFonts w:ascii="Times New Roman" w:hAnsi="Times New Roman" w:cs="Times New Roman"/>
          <w:sz w:val="26"/>
          <w:szCs w:val="26"/>
        </w:rPr>
        <w:t>У1</w:t>
      </w:r>
      <w:r w:rsidRPr="004652AC">
        <w:rPr>
          <w:rFonts w:ascii="Times New Roman" w:hAnsi="Times New Roman" w:cs="Times New Roman"/>
          <w:sz w:val="26"/>
          <w:szCs w:val="26"/>
          <w:lang w:val="en-US"/>
        </w:rPr>
        <w:t>max</w:t>
      </w:r>
      <w:r w:rsidRPr="004652AC">
        <w:rPr>
          <w:rFonts w:ascii="Times New Roman" w:hAnsi="Times New Roman" w:cs="Times New Roman"/>
          <w:sz w:val="26"/>
          <w:szCs w:val="26"/>
        </w:rPr>
        <w:t>- максимальный уровень бюджетной обеспеченности поселений Подосиновского района до выравнивания бюджетной обеспеченности согласно сведениям финансового управления (раз),</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r w:rsidRPr="004652AC">
        <w:rPr>
          <w:rFonts w:ascii="Times New Roman" w:hAnsi="Times New Roman" w:cs="Times New Roman"/>
          <w:sz w:val="26"/>
          <w:szCs w:val="26"/>
        </w:rPr>
        <w:t>У2</w:t>
      </w:r>
      <w:r w:rsidRPr="004652AC">
        <w:rPr>
          <w:rFonts w:ascii="Times New Roman" w:hAnsi="Times New Roman" w:cs="Times New Roman"/>
          <w:sz w:val="26"/>
          <w:szCs w:val="26"/>
          <w:lang w:val="en-US"/>
        </w:rPr>
        <w:t>min</w:t>
      </w:r>
      <w:r w:rsidRPr="004652AC">
        <w:rPr>
          <w:rFonts w:ascii="Times New Roman" w:hAnsi="Times New Roman" w:cs="Times New Roman"/>
          <w:sz w:val="26"/>
          <w:szCs w:val="26"/>
        </w:rPr>
        <w:t xml:space="preserve"> – минимальный уровень бюджетной обеспеченности поселений Подосиновского района после выравнивания бюджетной обеспеченности согласно сведениям финансового управления (раз),</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r w:rsidRPr="004652AC">
        <w:rPr>
          <w:rFonts w:ascii="Times New Roman" w:hAnsi="Times New Roman" w:cs="Times New Roman"/>
          <w:sz w:val="26"/>
          <w:szCs w:val="26"/>
        </w:rPr>
        <w:t>У2</w:t>
      </w:r>
      <w:r w:rsidRPr="004652AC">
        <w:rPr>
          <w:rFonts w:ascii="Times New Roman" w:hAnsi="Times New Roman" w:cs="Times New Roman"/>
          <w:sz w:val="26"/>
          <w:szCs w:val="26"/>
          <w:lang w:val="en-US"/>
        </w:rPr>
        <w:t>max</w:t>
      </w:r>
      <w:r w:rsidRPr="004652AC">
        <w:rPr>
          <w:rFonts w:ascii="Times New Roman" w:hAnsi="Times New Roman" w:cs="Times New Roman"/>
          <w:sz w:val="26"/>
          <w:szCs w:val="26"/>
        </w:rPr>
        <w:t>- максимальный уровень бюджетной обеспеченности поселений Подосиновского района после выравнивания бюджетной обеспеченности согласно сведениям финансового управления (раз).</w:t>
      </w:r>
    </w:p>
    <w:p w:rsidR="00FD26DC" w:rsidRPr="004652AC" w:rsidRDefault="00FD26DC" w:rsidP="000637A1">
      <w:pPr>
        <w:spacing w:line="276" w:lineRule="auto"/>
        <w:ind w:firstLine="851"/>
        <w:jc w:val="both"/>
        <w:rPr>
          <w:color w:val="000000"/>
          <w:sz w:val="26"/>
          <w:szCs w:val="26"/>
        </w:rPr>
      </w:pPr>
    </w:p>
    <w:p w:rsidR="00FD26DC" w:rsidRPr="004652AC" w:rsidRDefault="00FD26DC" w:rsidP="000637A1">
      <w:pPr>
        <w:pStyle w:val="ConsPlusCell"/>
        <w:widowControl/>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t xml:space="preserve">Значение показателя «Перечисление межбюджетных трансфертов бюджетам поселений  из бюджета района, предусмотренных муниципальной программой, в объеме, утвержденном Решением Думы о бюджете района на очередной финансовый год и плановый период» определяется по формуле: </w:t>
      </w:r>
    </w:p>
    <w:p w:rsidR="00FD26DC" w:rsidRPr="004652AC" w:rsidRDefault="00FD26DC" w:rsidP="000637A1">
      <w:pPr>
        <w:pStyle w:val="ConsPlusCell"/>
        <w:widowControl/>
        <w:spacing w:line="276" w:lineRule="auto"/>
        <w:ind w:firstLine="709"/>
        <w:jc w:val="both"/>
        <w:rPr>
          <w:rFonts w:ascii="Times New Roman" w:hAnsi="Times New Roman" w:cs="Times New Roman"/>
          <w:sz w:val="26"/>
          <w:szCs w:val="26"/>
        </w:rPr>
      </w:pP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где: </w:t>
      </w:r>
    </w:p>
    <w:p w:rsidR="00FD26DC" w:rsidRPr="004652AC" w:rsidRDefault="00FD26DC" w:rsidP="000637A1">
      <w:pPr>
        <w:spacing w:line="276" w:lineRule="auto"/>
        <w:ind w:firstLine="709"/>
        <w:jc w:val="both"/>
        <w:rPr>
          <w:sz w:val="26"/>
          <w:szCs w:val="26"/>
        </w:rPr>
      </w:pPr>
      <w:proofErr w:type="spellStart"/>
      <w:r w:rsidRPr="004652AC">
        <w:rPr>
          <w:sz w:val="26"/>
          <w:szCs w:val="26"/>
        </w:rPr>
        <w:t>Дм</w:t>
      </w:r>
      <w:proofErr w:type="spellEnd"/>
      <w:r w:rsidRPr="004652AC">
        <w:rPr>
          <w:sz w:val="26"/>
          <w:szCs w:val="26"/>
        </w:rPr>
        <w:t xml:space="preserve"> – перечисление межбюджетных трансфертов бюджетам поселений из бюджета района, предусмотренных муниципальной программой, в объеме, утвержденном Решением Думы о бюджете района на очередной финансовый год и плановый период, в отчетном периоде, %,</w:t>
      </w:r>
    </w:p>
    <w:p w:rsidR="00FD26DC" w:rsidRPr="004652AC" w:rsidRDefault="00FD26DC" w:rsidP="000637A1">
      <w:pPr>
        <w:spacing w:line="276" w:lineRule="auto"/>
        <w:ind w:firstLine="709"/>
        <w:jc w:val="both"/>
        <w:rPr>
          <w:sz w:val="26"/>
          <w:szCs w:val="26"/>
        </w:rPr>
      </w:pPr>
      <w:r w:rsidRPr="004652AC">
        <w:rPr>
          <w:sz w:val="26"/>
          <w:szCs w:val="26"/>
        </w:rPr>
        <w:t>Мф – объем средств межбюджетных трансфертов, перечисленных бюджетам поселений из бюджета района, предусмотренных муниципальной программой, в отчетном периоде согласно отчету об исполнении консолидированного бюджета Подосиновского района, тыс. рублей,</w:t>
      </w:r>
    </w:p>
    <w:p w:rsidR="00FD26DC" w:rsidRPr="004652AC" w:rsidRDefault="00FD26DC" w:rsidP="000637A1">
      <w:pPr>
        <w:spacing w:line="276" w:lineRule="auto"/>
        <w:ind w:firstLine="709"/>
        <w:jc w:val="both"/>
        <w:rPr>
          <w:sz w:val="26"/>
          <w:szCs w:val="26"/>
        </w:rPr>
      </w:pPr>
      <w:proofErr w:type="spellStart"/>
      <w:r w:rsidRPr="004652AC">
        <w:rPr>
          <w:sz w:val="26"/>
          <w:szCs w:val="26"/>
        </w:rPr>
        <w:t>Мп</w:t>
      </w:r>
      <w:proofErr w:type="spellEnd"/>
      <w:r w:rsidRPr="004652AC">
        <w:rPr>
          <w:sz w:val="26"/>
          <w:szCs w:val="26"/>
        </w:rPr>
        <w:t xml:space="preserve"> – объем средств межбюджетных трансфертов бюджетам поселений из бюджета района, предусмотренных муниципальной программой, утвержденных в соответствующем финансовом году Решением Думы о бюджете района на очередной финансовый год и плановый период, тыс. рублей.</w:t>
      </w:r>
    </w:p>
    <w:p w:rsidR="00FD26DC" w:rsidRPr="004652AC" w:rsidRDefault="00FD26DC" w:rsidP="000637A1">
      <w:pPr>
        <w:spacing w:line="276" w:lineRule="auto"/>
        <w:ind w:firstLine="851"/>
        <w:jc w:val="both"/>
        <w:rPr>
          <w:color w:val="000000"/>
          <w:sz w:val="26"/>
          <w:szCs w:val="26"/>
        </w:rPr>
      </w:pPr>
    </w:p>
    <w:p w:rsidR="00FD26DC" w:rsidRPr="004652AC" w:rsidRDefault="00FD26DC" w:rsidP="000637A1">
      <w:pPr>
        <w:spacing w:line="276" w:lineRule="auto"/>
        <w:ind w:firstLine="709"/>
        <w:jc w:val="both"/>
        <w:rPr>
          <w:sz w:val="26"/>
          <w:szCs w:val="26"/>
        </w:rPr>
      </w:pPr>
      <w:r w:rsidRPr="004652AC">
        <w:rPr>
          <w:sz w:val="26"/>
          <w:szCs w:val="26"/>
        </w:rPr>
        <w:lastRenderedPageBreak/>
        <w:t xml:space="preserve">Методика </w:t>
      </w:r>
      <w:proofErr w:type="gramStart"/>
      <w:r w:rsidRPr="004652AC">
        <w:rPr>
          <w:sz w:val="26"/>
          <w:szCs w:val="26"/>
        </w:rPr>
        <w:t>расчета целевых значений показателей эффективности реализации муниципальной</w:t>
      </w:r>
      <w:proofErr w:type="gramEnd"/>
      <w:r w:rsidRPr="004652AC">
        <w:rPr>
          <w:sz w:val="26"/>
          <w:szCs w:val="26"/>
        </w:rPr>
        <w:t xml:space="preserve"> программы, выраженных качественно не требуется, поскольку является качественными показателями.</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Реализация муниципальной программы позволит достичь: </w:t>
      </w:r>
    </w:p>
    <w:p w:rsidR="00FD26DC" w:rsidRPr="004652AC" w:rsidRDefault="00FD26DC" w:rsidP="000637A1">
      <w:pPr>
        <w:pStyle w:val="ConsPlusCell"/>
        <w:widowControl/>
        <w:spacing w:line="276" w:lineRule="auto"/>
        <w:ind w:firstLine="708"/>
        <w:jc w:val="both"/>
        <w:rPr>
          <w:rFonts w:ascii="Times New Roman" w:hAnsi="Times New Roman" w:cs="Times New Roman"/>
          <w:sz w:val="26"/>
          <w:szCs w:val="26"/>
        </w:rPr>
      </w:pPr>
      <w:r w:rsidRPr="004652AC">
        <w:rPr>
          <w:rFonts w:ascii="Times New Roman" w:hAnsi="Times New Roman" w:cs="Times New Roman"/>
          <w:sz w:val="26"/>
          <w:szCs w:val="26"/>
        </w:rPr>
        <w:t>выполнение бюджетных обязательств, установленных Решением Думы о бюджете района на очередной финансовый год и плановый период,</w:t>
      </w:r>
    </w:p>
    <w:p w:rsidR="00FD26DC" w:rsidRPr="004652AC" w:rsidRDefault="00FD26DC" w:rsidP="000637A1">
      <w:pPr>
        <w:spacing w:line="276" w:lineRule="auto"/>
        <w:ind w:firstLine="709"/>
        <w:jc w:val="both"/>
        <w:rPr>
          <w:sz w:val="26"/>
          <w:szCs w:val="26"/>
        </w:rPr>
      </w:pPr>
      <w:r w:rsidRPr="004652AC">
        <w:rPr>
          <w:sz w:val="26"/>
          <w:szCs w:val="26"/>
        </w:rPr>
        <w:t xml:space="preserve">реализацию требований бюджетного законодательства, </w:t>
      </w:r>
    </w:p>
    <w:p w:rsidR="00FD26DC" w:rsidRPr="004652AC" w:rsidRDefault="00FD26DC" w:rsidP="000637A1">
      <w:pPr>
        <w:spacing w:line="276" w:lineRule="auto"/>
        <w:ind w:firstLine="709"/>
        <w:jc w:val="both"/>
        <w:rPr>
          <w:sz w:val="26"/>
          <w:szCs w:val="26"/>
        </w:rPr>
      </w:pPr>
      <w:r w:rsidRPr="004652AC">
        <w:rPr>
          <w:sz w:val="26"/>
          <w:szCs w:val="26"/>
        </w:rPr>
        <w:t>создание условий по обеспечению сбалансированности и устойчивости бюджетной системы,</w:t>
      </w:r>
    </w:p>
    <w:p w:rsidR="00FD26DC" w:rsidRPr="004652AC" w:rsidRDefault="00FD26DC" w:rsidP="000637A1">
      <w:pPr>
        <w:pStyle w:val="ConsPlusCell"/>
        <w:widowControl/>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t xml:space="preserve">сохранение в пределах 50% объем муниципального долга бюджета района к общему годовому объему доходов бюджета района без учета объема безвозмездных поступлений; </w:t>
      </w:r>
    </w:p>
    <w:p w:rsidR="00FD26DC" w:rsidRPr="004652AC" w:rsidRDefault="00FD26DC" w:rsidP="000637A1">
      <w:pPr>
        <w:pStyle w:val="ConsPlusCell"/>
        <w:widowControl/>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t>обеспечение ежегодного объема расходов на обслуживание муниципального долга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 не более 15%;</w:t>
      </w:r>
    </w:p>
    <w:p w:rsidR="00FD26DC" w:rsidRPr="004652AC" w:rsidRDefault="00FD26DC" w:rsidP="000637A1">
      <w:pPr>
        <w:pStyle w:val="ConsPlusCell"/>
        <w:widowControl/>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t>сокращение к 20</w:t>
      </w:r>
      <w:r w:rsidR="006F38D5">
        <w:rPr>
          <w:rFonts w:ascii="Times New Roman" w:hAnsi="Times New Roman" w:cs="Times New Roman"/>
          <w:sz w:val="26"/>
          <w:szCs w:val="26"/>
        </w:rPr>
        <w:t>20</w:t>
      </w:r>
      <w:r w:rsidRPr="004652AC">
        <w:rPr>
          <w:rFonts w:ascii="Times New Roman" w:hAnsi="Times New Roman" w:cs="Times New Roman"/>
          <w:sz w:val="26"/>
          <w:szCs w:val="26"/>
        </w:rPr>
        <w:t xml:space="preserve"> году величину разрыва в уровне расчетной бюджетной обеспеченности муниципальных образований Кировской области после выравнивания бюджетной обеспеченности до 1,01 раз.</w:t>
      </w:r>
    </w:p>
    <w:p w:rsidR="00FD26DC" w:rsidRPr="004652AC" w:rsidRDefault="00FD26DC" w:rsidP="000637A1">
      <w:pPr>
        <w:spacing w:line="276" w:lineRule="auto"/>
        <w:jc w:val="both"/>
        <w:rPr>
          <w:sz w:val="26"/>
          <w:szCs w:val="26"/>
        </w:rPr>
      </w:pPr>
    </w:p>
    <w:p w:rsidR="00FD26DC" w:rsidRPr="004652AC" w:rsidRDefault="00FD26DC" w:rsidP="000637A1">
      <w:pPr>
        <w:autoSpaceDE w:val="0"/>
        <w:autoSpaceDN w:val="0"/>
        <w:adjustRightInd w:val="0"/>
        <w:spacing w:line="276" w:lineRule="auto"/>
        <w:ind w:left="709" w:firstLine="11"/>
        <w:jc w:val="both"/>
        <w:rPr>
          <w:b/>
          <w:bCs/>
          <w:sz w:val="26"/>
          <w:szCs w:val="26"/>
        </w:rPr>
      </w:pPr>
      <w:r w:rsidRPr="004652AC">
        <w:rPr>
          <w:b/>
          <w:bCs/>
          <w:sz w:val="26"/>
          <w:szCs w:val="26"/>
        </w:rPr>
        <w:t>Раздел 3 Обобщенная характеристика мероприятий муниципальной программы</w:t>
      </w:r>
    </w:p>
    <w:p w:rsidR="00FD26DC" w:rsidRPr="004652AC" w:rsidRDefault="00FD26DC" w:rsidP="000637A1">
      <w:pPr>
        <w:spacing w:line="276" w:lineRule="auto"/>
        <w:ind w:firstLine="709"/>
        <w:jc w:val="both"/>
        <w:rPr>
          <w:sz w:val="26"/>
          <w:szCs w:val="26"/>
        </w:rPr>
      </w:pPr>
      <w:r w:rsidRPr="004652AC">
        <w:rPr>
          <w:sz w:val="26"/>
          <w:szCs w:val="26"/>
        </w:rPr>
        <w:t xml:space="preserve">3.1. Решение задачи муниципальной программы «Организация бюджетного процесса» будет осуществляться путем проведения основного мероприятия, направленного на обеспечение реализации управления бюджетным процессом, которое предполагает: </w:t>
      </w:r>
    </w:p>
    <w:p w:rsidR="00FD26DC" w:rsidRPr="004652AC" w:rsidRDefault="00FD26DC" w:rsidP="000637A1">
      <w:pPr>
        <w:spacing w:line="276" w:lineRule="auto"/>
        <w:ind w:firstLine="708"/>
        <w:jc w:val="both"/>
        <w:rPr>
          <w:sz w:val="26"/>
          <w:szCs w:val="26"/>
        </w:rPr>
      </w:pPr>
      <w:r w:rsidRPr="004652AC">
        <w:rPr>
          <w:sz w:val="26"/>
          <w:szCs w:val="26"/>
        </w:rPr>
        <w:t xml:space="preserve">составление проекта бюджета района; </w:t>
      </w:r>
    </w:p>
    <w:p w:rsidR="00FD26DC" w:rsidRPr="004652AC" w:rsidRDefault="00FD26DC" w:rsidP="000637A1">
      <w:pPr>
        <w:spacing w:line="276" w:lineRule="auto"/>
        <w:ind w:firstLine="708"/>
        <w:jc w:val="both"/>
        <w:rPr>
          <w:sz w:val="26"/>
          <w:szCs w:val="26"/>
        </w:rPr>
      </w:pPr>
      <w:r w:rsidRPr="004652AC">
        <w:rPr>
          <w:sz w:val="26"/>
          <w:szCs w:val="26"/>
        </w:rPr>
        <w:t>исполнение бюджета района в рамках действующего бюджетного законодательства;</w:t>
      </w:r>
    </w:p>
    <w:p w:rsidR="00FD26DC" w:rsidRPr="004652AC" w:rsidRDefault="00FD26DC" w:rsidP="000637A1">
      <w:pPr>
        <w:spacing w:line="276" w:lineRule="auto"/>
        <w:ind w:firstLine="708"/>
        <w:jc w:val="both"/>
        <w:rPr>
          <w:sz w:val="26"/>
          <w:szCs w:val="26"/>
        </w:rPr>
      </w:pPr>
      <w:r w:rsidRPr="004652AC">
        <w:rPr>
          <w:sz w:val="26"/>
          <w:szCs w:val="26"/>
        </w:rPr>
        <w:t>составление бюджетной отчетности об исполнении местного бюджета;</w:t>
      </w:r>
    </w:p>
    <w:p w:rsidR="00FD26DC" w:rsidRPr="004652AC" w:rsidRDefault="00FD26DC" w:rsidP="000637A1">
      <w:pPr>
        <w:spacing w:line="276" w:lineRule="auto"/>
        <w:ind w:firstLine="708"/>
        <w:jc w:val="both"/>
        <w:rPr>
          <w:sz w:val="26"/>
          <w:szCs w:val="26"/>
        </w:rPr>
      </w:pPr>
      <w:r w:rsidRPr="004652AC">
        <w:rPr>
          <w:sz w:val="26"/>
          <w:szCs w:val="26"/>
        </w:rPr>
        <w:t xml:space="preserve">осуществление </w:t>
      </w:r>
      <w:proofErr w:type="gramStart"/>
      <w:r w:rsidRPr="004652AC">
        <w:rPr>
          <w:sz w:val="26"/>
          <w:szCs w:val="26"/>
        </w:rPr>
        <w:t>контроля за</w:t>
      </w:r>
      <w:proofErr w:type="gramEnd"/>
      <w:r w:rsidRPr="004652AC">
        <w:rPr>
          <w:sz w:val="26"/>
          <w:szCs w:val="26"/>
        </w:rPr>
        <w:t xml:space="preserve"> исполнением местного бюджета.</w:t>
      </w:r>
    </w:p>
    <w:p w:rsidR="00FD26DC" w:rsidRPr="004652AC" w:rsidRDefault="00FD26DC" w:rsidP="000637A1">
      <w:pPr>
        <w:spacing w:line="276" w:lineRule="auto"/>
        <w:ind w:firstLine="709"/>
        <w:jc w:val="both"/>
        <w:rPr>
          <w:sz w:val="26"/>
          <w:szCs w:val="26"/>
        </w:rPr>
      </w:pPr>
      <w:r w:rsidRPr="004652AC">
        <w:rPr>
          <w:sz w:val="26"/>
          <w:szCs w:val="26"/>
        </w:rPr>
        <w:t>В условиях развития системы управления муниципальными финансами, применения новых инструментов бюджетной политики планируется проведение совещаний,  семинаров, что позволит создать условия для принятия своевременных и обоснованных управленческих решений в  целях надлежащего качества управления бюджетным процессом.</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8"/>
        <w:jc w:val="both"/>
        <w:rPr>
          <w:sz w:val="26"/>
          <w:szCs w:val="26"/>
        </w:rPr>
      </w:pPr>
      <w:r w:rsidRPr="004652AC">
        <w:rPr>
          <w:sz w:val="26"/>
          <w:szCs w:val="26"/>
        </w:rPr>
        <w:t>3.1.1. Составление проекта бюджета района</w:t>
      </w:r>
    </w:p>
    <w:p w:rsidR="00FD26DC" w:rsidRPr="004652AC" w:rsidRDefault="00FD26DC" w:rsidP="000637A1">
      <w:pPr>
        <w:spacing w:line="276" w:lineRule="auto"/>
        <w:ind w:firstLine="709"/>
        <w:jc w:val="both"/>
        <w:rPr>
          <w:sz w:val="26"/>
          <w:szCs w:val="26"/>
        </w:rPr>
      </w:pPr>
      <w:r w:rsidRPr="004652AC">
        <w:rPr>
          <w:sz w:val="26"/>
          <w:szCs w:val="26"/>
        </w:rPr>
        <w:t xml:space="preserve">До начала составления проекта бюджета района осуществляется подготовка проекта постановления Администрации района, определяющего ответственных исполнителей, порядок и сроки работы над документами и материалами, </w:t>
      </w:r>
      <w:r w:rsidRPr="004652AC">
        <w:rPr>
          <w:sz w:val="26"/>
          <w:szCs w:val="26"/>
        </w:rPr>
        <w:lastRenderedPageBreak/>
        <w:t>необходимыми для составления проекта бюджета. Также в целях координации деятельности участников бюджетного процесса данным проектом постановления формируется рабочая группа.</w:t>
      </w:r>
    </w:p>
    <w:p w:rsidR="00FD26DC" w:rsidRPr="004652AC" w:rsidRDefault="00FD26DC" w:rsidP="000637A1">
      <w:pPr>
        <w:autoSpaceDE w:val="0"/>
        <w:autoSpaceDN w:val="0"/>
        <w:adjustRightInd w:val="0"/>
        <w:spacing w:line="276" w:lineRule="auto"/>
        <w:ind w:firstLine="720"/>
        <w:jc w:val="both"/>
        <w:rPr>
          <w:sz w:val="26"/>
          <w:szCs w:val="26"/>
        </w:rPr>
      </w:pPr>
      <w:proofErr w:type="gramStart"/>
      <w:r w:rsidRPr="004652AC">
        <w:rPr>
          <w:sz w:val="26"/>
          <w:szCs w:val="26"/>
        </w:rPr>
        <w:t xml:space="preserve">Разработка проекта Решения Думы о бюджете района на очередной финансовый год и плановый период осуществляется в соответствии с задачами социально-экономической и бюджетной политики, определяемых ежегодными Бюджетным посланием Президента Российской Федерации Федеральному Собранию Российской Федерации, Бюджетным посланием Губернатора области, Бюджетным посланием главы района и прогнозом социально-экономического развития района, с соблюдением требований бюджетного законодательства и Решения </w:t>
      </w:r>
      <w:proofErr w:type="spellStart"/>
      <w:r w:rsidRPr="004652AC">
        <w:rPr>
          <w:sz w:val="26"/>
          <w:szCs w:val="26"/>
        </w:rPr>
        <w:t>Подосиновской</w:t>
      </w:r>
      <w:proofErr w:type="spellEnd"/>
      <w:r w:rsidRPr="004652AC">
        <w:rPr>
          <w:sz w:val="26"/>
          <w:szCs w:val="26"/>
        </w:rPr>
        <w:t xml:space="preserve"> районной Думы  от 19.12.2008 № 43</w:t>
      </w:r>
      <w:proofErr w:type="gramEnd"/>
      <w:r w:rsidRPr="004652AC">
        <w:rPr>
          <w:sz w:val="26"/>
          <w:szCs w:val="26"/>
        </w:rPr>
        <w:t xml:space="preserve">/97 «Об утверждении Положения о бюджетном процессе в </w:t>
      </w:r>
      <w:proofErr w:type="spellStart"/>
      <w:r w:rsidRPr="004652AC">
        <w:rPr>
          <w:sz w:val="26"/>
          <w:szCs w:val="26"/>
        </w:rPr>
        <w:t>Подосиновском</w:t>
      </w:r>
      <w:proofErr w:type="spellEnd"/>
      <w:r w:rsidRPr="004652AC">
        <w:rPr>
          <w:sz w:val="26"/>
          <w:szCs w:val="26"/>
        </w:rPr>
        <w:t xml:space="preserve"> районе» к срокам его подготовки, содержанию, обосновывающим материалам.</w:t>
      </w:r>
    </w:p>
    <w:p w:rsidR="00FD26DC" w:rsidRPr="004652AC" w:rsidRDefault="00FD26DC" w:rsidP="000637A1">
      <w:pPr>
        <w:spacing w:line="276" w:lineRule="auto"/>
        <w:ind w:firstLine="709"/>
        <w:jc w:val="both"/>
        <w:rPr>
          <w:sz w:val="26"/>
          <w:szCs w:val="26"/>
        </w:rPr>
      </w:pPr>
      <w:r w:rsidRPr="004652AC">
        <w:rPr>
          <w:sz w:val="26"/>
          <w:szCs w:val="26"/>
        </w:rPr>
        <w:t xml:space="preserve">Планирование доходов и расходов бюджета района осуществляется в соответствии с Методикой формирования доходов бюджета района и Методикой планирования бюджетных ассигнований  бюджета района, которые уточняются в связи с изменением бюджетного законодательства. </w:t>
      </w:r>
    </w:p>
    <w:p w:rsidR="00FD26DC" w:rsidRPr="004652AC" w:rsidRDefault="00FD26DC" w:rsidP="000637A1">
      <w:pPr>
        <w:spacing w:line="276" w:lineRule="auto"/>
        <w:ind w:firstLine="709"/>
        <w:jc w:val="both"/>
        <w:rPr>
          <w:sz w:val="26"/>
          <w:szCs w:val="26"/>
        </w:rPr>
      </w:pPr>
      <w:r w:rsidRPr="004652AC">
        <w:rPr>
          <w:sz w:val="26"/>
          <w:szCs w:val="26"/>
        </w:rPr>
        <w:t xml:space="preserve">В этих целях главными администраторами доходов бюджета района и главными распорядителями средств бюджета района осуществляется представление необходимых сведений, расчетов и документов для формирования бюджета. Финансовое управление  будет проводить анализ представленных предложений, осуществление, при необходимости, согласительных процедур, и формирование проекта бюджета района. </w:t>
      </w:r>
    </w:p>
    <w:p w:rsidR="00FD26DC" w:rsidRPr="004652AC" w:rsidRDefault="00FD26DC" w:rsidP="000637A1">
      <w:pPr>
        <w:widowControl w:val="0"/>
        <w:shd w:val="clear" w:color="auto" w:fill="FFFFFF"/>
        <w:spacing w:line="276" w:lineRule="auto"/>
        <w:ind w:firstLine="709"/>
        <w:jc w:val="both"/>
        <w:rPr>
          <w:sz w:val="26"/>
          <w:szCs w:val="26"/>
        </w:rPr>
      </w:pPr>
      <w:r w:rsidRPr="004652AC">
        <w:rPr>
          <w:sz w:val="26"/>
          <w:szCs w:val="26"/>
        </w:rPr>
        <w:t>В целях определения необходимого объема муниципальных услуг (работ) ежегодно органами местной Администрации проводится оценка потребности в предоставлении муниципальных услуг (выполнении работ), которая представляется в финансовое управление. Финансовое управление осуществляет анализ представленной оценки потребности. Результатом проведенного анализа является подготовка муниципальных правовых актов по утверждению финансового норматива и объема оказываемых муниципальных услуг (выполняемых работ). Утвержденные финансовые нормативы муниципальных (работ) используются для планирования ассигнований главным распорядителям средств бюджета района на соответствующий финансовый год и плановый период.</w:t>
      </w:r>
    </w:p>
    <w:p w:rsidR="00FD26DC" w:rsidRPr="004652AC" w:rsidRDefault="00FD26DC" w:rsidP="000637A1">
      <w:pPr>
        <w:spacing w:line="276" w:lineRule="auto"/>
        <w:ind w:firstLine="709"/>
        <w:jc w:val="both"/>
        <w:rPr>
          <w:sz w:val="26"/>
          <w:szCs w:val="26"/>
        </w:rPr>
      </w:pPr>
      <w:r w:rsidRPr="004652AC">
        <w:rPr>
          <w:sz w:val="26"/>
          <w:szCs w:val="26"/>
        </w:rPr>
        <w:t xml:space="preserve">До внесения проекта Решения Думы о бюджете района на очередной финансовый год и плановый период на рассмотрение представительного органа проводятся публичные слушания по проекту Решения, а также рассматривается на депутатской комиссии по бюджету и вопросам муниципальной собственности. </w:t>
      </w:r>
    </w:p>
    <w:p w:rsidR="00FD26DC" w:rsidRPr="004652AC" w:rsidRDefault="00FD26DC" w:rsidP="000637A1">
      <w:pPr>
        <w:spacing w:line="276" w:lineRule="auto"/>
        <w:ind w:firstLine="709"/>
        <w:jc w:val="both"/>
        <w:rPr>
          <w:sz w:val="26"/>
          <w:szCs w:val="26"/>
        </w:rPr>
      </w:pPr>
      <w:r w:rsidRPr="004652AC">
        <w:rPr>
          <w:sz w:val="26"/>
          <w:szCs w:val="26"/>
        </w:rPr>
        <w:t>В результате реализации данного мероприятия будет обеспечена своевременная подготовка и внесение на утверждение представительного органа проекта Решения о бюджете района на очередной финансовый год и плановый период.</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lastRenderedPageBreak/>
        <w:t>3.1.2. Исполнение бюджета района в рамках действующего бюджетного законодательства</w:t>
      </w:r>
    </w:p>
    <w:p w:rsidR="00FD26DC" w:rsidRPr="004652AC" w:rsidRDefault="00FD26DC" w:rsidP="000637A1">
      <w:pPr>
        <w:spacing w:line="276" w:lineRule="auto"/>
        <w:ind w:firstLine="709"/>
        <w:jc w:val="both"/>
        <w:rPr>
          <w:sz w:val="26"/>
          <w:szCs w:val="26"/>
        </w:rPr>
      </w:pPr>
      <w:r w:rsidRPr="004652AC">
        <w:rPr>
          <w:sz w:val="26"/>
          <w:szCs w:val="26"/>
        </w:rPr>
        <w:t xml:space="preserve">В целях обеспечения исполнения Решения думы  о бюджете района на очередной финансовый год в течение 45 дней со дня его вступления осуществляется подготовка проекта постановления и внесение на утверждение Администрации района о мерах по выполнению указанного закона.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Реализация взаимоувязанных мер по организации исполнения бюджета района будет предусматривать:</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составление, утверждение и ведение сводной бюджетной росписи бюджета района, лимитов бюджетных обязательств;</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доведение утвержденных объемов бюджетных ассигнований, лимитов бюджетных обязательств до главных распорядителей средств бюджета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открытие и ведение лицевых </w:t>
      </w:r>
      <w:proofErr w:type="gramStart"/>
      <w:r w:rsidRPr="004652AC">
        <w:rPr>
          <w:sz w:val="26"/>
          <w:szCs w:val="26"/>
        </w:rPr>
        <w:t>счетов главных администраторов источников финансирования дефицита бюджета</w:t>
      </w:r>
      <w:proofErr w:type="gramEnd"/>
      <w:r w:rsidRPr="004652AC">
        <w:rPr>
          <w:sz w:val="26"/>
          <w:szCs w:val="26"/>
        </w:rPr>
        <w:t xml:space="preserve"> района, главных распорядителей и получателей средств бюджета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 составление, утверждение и ведение кассового плана, представляющего собой прогноз кассовых поступлений в бюджет района и кассовых выплат из  бюджета района в текущем финансовом году;</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кассовое обслуживание исполнения бюджета района, обеспечение исполнения бюджетных обязательств.</w:t>
      </w:r>
    </w:p>
    <w:p w:rsidR="00FD26DC" w:rsidRPr="004652AC" w:rsidRDefault="00FD26DC" w:rsidP="000637A1">
      <w:pPr>
        <w:spacing w:line="276" w:lineRule="auto"/>
        <w:ind w:firstLine="709"/>
        <w:jc w:val="both"/>
        <w:rPr>
          <w:sz w:val="26"/>
          <w:szCs w:val="26"/>
        </w:rPr>
      </w:pPr>
      <w:r w:rsidRPr="004652AC">
        <w:rPr>
          <w:sz w:val="26"/>
          <w:szCs w:val="26"/>
        </w:rPr>
        <w:t>Организация исполнения бюджета района будет осуществляться в соответствии с Порядком исполнения  бюджета района по расходам и источникам финансирования дефицита  бюджета района.</w:t>
      </w:r>
    </w:p>
    <w:p w:rsidR="00FD26DC" w:rsidRPr="004652AC" w:rsidRDefault="00FD26DC" w:rsidP="000637A1">
      <w:pPr>
        <w:pStyle w:val="ConsNonformat"/>
        <w:widowControl/>
        <w:spacing w:line="276" w:lineRule="auto"/>
        <w:ind w:right="0" w:firstLine="720"/>
        <w:jc w:val="both"/>
        <w:rPr>
          <w:rFonts w:ascii="Times New Roman" w:hAnsi="Times New Roman" w:cs="Times New Roman"/>
          <w:sz w:val="26"/>
          <w:szCs w:val="26"/>
        </w:rPr>
      </w:pPr>
      <w:proofErr w:type="gramStart"/>
      <w:r w:rsidRPr="004652AC">
        <w:rPr>
          <w:rFonts w:ascii="Times New Roman" w:hAnsi="Times New Roman" w:cs="Times New Roman"/>
          <w:sz w:val="26"/>
          <w:szCs w:val="26"/>
        </w:rPr>
        <w:t>В целях обеспечения координации взаимодействия органов местного самоуправления с территориальными органами федеральных органов исполнительной власти,  предприятиями и организациями всех форм собственности, осуществляющими свою деятельность на территории Подосиновского района по реализации мер, направленных на своевременное поступление налоговых и неналоговых доходов в бюджеты бюджетной системы Российской Федерации, а также принятия оперативных решений при возникновении ситуаций, имеющих негативные последствия в процессе исполнения доходной</w:t>
      </w:r>
      <w:proofErr w:type="gramEnd"/>
      <w:r w:rsidRPr="004652AC">
        <w:rPr>
          <w:rFonts w:ascii="Times New Roman" w:hAnsi="Times New Roman" w:cs="Times New Roman"/>
          <w:sz w:val="26"/>
          <w:szCs w:val="26"/>
        </w:rPr>
        <w:t xml:space="preserve"> части бюджетов, в районе создана Межведомственная комиссия по обеспечению поступления доходов налоговых и неналоговых доходов в бюджеты бюджетной системы Российской Федерации, работу которой организует финансовое управление.</w:t>
      </w:r>
    </w:p>
    <w:p w:rsidR="00FD26DC" w:rsidRPr="004652AC" w:rsidRDefault="00FD26DC" w:rsidP="000637A1">
      <w:pPr>
        <w:spacing w:line="276" w:lineRule="auto"/>
        <w:ind w:firstLine="709"/>
        <w:jc w:val="both"/>
        <w:rPr>
          <w:sz w:val="26"/>
          <w:szCs w:val="26"/>
        </w:rPr>
      </w:pPr>
      <w:r w:rsidRPr="004652AC">
        <w:rPr>
          <w:sz w:val="26"/>
          <w:szCs w:val="26"/>
        </w:rPr>
        <w:t>В целях качественного исполнения бюджета района по доходам, привлечения дополнительных доходов, и снижению задолженности по платежам в бюджет принято распоряжение Администрации района от 17.06.2013 № 515 «Об утверждении</w:t>
      </w:r>
      <w:r w:rsidRPr="004652AC">
        <w:rPr>
          <w:spacing w:val="-1"/>
          <w:sz w:val="26"/>
          <w:szCs w:val="26"/>
        </w:rPr>
        <w:t xml:space="preserve"> Плана мероприятий на 2013 </w:t>
      </w:r>
      <w:r w:rsidRPr="004652AC">
        <w:rPr>
          <w:sz w:val="26"/>
          <w:szCs w:val="26"/>
        </w:rPr>
        <w:t>–</w:t>
      </w:r>
      <w:r w:rsidRPr="004652AC">
        <w:rPr>
          <w:spacing w:val="-1"/>
          <w:sz w:val="26"/>
          <w:szCs w:val="26"/>
        </w:rPr>
        <w:t xml:space="preserve"> 2015 годы по повышению поступлений налоговых и неналоговых доходов, а также по сокращению недоимки бюджетов бюджетной системы Российской Федерации».</w:t>
      </w:r>
    </w:p>
    <w:p w:rsidR="00FD26DC" w:rsidRPr="004652AC" w:rsidRDefault="00FD26DC" w:rsidP="000637A1">
      <w:pPr>
        <w:autoSpaceDE w:val="0"/>
        <w:autoSpaceDN w:val="0"/>
        <w:adjustRightInd w:val="0"/>
        <w:spacing w:line="276" w:lineRule="auto"/>
        <w:ind w:firstLine="708"/>
        <w:jc w:val="both"/>
        <w:rPr>
          <w:sz w:val="26"/>
          <w:szCs w:val="26"/>
        </w:rPr>
      </w:pPr>
      <w:r w:rsidRPr="004652AC">
        <w:rPr>
          <w:sz w:val="26"/>
          <w:szCs w:val="26"/>
        </w:rPr>
        <w:lastRenderedPageBreak/>
        <w:t xml:space="preserve">В ходе исполнения бюджета района будет осуществляться проведение анализа поступлений в текущем году доходов в бюджет, освоения бюджетных средств. </w:t>
      </w:r>
      <w:proofErr w:type="gramStart"/>
      <w:r w:rsidRPr="004652AC">
        <w:rPr>
          <w:sz w:val="26"/>
          <w:szCs w:val="26"/>
        </w:rPr>
        <w:t xml:space="preserve">С учетом анализа поступления доходов и расходования бюджетных средств, принятых нормативных правовых актов, предложений органов местного самоуправления,  а также с учетом поступления средств из областного бюджета, необходимости соблюдения ограничений, установленных Бюджетным </w:t>
      </w:r>
      <w:hyperlink r:id="rId13" w:history="1">
        <w:r w:rsidRPr="004652AC">
          <w:rPr>
            <w:sz w:val="26"/>
            <w:szCs w:val="26"/>
          </w:rPr>
          <w:t>кодексом</w:t>
        </w:r>
      </w:hyperlink>
      <w:r w:rsidRPr="004652AC">
        <w:rPr>
          <w:sz w:val="26"/>
          <w:szCs w:val="26"/>
        </w:rPr>
        <w:t xml:space="preserve"> Российской Федерации, финансовым управлением  будет осуществляться подготовка проекта Решения Думы  о внесении изменений в Решение Думы о бюджете  на очередной финансовый год и плановый период, и представление на</w:t>
      </w:r>
      <w:proofErr w:type="gramEnd"/>
      <w:r w:rsidRPr="004652AC">
        <w:rPr>
          <w:sz w:val="26"/>
          <w:szCs w:val="26"/>
        </w:rPr>
        <w:t xml:space="preserve"> рассмотрение и утверждение представительного органа района.</w:t>
      </w:r>
    </w:p>
    <w:p w:rsidR="00FD26DC" w:rsidRPr="004652AC" w:rsidRDefault="00FD26DC" w:rsidP="000637A1">
      <w:pPr>
        <w:spacing w:line="276" w:lineRule="auto"/>
        <w:ind w:firstLine="708"/>
        <w:jc w:val="both"/>
        <w:rPr>
          <w:sz w:val="26"/>
          <w:szCs w:val="26"/>
          <w:highlight w:val="yellow"/>
        </w:rPr>
      </w:pPr>
    </w:p>
    <w:p w:rsidR="00FD26DC" w:rsidRPr="004652AC" w:rsidRDefault="00FD26DC" w:rsidP="000637A1">
      <w:pPr>
        <w:spacing w:line="276" w:lineRule="auto"/>
        <w:ind w:firstLine="708"/>
        <w:jc w:val="both"/>
        <w:rPr>
          <w:sz w:val="26"/>
          <w:szCs w:val="26"/>
        </w:rPr>
      </w:pPr>
      <w:r w:rsidRPr="004652AC">
        <w:rPr>
          <w:sz w:val="26"/>
          <w:szCs w:val="26"/>
        </w:rPr>
        <w:t>3.1.3. Составление бюджетной отчетности об исполнении бюджета района.</w:t>
      </w:r>
    </w:p>
    <w:p w:rsidR="00FD26DC" w:rsidRPr="004652AC" w:rsidRDefault="00FD26DC" w:rsidP="000637A1">
      <w:pPr>
        <w:spacing w:line="276" w:lineRule="auto"/>
        <w:ind w:firstLine="709"/>
        <w:jc w:val="both"/>
        <w:rPr>
          <w:sz w:val="26"/>
          <w:szCs w:val="26"/>
        </w:rPr>
      </w:pPr>
      <w:r w:rsidRPr="004652AC">
        <w:rPr>
          <w:sz w:val="26"/>
          <w:szCs w:val="26"/>
        </w:rPr>
        <w:t xml:space="preserve">В рамках данного мероприятия финансовым управлением будет осуществляться ежеквартальное составление отчета об исполнении бюджета Подосиновского района на основании сводной бюджетной отчетности главных распорядителей средств бюджета района, главных администраторов доходов бюджета района, главных администраторов </w:t>
      </w:r>
      <w:proofErr w:type="gramStart"/>
      <w:r w:rsidRPr="004652AC">
        <w:rPr>
          <w:sz w:val="26"/>
          <w:szCs w:val="26"/>
        </w:rPr>
        <w:t>источников финансирования дефицита бюджета района</w:t>
      </w:r>
      <w:proofErr w:type="gramEnd"/>
      <w:r w:rsidRPr="004652AC">
        <w:rPr>
          <w:sz w:val="26"/>
          <w:szCs w:val="26"/>
        </w:rPr>
        <w:t>.</w:t>
      </w:r>
    </w:p>
    <w:p w:rsidR="00FD26DC" w:rsidRPr="004652AC" w:rsidRDefault="00FD26DC" w:rsidP="000637A1">
      <w:pPr>
        <w:spacing w:line="276" w:lineRule="auto"/>
        <w:ind w:firstLine="709"/>
        <w:jc w:val="both"/>
        <w:rPr>
          <w:sz w:val="26"/>
          <w:szCs w:val="26"/>
        </w:rPr>
      </w:pPr>
      <w:r w:rsidRPr="004652AC">
        <w:rPr>
          <w:kern w:val="2"/>
          <w:sz w:val="26"/>
          <w:szCs w:val="26"/>
        </w:rPr>
        <w:t xml:space="preserve">Отчет о выполнении </w:t>
      </w:r>
      <w:r w:rsidRPr="004652AC">
        <w:rPr>
          <w:sz w:val="26"/>
          <w:szCs w:val="26"/>
        </w:rPr>
        <w:t>муниципальных заданий на оказание муниципальных услуг (выполнение работ) входит в пакет документов об исполнении  бюджета района и рассматривается Администрацией Подосиновского района.</w:t>
      </w:r>
    </w:p>
    <w:p w:rsidR="00FD26DC" w:rsidRPr="004652AC" w:rsidRDefault="00FD26DC" w:rsidP="000637A1">
      <w:pPr>
        <w:pStyle w:val="1"/>
        <w:shd w:val="clear" w:color="auto" w:fill="FFFFFF"/>
        <w:tabs>
          <w:tab w:val="left" w:pos="1171"/>
        </w:tabs>
        <w:spacing w:line="276" w:lineRule="auto"/>
        <w:ind w:firstLine="567"/>
        <w:jc w:val="both"/>
        <w:rPr>
          <w:sz w:val="26"/>
          <w:szCs w:val="26"/>
        </w:rPr>
      </w:pPr>
      <w:r w:rsidRPr="004652AC">
        <w:rPr>
          <w:sz w:val="26"/>
          <w:szCs w:val="26"/>
        </w:rPr>
        <w:t xml:space="preserve">В соответствии с решением </w:t>
      </w:r>
      <w:proofErr w:type="spellStart"/>
      <w:r w:rsidRPr="004652AC">
        <w:rPr>
          <w:sz w:val="26"/>
          <w:szCs w:val="26"/>
        </w:rPr>
        <w:t>Подосиновской</w:t>
      </w:r>
      <w:proofErr w:type="spellEnd"/>
      <w:r w:rsidRPr="004652AC">
        <w:rPr>
          <w:sz w:val="26"/>
          <w:szCs w:val="26"/>
        </w:rPr>
        <w:t xml:space="preserve"> районной Думы от 19.12.2008  № 43/97 «Об утверждении Положения о бюджетном процессе в </w:t>
      </w:r>
      <w:proofErr w:type="spellStart"/>
      <w:r w:rsidRPr="004652AC">
        <w:rPr>
          <w:sz w:val="26"/>
          <w:szCs w:val="26"/>
        </w:rPr>
        <w:t>Подосиновском</w:t>
      </w:r>
      <w:proofErr w:type="spellEnd"/>
      <w:r w:rsidRPr="004652AC">
        <w:rPr>
          <w:sz w:val="26"/>
          <w:szCs w:val="26"/>
        </w:rPr>
        <w:t xml:space="preserve"> районе» отчет об исполнении бюджета Подосиновского района за I квартал, полугодие и девять месяцев вносится на утверждение Администрации Подосиновского района. </w:t>
      </w:r>
    </w:p>
    <w:p w:rsidR="00FD26DC" w:rsidRPr="004652AC" w:rsidRDefault="00FD26DC" w:rsidP="000637A1">
      <w:pPr>
        <w:spacing w:line="276" w:lineRule="auto"/>
        <w:ind w:firstLine="709"/>
        <w:jc w:val="both"/>
        <w:rPr>
          <w:sz w:val="26"/>
          <w:szCs w:val="26"/>
        </w:rPr>
      </w:pPr>
      <w:r w:rsidRPr="004652AC">
        <w:rPr>
          <w:sz w:val="26"/>
          <w:szCs w:val="26"/>
        </w:rPr>
        <w:t xml:space="preserve">Годовой отчет об исполнении бюджета района вносится на рассмотрение Администрации Подосиновского района, а также контрольно-счетной комиссии района для проведения внешней проверки. </w:t>
      </w:r>
      <w:proofErr w:type="gramStart"/>
      <w:r w:rsidRPr="004652AC">
        <w:rPr>
          <w:sz w:val="26"/>
          <w:szCs w:val="26"/>
        </w:rPr>
        <w:t xml:space="preserve">Подготовка проекта решения </w:t>
      </w:r>
      <w:proofErr w:type="spellStart"/>
      <w:r w:rsidRPr="004652AC">
        <w:rPr>
          <w:sz w:val="26"/>
          <w:szCs w:val="26"/>
        </w:rPr>
        <w:t>Подосиновской</w:t>
      </w:r>
      <w:proofErr w:type="spellEnd"/>
      <w:r w:rsidRPr="004652AC">
        <w:rPr>
          <w:sz w:val="26"/>
          <w:szCs w:val="26"/>
        </w:rPr>
        <w:t xml:space="preserve"> районной Думы об  исполнении бюджета района за отчетный год и пакета документов к нему будет, осуществляться в сроки, установленные решением </w:t>
      </w:r>
      <w:proofErr w:type="spellStart"/>
      <w:r w:rsidRPr="004652AC">
        <w:rPr>
          <w:sz w:val="26"/>
          <w:szCs w:val="26"/>
        </w:rPr>
        <w:t>Подосиновской</w:t>
      </w:r>
      <w:proofErr w:type="spellEnd"/>
      <w:r w:rsidRPr="004652AC">
        <w:rPr>
          <w:sz w:val="26"/>
          <w:szCs w:val="26"/>
        </w:rPr>
        <w:t xml:space="preserve"> районной Думы от 19.12.2008  № 43/97 «Об утверждении Положения о бюджетном процессе в </w:t>
      </w:r>
      <w:proofErr w:type="spellStart"/>
      <w:r w:rsidRPr="004652AC">
        <w:rPr>
          <w:sz w:val="26"/>
          <w:szCs w:val="26"/>
        </w:rPr>
        <w:t>Подосиновском</w:t>
      </w:r>
      <w:proofErr w:type="spellEnd"/>
      <w:r w:rsidRPr="004652AC">
        <w:rPr>
          <w:sz w:val="26"/>
          <w:szCs w:val="26"/>
        </w:rPr>
        <w:t xml:space="preserve"> районе», для последующего внесения его на рассмотрение и утверждение </w:t>
      </w:r>
      <w:proofErr w:type="spellStart"/>
      <w:r w:rsidRPr="004652AC">
        <w:rPr>
          <w:sz w:val="26"/>
          <w:szCs w:val="26"/>
        </w:rPr>
        <w:t>Подосиновской</w:t>
      </w:r>
      <w:proofErr w:type="spellEnd"/>
      <w:r w:rsidRPr="004652AC">
        <w:rPr>
          <w:sz w:val="26"/>
          <w:szCs w:val="26"/>
        </w:rPr>
        <w:t xml:space="preserve"> районной Думы. </w:t>
      </w:r>
      <w:proofErr w:type="gramEnd"/>
    </w:p>
    <w:p w:rsidR="00FD26DC" w:rsidRPr="004652AC" w:rsidRDefault="00FD26DC" w:rsidP="000637A1">
      <w:pPr>
        <w:spacing w:line="276" w:lineRule="auto"/>
        <w:ind w:firstLine="709"/>
        <w:jc w:val="both"/>
        <w:rPr>
          <w:sz w:val="26"/>
          <w:szCs w:val="26"/>
        </w:rPr>
      </w:pPr>
      <w:r w:rsidRPr="004652AC">
        <w:rPr>
          <w:sz w:val="26"/>
          <w:szCs w:val="26"/>
        </w:rPr>
        <w:t>Также в рамках данного мероприятия в сроки, установленные Департаментом финансов Кировской области, финансовое управление осуществляет ежемесячное составление и представление в департамент финансов Кировской области отчета об исполнении консолидированного бюджета Подосиновского района.</w:t>
      </w:r>
    </w:p>
    <w:p w:rsidR="00FD26DC" w:rsidRPr="004652AC" w:rsidRDefault="00FD26DC" w:rsidP="000637A1">
      <w:pPr>
        <w:spacing w:line="276" w:lineRule="auto"/>
        <w:ind w:firstLine="709"/>
        <w:jc w:val="both"/>
        <w:rPr>
          <w:sz w:val="26"/>
          <w:szCs w:val="26"/>
        </w:rPr>
      </w:pPr>
      <w:r w:rsidRPr="004652AC">
        <w:rPr>
          <w:sz w:val="26"/>
          <w:szCs w:val="26"/>
        </w:rPr>
        <w:t xml:space="preserve">Результатом данного мероприятия будет обеспечение составления отчета и бюджетной отчетности об исполнении бюджета Подосиновского района. </w:t>
      </w:r>
    </w:p>
    <w:p w:rsidR="00FD26DC" w:rsidRPr="004652AC" w:rsidRDefault="00FD26DC" w:rsidP="000637A1">
      <w:pPr>
        <w:spacing w:line="276" w:lineRule="auto"/>
        <w:rPr>
          <w:sz w:val="26"/>
          <w:szCs w:val="26"/>
        </w:rPr>
      </w:pPr>
    </w:p>
    <w:p w:rsidR="00FD26DC" w:rsidRPr="004652AC" w:rsidRDefault="00FD26DC" w:rsidP="000637A1">
      <w:pPr>
        <w:spacing w:line="276" w:lineRule="auto"/>
        <w:ind w:firstLine="708"/>
        <w:jc w:val="both"/>
        <w:rPr>
          <w:sz w:val="26"/>
          <w:szCs w:val="26"/>
        </w:rPr>
      </w:pPr>
      <w:r w:rsidRPr="004652AC">
        <w:rPr>
          <w:sz w:val="26"/>
          <w:szCs w:val="26"/>
        </w:rPr>
        <w:t xml:space="preserve">3.1.4. Осуществление  </w:t>
      </w:r>
      <w:proofErr w:type="gramStart"/>
      <w:r w:rsidRPr="004652AC">
        <w:rPr>
          <w:sz w:val="26"/>
          <w:szCs w:val="26"/>
        </w:rPr>
        <w:t>контроля за</w:t>
      </w:r>
      <w:proofErr w:type="gramEnd"/>
      <w:r w:rsidRPr="004652AC">
        <w:rPr>
          <w:sz w:val="26"/>
          <w:szCs w:val="26"/>
        </w:rPr>
        <w:t xml:space="preserve"> исполнением бюджета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В целях обеспечения контроля за эффективным использованием бюджетных сре</w:t>
      </w:r>
      <w:proofErr w:type="gramStart"/>
      <w:r w:rsidRPr="004652AC">
        <w:rPr>
          <w:sz w:val="26"/>
          <w:szCs w:val="26"/>
        </w:rPr>
        <w:t>дств пр</w:t>
      </w:r>
      <w:proofErr w:type="gramEnd"/>
      <w:r w:rsidRPr="004652AC">
        <w:rPr>
          <w:sz w:val="26"/>
          <w:szCs w:val="26"/>
        </w:rPr>
        <w:t>едусматриваются осуществление финансового контроля за использованием средств бюджета района и поселений, а также принятие организационных мер, направленных на усиление финансового контроля главными распорядителями бюджетных средств за подведомственными им получателями бюджетных средств, главными администраторами доходов и главными администраторами источников финансирования дефицита бюджета.</w:t>
      </w:r>
    </w:p>
    <w:p w:rsidR="00FD26DC" w:rsidRPr="004652AC" w:rsidRDefault="00FD26DC" w:rsidP="000637A1">
      <w:pPr>
        <w:autoSpaceDE w:val="0"/>
        <w:autoSpaceDN w:val="0"/>
        <w:adjustRightInd w:val="0"/>
        <w:spacing w:line="276" w:lineRule="auto"/>
        <w:ind w:firstLine="709"/>
        <w:jc w:val="both"/>
        <w:rPr>
          <w:sz w:val="26"/>
          <w:szCs w:val="26"/>
        </w:rPr>
      </w:pPr>
      <w:proofErr w:type="gramStart"/>
      <w:r w:rsidRPr="004652AC">
        <w:rPr>
          <w:sz w:val="26"/>
          <w:szCs w:val="26"/>
        </w:rPr>
        <w:t>Предполагаются ежегодное утверждение Администрацией района плана контрольных проверок исполнения бюджета района и бюджетов поселений на очередной финансовый год, осуществление в соответствии с ним контрольных мероприятий, подготовка актов по результатам проведенных проверок, принятие мер административного воздействия, предусмотренных законодательством Российской Федерации, при выявлении фактов нецелевого использования бюджетных средств, а также мер по возврату в бюджетных средств, использованных не по целевому назначению.</w:t>
      </w:r>
      <w:proofErr w:type="gramEnd"/>
    </w:p>
    <w:p w:rsidR="00FD26DC" w:rsidRPr="004652AC" w:rsidRDefault="00FD26DC" w:rsidP="000637A1">
      <w:pPr>
        <w:autoSpaceDE w:val="0"/>
        <w:autoSpaceDN w:val="0"/>
        <w:adjustRightInd w:val="0"/>
        <w:spacing w:line="276" w:lineRule="auto"/>
        <w:ind w:firstLine="708"/>
        <w:jc w:val="both"/>
        <w:outlineLvl w:val="1"/>
        <w:rPr>
          <w:sz w:val="26"/>
          <w:szCs w:val="26"/>
        </w:rPr>
      </w:pPr>
      <w:r w:rsidRPr="004652AC">
        <w:rPr>
          <w:sz w:val="26"/>
          <w:szCs w:val="26"/>
        </w:rPr>
        <w:t xml:space="preserve">Финансовое управление в целях обеспечения </w:t>
      </w:r>
      <w:proofErr w:type="gramStart"/>
      <w:r w:rsidRPr="004652AC">
        <w:rPr>
          <w:sz w:val="26"/>
          <w:szCs w:val="26"/>
        </w:rPr>
        <w:t>контроля за</w:t>
      </w:r>
      <w:proofErr w:type="gramEnd"/>
      <w:r w:rsidRPr="004652AC">
        <w:rPr>
          <w:sz w:val="26"/>
          <w:szCs w:val="26"/>
        </w:rPr>
        <w:t xml:space="preserve"> исполнением бюджета района и поселений осуществляет предварительный, текущий и последующий финансовый контроль.</w:t>
      </w:r>
    </w:p>
    <w:p w:rsidR="00FD26DC" w:rsidRPr="004652AC" w:rsidRDefault="00FD26DC" w:rsidP="000637A1">
      <w:pPr>
        <w:autoSpaceDE w:val="0"/>
        <w:autoSpaceDN w:val="0"/>
        <w:adjustRightInd w:val="0"/>
        <w:spacing w:line="276" w:lineRule="auto"/>
        <w:ind w:firstLine="708"/>
        <w:jc w:val="both"/>
        <w:outlineLvl w:val="1"/>
        <w:rPr>
          <w:sz w:val="26"/>
          <w:szCs w:val="26"/>
        </w:rPr>
      </w:pPr>
      <w:r w:rsidRPr="004652AC">
        <w:rPr>
          <w:sz w:val="26"/>
          <w:szCs w:val="26"/>
        </w:rPr>
        <w:t xml:space="preserve">Предварительный финансовый контроль осуществляется на стадии формирования проекта бюджета района. </w:t>
      </w:r>
    </w:p>
    <w:p w:rsidR="00FD26DC" w:rsidRPr="004652AC" w:rsidRDefault="00FD26DC" w:rsidP="000637A1">
      <w:pPr>
        <w:autoSpaceDE w:val="0"/>
        <w:autoSpaceDN w:val="0"/>
        <w:adjustRightInd w:val="0"/>
        <w:spacing w:line="276" w:lineRule="auto"/>
        <w:ind w:firstLine="708"/>
        <w:jc w:val="both"/>
        <w:outlineLvl w:val="1"/>
        <w:rPr>
          <w:sz w:val="26"/>
          <w:szCs w:val="26"/>
        </w:rPr>
      </w:pPr>
      <w:r w:rsidRPr="004652AC">
        <w:rPr>
          <w:sz w:val="26"/>
          <w:szCs w:val="26"/>
        </w:rPr>
        <w:t>Текущий финансовый контроль осуществляется в течение финансового года в процессе исполнения бюджета  района и бюджетов поселений (по доходам и расходам, источникам финансирования дефицита бюджета). Контроль осуществляется на стадии санкционирования оплаты денежных обязательств с лицевых счетов получателей бюджетных средств.</w:t>
      </w:r>
    </w:p>
    <w:p w:rsidR="00FD26DC" w:rsidRPr="004652AC" w:rsidRDefault="00FD26DC" w:rsidP="000637A1">
      <w:pPr>
        <w:autoSpaceDE w:val="0"/>
        <w:autoSpaceDN w:val="0"/>
        <w:adjustRightInd w:val="0"/>
        <w:spacing w:line="276" w:lineRule="auto"/>
        <w:ind w:firstLine="708"/>
        <w:jc w:val="both"/>
        <w:outlineLvl w:val="1"/>
        <w:rPr>
          <w:sz w:val="26"/>
          <w:szCs w:val="26"/>
        </w:rPr>
      </w:pPr>
      <w:r w:rsidRPr="004652AC">
        <w:rPr>
          <w:sz w:val="26"/>
          <w:szCs w:val="26"/>
        </w:rPr>
        <w:t>Последующий муниципальный финансовый контроль осуществляется финансовым управлением  путем проведения ревизий и проверок главных распорядителей, получателей средств бюджета района и бюджетов поселений, в соответствии с Положением о порядке организации и проведения муниципального финансового контроля в бюджетной сфере, осуществляемого финансовым управлением, утвержденным постановлением Администрации района от 20.04.2010 № 36.</w:t>
      </w:r>
    </w:p>
    <w:p w:rsidR="00FD26DC" w:rsidRPr="004652AC" w:rsidRDefault="00FD26DC" w:rsidP="000637A1">
      <w:pPr>
        <w:autoSpaceDE w:val="0"/>
        <w:autoSpaceDN w:val="0"/>
        <w:adjustRightInd w:val="0"/>
        <w:spacing w:line="276" w:lineRule="auto"/>
        <w:ind w:firstLine="708"/>
        <w:jc w:val="both"/>
        <w:outlineLvl w:val="1"/>
        <w:rPr>
          <w:sz w:val="26"/>
          <w:szCs w:val="26"/>
        </w:rPr>
      </w:pPr>
      <w:r w:rsidRPr="004652AC">
        <w:rPr>
          <w:sz w:val="26"/>
          <w:szCs w:val="26"/>
        </w:rPr>
        <w:t>Контроль за правомерным, целевым и эффективным использованием бюджетных средств, соблюдением при этом требований бюджетного законодательства является неотъемлемой частью работы финансового управления. Данный контроль обеспечивает соблюдение финансовой дисциплины, ответственности и подотчетности в использовании бюджетных средств. Конечным результатом данного контроля является возмещение в полном объеме в бюджет района средств, использованных не по целевому назначению.</w:t>
      </w:r>
    </w:p>
    <w:p w:rsidR="00FD26DC" w:rsidRPr="004652AC" w:rsidRDefault="00FD26DC" w:rsidP="000637A1">
      <w:pPr>
        <w:spacing w:line="276" w:lineRule="auto"/>
        <w:ind w:firstLine="709"/>
        <w:jc w:val="both"/>
        <w:rPr>
          <w:sz w:val="26"/>
          <w:szCs w:val="26"/>
        </w:rPr>
      </w:pPr>
      <w:r w:rsidRPr="004652AC">
        <w:rPr>
          <w:sz w:val="26"/>
          <w:szCs w:val="26"/>
        </w:rPr>
        <w:lastRenderedPageBreak/>
        <w:t xml:space="preserve">В целях недопущения возникновения просроченной кредиторской задолженности финансовым управлением проводится ежемесячный мониторинг просроченной кредиторской задолженности главных распорядителей бюджетных средств и муниципальных казенных учреждений. </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3.2. Решение задачи «Обеспечение сбалансированности и устойчивости бюджетной системы»  будет осуществляться путем проведения следующих основных мероприятий:</w:t>
      </w:r>
    </w:p>
    <w:p w:rsidR="00FD26DC" w:rsidRPr="004652AC" w:rsidRDefault="00FD26DC" w:rsidP="000637A1">
      <w:pPr>
        <w:spacing w:line="276" w:lineRule="auto"/>
        <w:ind w:firstLine="708"/>
        <w:jc w:val="both"/>
        <w:rPr>
          <w:sz w:val="26"/>
          <w:szCs w:val="26"/>
        </w:rPr>
      </w:pPr>
      <w:r w:rsidRPr="004652AC">
        <w:rPr>
          <w:sz w:val="26"/>
          <w:szCs w:val="26"/>
        </w:rPr>
        <w:t>управление муниципальным  долгом Подосиновского района;</w:t>
      </w:r>
    </w:p>
    <w:p w:rsidR="00FD26DC" w:rsidRPr="004652AC" w:rsidRDefault="00FD26DC" w:rsidP="000637A1">
      <w:pPr>
        <w:spacing w:line="276" w:lineRule="auto"/>
        <w:ind w:firstLine="709"/>
        <w:jc w:val="both"/>
        <w:rPr>
          <w:sz w:val="26"/>
          <w:szCs w:val="26"/>
        </w:rPr>
      </w:pPr>
      <w:r w:rsidRPr="004652AC">
        <w:rPr>
          <w:sz w:val="26"/>
          <w:szCs w:val="26"/>
        </w:rPr>
        <w:t>выравнивание финансовых возможностей муниципальных образований района по осуществлению органами местного самоуправления района полномочий по решению вопросов местного значения;</w:t>
      </w:r>
    </w:p>
    <w:p w:rsidR="00FD26DC" w:rsidRPr="004652AC" w:rsidRDefault="00FD26DC" w:rsidP="000637A1">
      <w:pPr>
        <w:spacing w:line="276" w:lineRule="auto"/>
        <w:ind w:firstLine="709"/>
        <w:jc w:val="both"/>
        <w:rPr>
          <w:sz w:val="26"/>
          <w:szCs w:val="26"/>
        </w:rPr>
      </w:pPr>
      <w:r w:rsidRPr="004652AC">
        <w:rPr>
          <w:sz w:val="26"/>
          <w:szCs w:val="26"/>
        </w:rPr>
        <w:t xml:space="preserve">предоставление межбюджетных трансфертов поселениям из бюджета района, </w:t>
      </w:r>
    </w:p>
    <w:p w:rsidR="00FD26DC" w:rsidRPr="004652AC" w:rsidRDefault="00FD26DC" w:rsidP="000637A1">
      <w:pPr>
        <w:spacing w:line="276" w:lineRule="auto"/>
        <w:ind w:firstLine="709"/>
        <w:jc w:val="both"/>
        <w:rPr>
          <w:sz w:val="26"/>
          <w:szCs w:val="26"/>
        </w:rPr>
      </w:pPr>
      <w:r w:rsidRPr="004652AC">
        <w:rPr>
          <w:sz w:val="26"/>
          <w:szCs w:val="26"/>
        </w:rPr>
        <w:t>предоставление бюджетных кредитов поселениям  из бюджета района.</w:t>
      </w:r>
    </w:p>
    <w:p w:rsidR="00FD26DC" w:rsidRPr="004652AC" w:rsidRDefault="00FD26DC" w:rsidP="000637A1">
      <w:pPr>
        <w:spacing w:line="276" w:lineRule="auto"/>
        <w:ind w:firstLine="708"/>
        <w:jc w:val="both"/>
        <w:rPr>
          <w:sz w:val="26"/>
          <w:szCs w:val="26"/>
          <w:highlight w:val="yellow"/>
        </w:rPr>
      </w:pPr>
    </w:p>
    <w:p w:rsidR="00FD26DC" w:rsidRPr="004652AC" w:rsidRDefault="00FD26DC" w:rsidP="000637A1">
      <w:pPr>
        <w:spacing w:line="276" w:lineRule="auto"/>
        <w:ind w:firstLine="708"/>
        <w:jc w:val="both"/>
        <w:rPr>
          <w:sz w:val="26"/>
          <w:szCs w:val="26"/>
        </w:rPr>
      </w:pPr>
      <w:r w:rsidRPr="004652AC">
        <w:rPr>
          <w:sz w:val="26"/>
          <w:szCs w:val="26"/>
        </w:rPr>
        <w:t>3.2.1. Управление муниципальным долгом Подосиновского района</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В рамках данного мероприятия будет осуществляться:</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реализация мер по ограничению объёма муниципального долга Подосиновского района и бюджетного дефицита;</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повышение эффективности управления муниципальным долгом Подосиновского района.</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По первому направлению планируется установить более жёсткие ограничения объёма муниципального долга Подосиновского района по сравнению с ограничениями, определёнными федеральным законодательством. В целях обеспечения долгосрочной устойчивости бюджетной системы объём муниципального долга Подосиновского района по состоянию на 1 января года, следующего за </w:t>
      </w:r>
      <w:proofErr w:type="gramStart"/>
      <w:r w:rsidRPr="004652AC">
        <w:rPr>
          <w:color w:val="000000"/>
          <w:sz w:val="26"/>
          <w:szCs w:val="26"/>
        </w:rPr>
        <w:t>отчётным</w:t>
      </w:r>
      <w:proofErr w:type="gramEnd"/>
      <w:r w:rsidRPr="004652AC">
        <w:rPr>
          <w:color w:val="000000"/>
          <w:sz w:val="26"/>
          <w:szCs w:val="26"/>
        </w:rPr>
        <w:t xml:space="preserve">, не должен превышать 50% общего годового объёма доходов  бюджета района без учёта объёма безвозмездных поступлений. </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Решая задачу сбалансированности при формировании  бюджета района, объём бюджетного дефицита необходимо определять с учётом возможности привлечения новых </w:t>
      </w:r>
      <w:proofErr w:type="gramStart"/>
      <w:r w:rsidRPr="004652AC">
        <w:rPr>
          <w:color w:val="000000"/>
          <w:sz w:val="26"/>
          <w:szCs w:val="26"/>
        </w:rPr>
        <w:t>заимствований</w:t>
      </w:r>
      <w:proofErr w:type="gramEnd"/>
      <w:r w:rsidRPr="004652AC">
        <w:rPr>
          <w:color w:val="000000"/>
          <w:sz w:val="26"/>
          <w:szCs w:val="26"/>
        </w:rPr>
        <w:t xml:space="preserve"> на его покрытие исходя из ограничений объёма муниципального внутреннего долга.</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По второму направлению необходимо вести работу по оптимизации структуры муниципального долга Подосиновского района, использованию  доступных механизмов управления ликвидностью бюджета, применению рыночных механизмов заимствований бюджета.</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Для покрытия временных кассовых разрывов планируется  использование доступных механизмов управления ликвидностью бюджета района, таких как привлечение во временное распоряжение </w:t>
      </w:r>
      <w:proofErr w:type="gramStart"/>
      <w:r w:rsidRPr="004652AC">
        <w:rPr>
          <w:color w:val="000000"/>
          <w:sz w:val="26"/>
          <w:szCs w:val="26"/>
        </w:rPr>
        <w:t>остатков средств  остатков целевых средств областного бюджета</w:t>
      </w:r>
      <w:proofErr w:type="gramEnd"/>
      <w:r w:rsidRPr="004652AC">
        <w:rPr>
          <w:color w:val="000000"/>
          <w:sz w:val="26"/>
          <w:szCs w:val="26"/>
        </w:rPr>
        <w:t xml:space="preserve">. При создании на федеральном уровне </w:t>
      </w:r>
      <w:proofErr w:type="gramStart"/>
      <w:r w:rsidRPr="004652AC">
        <w:rPr>
          <w:color w:val="000000"/>
          <w:sz w:val="26"/>
          <w:szCs w:val="26"/>
        </w:rPr>
        <w:t>механизма поддержки ликвидности счетов бюджетов местных</w:t>
      </w:r>
      <w:proofErr w:type="gramEnd"/>
      <w:r w:rsidRPr="004652AC">
        <w:rPr>
          <w:color w:val="000000"/>
          <w:sz w:val="26"/>
          <w:szCs w:val="26"/>
        </w:rPr>
        <w:t xml:space="preserve"> бюджетов, основанного на </w:t>
      </w:r>
      <w:r w:rsidRPr="004652AC">
        <w:rPr>
          <w:color w:val="000000"/>
          <w:sz w:val="26"/>
          <w:szCs w:val="26"/>
        </w:rPr>
        <w:lastRenderedPageBreak/>
        <w:t xml:space="preserve">предоставлении Федеральным казначейством из федерального бюджета  муниципальным образованиям краткосрочных бюджетных кредитов, в том числе беспроцентных, данный механизм также планируется задействовать для покрытия временных кассовых разрывов бюджета района. </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Также необходимо совершенствование процесса планирования заимствований с учётом периодов наибольшей потребности бюджета района в заёмных средствах и недопущения единовременного </w:t>
      </w:r>
      <w:proofErr w:type="gramStart"/>
      <w:r w:rsidRPr="004652AC">
        <w:rPr>
          <w:color w:val="000000"/>
          <w:sz w:val="26"/>
          <w:szCs w:val="26"/>
        </w:rPr>
        <w:t>отвлечения значительного объёма средств бюджета района</w:t>
      </w:r>
      <w:proofErr w:type="gramEnd"/>
      <w:r w:rsidRPr="004652AC">
        <w:rPr>
          <w:color w:val="000000"/>
          <w:sz w:val="26"/>
          <w:szCs w:val="26"/>
        </w:rPr>
        <w:t xml:space="preserve"> на погашение и обслуживание муниципального долга. </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Чёткое соблюдение сроков исполнения долговых обязательств, повышение прозрачности долговой политики и обеспечение раскрытия информации о долге позволит сохранить репутацию Подосиновского района, как добросовестного и эффективного заёмщика.  </w:t>
      </w:r>
    </w:p>
    <w:p w:rsidR="00FD26DC" w:rsidRPr="004652AC" w:rsidRDefault="00FD26DC" w:rsidP="000637A1">
      <w:pPr>
        <w:spacing w:line="276" w:lineRule="auto"/>
        <w:ind w:firstLine="709"/>
        <w:jc w:val="both"/>
        <w:rPr>
          <w:sz w:val="26"/>
          <w:szCs w:val="26"/>
        </w:rPr>
      </w:pPr>
      <w:r w:rsidRPr="004652AC">
        <w:rPr>
          <w:sz w:val="26"/>
          <w:szCs w:val="26"/>
        </w:rPr>
        <w:t>Результатом является удержание муниципального долга района на экономически безопасном уровне.</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3.2.2. Выравнивание финансовых возможностей поселений Подосиновского района по осуществлению органами местного самоуправления области полномочий по решению вопросов местного значения</w:t>
      </w:r>
    </w:p>
    <w:p w:rsidR="00FD26DC" w:rsidRPr="004652AC" w:rsidRDefault="00FD26DC" w:rsidP="000637A1">
      <w:pPr>
        <w:spacing w:line="276" w:lineRule="auto"/>
        <w:ind w:firstLine="720"/>
        <w:jc w:val="both"/>
        <w:rPr>
          <w:sz w:val="26"/>
          <w:szCs w:val="26"/>
        </w:rPr>
      </w:pPr>
      <w:r w:rsidRPr="004652AC">
        <w:rPr>
          <w:sz w:val="26"/>
          <w:szCs w:val="26"/>
        </w:rPr>
        <w:t>В рамках данного мероприятия финансовым управлением осуществляется сверка исходных данных для расчетов по распределению средств бюджета района, направляемых на выравнивание бюджетной обеспеченности поселений Подосиновского района.</w:t>
      </w:r>
    </w:p>
    <w:p w:rsidR="00FD26DC" w:rsidRPr="004652AC" w:rsidRDefault="00FD26DC" w:rsidP="000637A1">
      <w:pPr>
        <w:spacing w:line="276" w:lineRule="auto"/>
        <w:ind w:firstLine="720"/>
        <w:jc w:val="both"/>
        <w:rPr>
          <w:sz w:val="26"/>
          <w:szCs w:val="26"/>
        </w:rPr>
      </w:pPr>
      <w:proofErr w:type="gramStart"/>
      <w:r w:rsidRPr="004652AC">
        <w:rPr>
          <w:sz w:val="26"/>
          <w:szCs w:val="26"/>
        </w:rPr>
        <w:t xml:space="preserve">В этих целях предусматривается сбор и консолидация исходных данных, необходимых для проведения расчетов и распределения, а также сверки расчетов с органами местного самоуправления дотаций на выравнивание бюджетной обеспеченности поселений, в сроки, определенные муниципальными правовыми актами Администрации Подосиновского района по формированию проекта бюджета Подосиновского района на очередной финансовый год и плановый период. </w:t>
      </w:r>
      <w:proofErr w:type="gramEnd"/>
    </w:p>
    <w:p w:rsidR="00FD26DC" w:rsidRPr="004652AC" w:rsidRDefault="00FD26DC" w:rsidP="000637A1">
      <w:pPr>
        <w:spacing w:line="276" w:lineRule="auto"/>
        <w:jc w:val="both"/>
        <w:rPr>
          <w:sz w:val="26"/>
          <w:szCs w:val="26"/>
        </w:rPr>
      </w:pPr>
      <w:r w:rsidRPr="004652AC">
        <w:rPr>
          <w:sz w:val="26"/>
          <w:szCs w:val="26"/>
        </w:rPr>
        <w:t xml:space="preserve">Распределение дотаций на выравнивание бюджетной обеспеченности поселений проводится в соответствии с порядками и методикой распределения указанных дотаций, установленных Решением </w:t>
      </w:r>
      <w:proofErr w:type="spellStart"/>
      <w:r w:rsidRPr="004652AC">
        <w:rPr>
          <w:sz w:val="26"/>
          <w:szCs w:val="26"/>
        </w:rPr>
        <w:t>Подосиновской</w:t>
      </w:r>
      <w:proofErr w:type="spellEnd"/>
      <w:r w:rsidRPr="004652AC">
        <w:rPr>
          <w:sz w:val="26"/>
          <w:szCs w:val="26"/>
        </w:rPr>
        <w:t xml:space="preserve"> районной Думы от    18.10.2007    № 27/65 «Об утверждении Положения о межбюджетных отношениях в </w:t>
      </w:r>
      <w:proofErr w:type="spellStart"/>
      <w:r w:rsidRPr="004652AC">
        <w:rPr>
          <w:sz w:val="26"/>
          <w:szCs w:val="26"/>
        </w:rPr>
        <w:t>Подосиновском</w:t>
      </w:r>
      <w:proofErr w:type="spellEnd"/>
      <w:r w:rsidRPr="004652AC">
        <w:rPr>
          <w:sz w:val="26"/>
          <w:szCs w:val="26"/>
        </w:rPr>
        <w:t xml:space="preserve"> районе»</w:t>
      </w:r>
    </w:p>
    <w:p w:rsidR="00FD26DC" w:rsidRPr="004652AC" w:rsidRDefault="00FD26DC" w:rsidP="000637A1">
      <w:pPr>
        <w:spacing w:line="276" w:lineRule="auto"/>
        <w:jc w:val="both"/>
        <w:rPr>
          <w:sz w:val="26"/>
          <w:szCs w:val="26"/>
        </w:rPr>
      </w:pPr>
    </w:p>
    <w:p w:rsidR="00FD26DC" w:rsidRPr="004652AC" w:rsidRDefault="00FD26DC" w:rsidP="000637A1">
      <w:pPr>
        <w:spacing w:line="276" w:lineRule="auto"/>
        <w:ind w:firstLine="720"/>
        <w:jc w:val="both"/>
        <w:rPr>
          <w:sz w:val="26"/>
          <w:szCs w:val="26"/>
        </w:rPr>
      </w:pPr>
      <w:r w:rsidRPr="004652AC">
        <w:rPr>
          <w:sz w:val="26"/>
          <w:szCs w:val="26"/>
        </w:rPr>
        <w:t>Результатом реализации данного мероприятия будет являться:</w:t>
      </w:r>
    </w:p>
    <w:p w:rsidR="00FD26DC" w:rsidRPr="004652AC" w:rsidRDefault="00FD26DC" w:rsidP="000637A1">
      <w:pPr>
        <w:spacing w:line="276" w:lineRule="auto"/>
        <w:ind w:firstLine="720"/>
        <w:jc w:val="both"/>
        <w:rPr>
          <w:sz w:val="26"/>
          <w:szCs w:val="26"/>
        </w:rPr>
      </w:pPr>
      <w:r w:rsidRPr="004652AC">
        <w:rPr>
          <w:sz w:val="26"/>
          <w:szCs w:val="26"/>
        </w:rPr>
        <w:t xml:space="preserve">утверждение объема и распределение дотации на выравнивание бюджетной обеспеченности поселений, субвенции на выполнение государственных полномочий Кировской области по расчету и предоставлению дотаций бюджетам поселений решением </w:t>
      </w:r>
      <w:proofErr w:type="spellStart"/>
      <w:r w:rsidRPr="004652AC">
        <w:rPr>
          <w:sz w:val="26"/>
          <w:szCs w:val="26"/>
        </w:rPr>
        <w:t>Подосиновской</w:t>
      </w:r>
      <w:proofErr w:type="spellEnd"/>
      <w:r w:rsidRPr="004652AC">
        <w:rPr>
          <w:sz w:val="26"/>
          <w:szCs w:val="26"/>
        </w:rPr>
        <w:t xml:space="preserve"> районной Думы о бюджете Подосиновского района на очередной финансовый год и плановый период;</w:t>
      </w:r>
    </w:p>
    <w:p w:rsidR="00FD26DC" w:rsidRPr="004652AC" w:rsidRDefault="00FD26DC" w:rsidP="000637A1">
      <w:pPr>
        <w:spacing w:line="276" w:lineRule="auto"/>
        <w:ind w:firstLine="720"/>
        <w:jc w:val="both"/>
        <w:rPr>
          <w:sz w:val="26"/>
          <w:szCs w:val="26"/>
        </w:rPr>
      </w:pPr>
      <w:r w:rsidRPr="004652AC">
        <w:rPr>
          <w:sz w:val="26"/>
          <w:szCs w:val="26"/>
        </w:rPr>
        <w:lastRenderedPageBreak/>
        <w:t>предоставление бюджетам поселений дотации на выравнивание бюджетной обеспеченности поселений, субвенции на выполнение государственных полномочий Кировской области по расчету и предоставлению дотаций бюджетам поселений в соответствии со сводной росписью бюджета района и кассовым планом.</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Также в рамках данного мероприятия планируется предоставить иные межбюджетные трансферты бюджетам поселений из бюджета района на повышение заработной платы работников муниципальных учреждений культуры (основного персонала) в соответствии с Указом Президента Российской Федерации от 07.05.2012 № 597 «О мероприятиях по реализации государственной социальной политики»    (далее – иные МБТ на повышение заработной платы).</w:t>
      </w:r>
    </w:p>
    <w:p w:rsidR="00FD26DC" w:rsidRPr="004652AC" w:rsidRDefault="00FD26DC" w:rsidP="000637A1">
      <w:pPr>
        <w:autoSpaceDE w:val="0"/>
        <w:autoSpaceDN w:val="0"/>
        <w:adjustRightInd w:val="0"/>
        <w:spacing w:line="276" w:lineRule="auto"/>
        <w:ind w:firstLine="709"/>
        <w:jc w:val="both"/>
        <w:rPr>
          <w:sz w:val="26"/>
          <w:szCs w:val="26"/>
        </w:rPr>
      </w:pPr>
      <w:proofErr w:type="gramStart"/>
      <w:r w:rsidRPr="004652AC">
        <w:rPr>
          <w:sz w:val="26"/>
          <w:szCs w:val="26"/>
        </w:rPr>
        <w:t>Иные МБТ на повышение заработной платы предоставляются в соответствии с методикой расчета субсидии поселениям из бюджета района на повышение заработной платы  работникам муниципальных учреждений культуры (основного персонала) в соответствии с Указом Президента Российской Федерации от 07.05.2012 № 597 «О мероприятиях по реализации государственной социальной политики», согласно в приложению № 2 к муниципальной программе, а также при условии заключения соглашения между Администрацией муниципального</w:t>
      </w:r>
      <w:proofErr w:type="gramEnd"/>
      <w:r w:rsidRPr="004652AC">
        <w:rPr>
          <w:sz w:val="26"/>
          <w:szCs w:val="26"/>
        </w:rPr>
        <w:t xml:space="preserve"> района и администрацией поселения о реализации мероприятий по повышению заработной платы работников муниципальных учреждений культуры (основного персонала).</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3.2.3. Предоставление межбюджетных трансфертов местным бюджетам поселений из бюджета района.</w:t>
      </w:r>
    </w:p>
    <w:p w:rsidR="00FD26DC" w:rsidRPr="004652AC" w:rsidRDefault="00FD26DC" w:rsidP="000637A1">
      <w:pPr>
        <w:spacing w:line="276" w:lineRule="auto"/>
        <w:ind w:firstLine="709"/>
        <w:jc w:val="both"/>
        <w:rPr>
          <w:sz w:val="26"/>
          <w:szCs w:val="26"/>
        </w:rPr>
      </w:pPr>
      <w:r w:rsidRPr="004652AC">
        <w:rPr>
          <w:sz w:val="26"/>
          <w:szCs w:val="26"/>
        </w:rPr>
        <w:t xml:space="preserve">Существенной поддержкой бюджетам поселений является предоставление из бюджета района дотации бюджетам поселений на поддержку мер по обеспечению сбалансированности бюджетов поселений. Предоставление дотации на поддержку мер по обеспечению сбалансированности бюджетов является вынужденной </w:t>
      </w:r>
      <w:proofErr w:type="gramStart"/>
      <w:r w:rsidRPr="004652AC">
        <w:rPr>
          <w:sz w:val="26"/>
          <w:szCs w:val="26"/>
        </w:rPr>
        <w:t>мерой</w:t>
      </w:r>
      <w:proofErr w:type="gramEnd"/>
      <w:r w:rsidRPr="004652AC">
        <w:rPr>
          <w:sz w:val="26"/>
          <w:szCs w:val="26"/>
        </w:rPr>
        <w:t xml:space="preserve"> и опыт использования данной формы поддержки показывает её эффективность и необходимость. Дотация на сбалансированность решает проблемы органов местного самоуправления поселений, которые не представляется возможным решить в рамках методики распределения дотаций на выравнивание бюджетной обеспеченности. Дотация на сбалансированность направляется на реализацию органами местного самоуправления поселений мер социально значимого характера. Предоставление дотации поселений на поддержку мер по обеспечению сбалансированности будет осуществляться в соответствии с порядками распределения и предоставления, утверждаемыми Решением </w:t>
      </w:r>
      <w:proofErr w:type="spellStart"/>
      <w:r w:rsidRPr="004652AC">
        <w:rPr>
          <w:sz w:val="26"/>
          <w:szCs w:val="26"/>
        </w:rPr>
        <w:t>Подосиновской</w:t>
      </w:r>
      <w:proofErr w:type="spellEnd"/>
      <w:r w:rsidRPr="004652AC">
        <w:rPr>
          <w:sz w:val="26"/>
          <w:szCs w:val="26"/>
        </w:rPr>
        <w:t xml:space="preserve"> районной Думы. </w:t>
      </w:r>
    </w:p>
    <w:p w:rsidR="00FD26DC" w:rsidRPr="004652AC" w:rsidRDefault="00FD26DC" w:rsidP="000637A1">
      <w:pPr>
        <w:widowControl w:val="0"/>
        <w:autoSpaceDE w:val="0"/>
        <w:autoSpaceDN w:val="0"/>
        <w:adjustRightInd w:val="0"/>
        <w:spacing w:line="276" w:lineRule="auto"/>
        <w:ind w:firstLine="709"/>
        <w:jc w:val="both"/>
        <w:outlineLvl w:val="1"/>
        <w:rPr>
          <w:sz w:val="26"/>
          <w:szCs w:val="26"/>
        </w:rPr>
      </w:pPr>
      <w:r w:rsidRPr="004652AC">
        <w:rPr>
          <w:sz w:val="26"/>
          <w:szCs w:val="26"/>
        </w:rPr>
        <w:t>Качество управления бюджетным процессом на всех стадиях бюджетного цикла является одним из показателей сохранения сбалансированности местных бюджетов, а также эффективности расходования бюджетных средств на муниципальном уровне.</w:t>
      </w:r>
    </w:p>
    <w:p w:rsidR="00FD26DC" w:rsidRPr="004652AC" w:rsidRDefault="00FD26DC" w:rsidP="000637A1">
      <w:pPr>
        <w:widowControl w:val="0"/>
        <w:spacing w:line="276" w:lineRule="auto"/>
        <w:ind w:firstLine="709"/>
        <w:jc w:val="both"/>
        <w:rPr>
          <w:sz w:val="26"/>
          <w:szCs w:val="26"/>
        </w:rPr>
      </w:pPr>
      <w:proofErr w:type="gramStart"/>
      <w:r w:rsidRPr="004652AC">
        <w:rPr>
          <w:sz w:val="26"/>
          <w:szCs w:val="26"/>
        </w:rPr>
        <w:lastRenderedPageBreak/>
        <w:t xml:space="preserve">В целях формирования стимулов повышения качества организации и осуществления бюджетного процесса в соответствии с постановлением Администрации Подосиновского района  от 18.06.2010 № 58 «Об оценке качества организации и осуществления бюджетного процесса в городских и сельских поселениях Подосиновского района» финансовым управлением будет проводиться мониторинг и ежеквартальная оценка качества организации и осуществления бюджетного процесса в поселениях. </w:t>
      </w:r>
      <w:proofErr w:type="gramEnd"/>
    </w:p>
    <w:p w:rsidR="00FD26DC" w:rsidRPr="004652AC" w:rsidRDefault="00FD26DC" w:rsidP="000637A1">
      <w:pPr>
        <w:spacing w:line="276" w:lineRule="auto"/>
        <w:ind w:firstLine="709"/>
        <w:jc w:val="both"/>
        <w:rPr>
          <w:sz w:val="26"/>
          <w:szCs w:val="26"/>
        </w:rPr>
      </w:pPr>
      <w:r w:rsidRPr="004652AC">
        <w:rPr>
          <w:sz w:val="26"/>
          <w:szCs w:val="26"/>
        </w:rPr>
        <w:t xml:space="preserve">По результатам отчетного года поселениям, достигших наилучших показателей, планируется предоставление иных межбюджетных трансфертов за качество организации и осуществления бюджетного процесса. В 2013 году предоставление иных межбюджетных трансфертов планируется в рамках </w:t>
      </w:r>
      <w:proofErr w:type="gramStart"/>
      <w:r w:rsidRPr="004652AC">
        <w:rPr>
          <w:sz w:val="26"/>
          <w:szCs w:val="26"/>
        </w:rPr>
        <w:t>реализации Программы повышения эффективности бюджетных расходов</w:t>
      </w:r>
      <w:proofErr w:type="gramEnd"/>
      <w:r w:rsidRPr="004652AC">
        <w:rPr>
          <w:sz w:val="26"/>
          <w:szCs w:val="26"/>
        </w:rPr>
        <w:t xml:space="preserve"> на 2011-2013 годы. </w:t>
      </w:r>
    </w:p>
    <w:p w:rsidR="00FD26DC" w:rsidRPr="004652AC" w:rsidRDefault="00FD26DC" w:rsidP="000637A1">
      <w:pPr>
        <w:spacing w:line="276" w:lineRule="auto"/>
        <w:ind w:firstLine="709"/>
        <w:jc w:val="both"/>
        <w:rPr>
          <w:sz w:val="26"/>
          <w:szCs w:val="26"/>
        </w:rPr>
      </w:pPr>
      <w:r w:rsidRPr="004652AC">
        <w:rPr>
          <w:sz w:val="26"/>
          <w:szCs w:val="26"/>
        </w:rPr>
        <w:t>Предоставление межбюджетных трансфертов бюджетам поселений осуществляется при соблюдении условий, установленных статьей 142.4 Бюджетного кодекса Российской Федерации.</w:t>
      </w:r>
    </w:p>
    <w:p w:rsidR="00FD26DC" w:rsidRPr="004652AC" w:rsidRDefault="00FD26DC" w:rsidP="000637A1">
      <w:pPr>
        <w:spacing w:line="276" w:lineRule="auto"/>
        <w:ind w:left="709"/>
        <w:jc w:val="both"/>
        <w:rPr>
          <w:sz w:val="26"/>
          <w:szCs w:val="26"/>
          <w:highlight w:val="yellow"/>
        </w:rPr>
      </w:pPr>
    </w:p>
    <w:p w:rsidR="00FD26DC" w:rsidRPr="004652AC" w:rsidRDefault="00FD26DC" w:rsidP="000637A1">
      <w:pPr>
        <w:spacing w:line="276" w:lineRule="auto"/>
        <w:ind w:firstLine="709"/>
        <w:jc w:val="both"/>
        <w:rPr>
          <w:sz w:val="26"/>
          <w:szCs w:val="26"/>
        </w:rPr>
      </w:pPr>
      <w:r w:rsidRPr="004652AC">
        <w:rPr>
          <w:sz w:val="26"/>
          <w:szCs w:val="26"/>
        </w:rPr>
        <w:t>3.2.4. Предоставление бюджетных кредитов бюджетам поселений из  бюджета района</w:t>
      </w:r>
    </w:p>
    <w:p w:rsidR="00FD26DC" w:rsidRPr="004652AC" w:rsidRDefault="00FD26DC" w:rsidP="000637A1">
      <w:pPr>
        <w:pStyle w:val="ConsPlusNormal"/>
        <w:spacing w:line="276" w:lineRule="auto"/>
        <w:jc w:val="both"/>
        <w:rPr>
          <w:rFonts w:ascii="Times New Roman" w:hAnsi="Times New Roman" w:cs="Times New Roman"/>
          <w:sz w:val="26"/>
          <w:szCs w:val="26"/>
        </w:rPr>
      </w:pPr>
      <w:proofErr w:type="gramStart"/>
      <w:r w:rsidRPr="004652AC">
        <w:rPr>
          <w:rFonts w:ascii="Times New Roman" w:hAnsi="Times New Roman" w:cs="Times New Roman"/>
          <w:sz w:val="26"/>
          <w:szCs w:val="26"/>
        </w:rPr>
        <w:t xml:space="preserve">В целях создания условий для своевременного выполнения полномочий органами местного самоуправления в соответствии с решением </w:t>
      </w:r>
      <w:proofErr w:type="spellStart"/>
      <w:r w:rsidRPr="004652AC">
        <w:rPr>
          <w:rFonts w:ascii="Times New Roman" w:hAnsi="Times New Roman" w:cs="Times New Roman"/>
          <w:sz w:val="26"/>
          <w:szCs w:val="26"/>
        </w:rPr>
        <w:t>Подосиновской</w:t>
      </w:r>
      <w:proofErr w:type="spellEnd"/>
      <w:r w:rsidRPr="004652AC">
        <w:rPr>
          <w:rFonts w:ascii="Times New Roman" w:hAnsi="Times New Roman" w:cs="Times New Roman"/>
          <w:sz w:val="26"/>
          <w:szCs w:val="26"/>
        </w:rPr>
        <w:t xml:space="preserve"> районной Думы о бюджете района на очередной финансовый год и плановый период из  бюджета района предоставляются бюджетные кредиты на покрытие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roofErr w:type="gramEnd"/>
      <w:r w:rsidRPr="004652AC">
        <w:rPr>
          <w:rFonts w:ascii="Times New Roman" w:hAnsi="Times New Roman" w:cs="Times New Roman"/>
          <w:sz w:val="26"/>
          <w:szCs w:val="26"/>
        </w:rPr>
        <w:t xml:space="preserve"> Бюджетные кредиты предоставляются при соблюдении условий, установленных решением </w:t>
      </w:r>
      <w:proofErr w:type="spellStart"/>
      <w:r w:rsidRPr="004652AC">
        <w:rPr>
          <w:rFonts w:ascii="Times New Roman" w:hAnsi="Times New Roman" w:cs="Times New Roman"/>
          <w:sz w:val="26"/>
          <w:szCs w:val="26"/>
        </w:rPr>
        <w:t>Подосиновской</w:t>
      </w:r>
      <w:proofErr w:type="spellEnd"/>
      <w:r w:rsidRPr="004652AC">
        <w:rPr>
          <w:rFonts w:ascii="Times New Roman" w:hAnsi="Times New Roman" w:cs="Times New Roman"/>
          <w:sz w:val="26"/>
          <w:szCs w:val="26"/>
        </w:rPr>
        <w:t xml:space="preserve"> районной Думы о бюджете района на очередной финансовый год и плановый период, и в соответствии с распоряжениями Администрации района.</w:t>
      </w:r>
    </w:p>
    <w:p w:rsidR="00FD26DC" w:rsidRPr="004652AC" w:rsidRDefault="00FD26DC" w:rsidP="000637A1">
      <w:pPr>
        <w:pStyle w:val="ConsPlusNormal"/>
        <w:spacing w:line="276" w:lineRule="auto"/>
        <w:jc w:val="both"/>
        <w:rPr>
          <w:rFonts w:ascii="Times New Roman" w:hAnsi="Times New Roman" w:cs="Times New Roman"/>
          <w:sz w:val="26"/>
          <w:szCs w:val="26"/>
        </w:rPr>
      </w:pPr>
    </w:p>
    <w:p w:rsidR="00FD26DC" w:rsidRPr="004652AC" w:rsidRDefault="00FD26DC" w:rsidP="000637A1">
      <w:pPr>
        <w:spacing w:line="276" w:lineRule="auto"/>
        <w:jc w:val="both"/>
        <w:rPr>
          <w:b/>
          <w:bCs/>
          <w:sz w:val="26"/>
          <w:szCs w:val="26"/>
        </w:rPr>
      </w:pPr>
      <w:r w:rsidRPr="004652AC">
        <w:rPr>
          <w:sz w:val="26"/>
          <w:szCs w:val="26"/>
        </w:rPr>
        <w:tab/>
      </w:r>
      <w:r w:rsidRPr="004652AC">
        <w:rPr>
          <w:b/>
          <w:bCs/>
          <w:sz w:val="26"/>
          <w:szCs w:val="26"/>
        </w:rPr>
        <w:t>Раздел 4 Основные меры правового регулирования в сфере реализации муниципальной  программы</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В качестве основных мер правового регулирования в рамках реализации муниципальной программы предусматриваются формирование и развитие нормативной правовой базы в сфере управления муниципальными финансами, состоящей из следующих муниципальных правовых актов, принимаемых и корректируемых ежегодно либо по необходимости:</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Решений </w:t>
      </w:r>
      <w:proofErr w:type="spellStart"/>
      <w:r w:rsidRPr="004652AC">
        <w:rPr>
          <w:sz w:val="26"/>
          <w:szCs w:val="26"/>
        </w:rPr>
        <w:t>Подосиновской</w:t>
      </w:r>
      <w:proofErr w:type="spellEnd"/>
      <w:r w:rsidRPr="004652AC">
        <w:rPr>
          <w:sz w:val="26"/>
          <w:szCs w:val="26"/>
        </w:rPr>
        <w:t xml:space="preserve"> районной Думы:</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 бюджете района  на очередной финансовый год и плановый период;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 внесении изменений в Решение </w:t>
      </w:r>
      <w:proofErr w:type="spellStart"/>
      <w:r w:rsidRPr="004652AC">
        <w:rPr>
          <w:sz w:val="26"/>
          <w:szCs w:val="26"/>
        </w:rPr>
        <w:t>Подосиновской</w:t>
      </w:r>
      <w:proofErr w:type="spellEnd"/>
      <w:r w:rsidRPr="004652AC">
        <w:rPr>
          <w:sz w:val="26"/>
          <w:szCs w:val="26"/>
        </w:rPr>
        <w:t xml:space="preserve"> районной Думы о бюджете района на очередной финансовый год и плановый период;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lastRenderedPageBreak/>
        <w:t xml:space="preserve">о внесении изменений </w:t>
      </w:r>
      <w:proofErr w:type="gramStart"/>
      <w:r w:rsidRPr="004652AC">
        <w:rPr>
          <w:sz w:val="26"/>
          <w:szCs w:val="26"/>
        </w:rPr>
        <w:t>в</w:t>
      </w:r>
      <w:proofErr w:type="gramEnd"/>
      <w:r w:rsidRPr="004652AC">
        <w:rPr>
          <w:sz w:val="26"/>
          <w:szCs w:val="26"/>
        </w:rPr>
        <w:t xml:space="preserve"> </w:t>
      </w:r>
      <w:proofErr w:type="gramStart"/>
      <w:r w:rsidRPr="004652AC">
        <w:rPr>
          <w:sz w:val="26"/>
          <w:szCs w:val="26"/>
        </w:rPr>
        <w:t>Решением</w:t>
      </w:r>
      <w:proofErr w:type="gramEnd"/>
      <w:r w:rsidRPr="004652AC">
        <w:rPr>
          <w:sz w:val="26"/>
          <w:szCs w:val="26"/>
        </w:rPr>
        <w:t xml:space="preserve">  «О бюджетном процессе в </w:t>
      </w:r>
      <w:proofErr w:type="spellStart"/>
      <w:r w:rsidRPr="004652AC">
        <w:rPr>
          <w:sz w:val="26"/>
          <w:szCs w:val="26"/>
        </w:rPr>
        <w:t>Подосиновском</w:t>
      </w:r>
      <w:proofErr w:type="spellEnd"/>
      <w:r w:rsidRPr="004652AC">
        <w:rPr>
          <w:sz w:val="26"/>
          <w:szCs w:val="26"/>
        </w:rPr>
        <w:t xml:space="preserve"> районе»;</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 внесении изменений в Решение «О межбюджетных отношениях в </w:t>
      </w:r>
      <w:proofErr w:type="spellStart"/>
      <w:r w:rsidRPr="004652AC">
        <w:rPr>
          <w:sz w:val="26"/>
          <w:szCs w:val="26"/>
        </w:rPr>
        <w:t>Подосиновском</w:t>
      </w:r>
      <w:proofErr w:type="spellEnd"/>
      <w:r w:rsidRPr="004652AC">
        <w:rPr>
          <w:sz w:val="26"/>
          <w:szCs w:val="26"/>
        </w:rPr>
        <w:t xml:space="preserve"> районе»;</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об исполнении бюджета района за отчетный финансовый год.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Постановлений Администрации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 мерах по составлению проекта бюджета района на очередной финансовый год и плановый период;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 мерах по выполнению Решения  о бюджете района на очередной финансовый год и плановый период;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об утверждении отчетов об исполнении бюджета района за I квартал, полугодие и девять месяцев;</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 внесении изменений в методику планирования доходов бюджета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Сведения об основных мерах правового регулирования в сфере реализации муниципальной  программы приведены в приложении № 3 к муниципальной программе.</w:t>
      </w:r>
    </w:p>
    <w:p w:rsidR="00FD26DC" w:rsidRPr="004652AC" w:rsidRDefault="00FD26DC" w:rsidP="000637A1">
      <w:pPr>
        <w:spacing w:line="276" w:lineRule="auto"/>
        <w:ind w:firstLine="709"/>
        <w:jc w:val="both"/>
        <w:rPr>
          <w:sz w:val="26"/>
          <w:szCs w:val="26"/>
        </w:rPr>
      </w:pPr>
    </w:p>
    <w:p w:rsidR="00FD26DC" w:rsidRPr="004652AC" w:rsidRDefault="00FD26DC" w:rsidP="000637A1">
      <w:pPr>
        <w:autoSpaceDE w:val="0"/>
        <w:autoSpaceDN w:val="0"/>
        <w:adjustRightInd w:val="0"/>
        <w:spacing w:line="276" w:lineRule="auto"/>
        <w:ind w:firstLine="720"/>
        <w:jc w:val="both"/>
        <w:rPr>
          <w:b/>
          <w:bCs/>
          <w:sz w:val="26"/>
          <w:szCs w:val="26"/>
        </w:rPr>
      </w:pPr>
      <w:r w:rsidRPr="004652AC">
        <w:rPr>
          <w:b/>
          <w:bCs/>
          <w:sz w:val="26"/>
          <w:szCs w:val="26"/>
        </w:rPr>
        <w:t>Раздел 5 Ресурсное обеспечение муниципальной программы</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Расходы на реализацию муниципальной программы планируется осуществлять за счет средств  бюджета района и областного бюджета.</w:t>
      </w:r>
    </w:p>
    <w:p w:rsidR="00ED3B72" w:rsidRPr="00ED3B72" w:rsidRDefault="00680CF5" w:rsidP="000637A1">
      <w:pPr>
        <w:autoSpaceDE w:val="0"/>
        <w:autoSpaceDN w:val="0"/>
        <w:adjustRightInd w:val="0"/>
        <w:spacing w:line="276" w:lineRule="auto"/>
        <w:ind w:firstLine="709"/>
        <w:jc w:val="both"/>
        <w:rPr>
          <w:sz w:val="26"/>
          <w:szCs w:val="26"/>
        </w:rPr>
      </w:pPr>
      <w:r w:rsidRPr="0042356F">
        <w:rPr>
          <w:sz w:val="26"/>
          <w:szCs w:val="26"/>
        </w:rPr>
        <w:t xml:space="preserve">Общий объем финансовых ресурсов, необходимый для реализации муниципальной программы, в 2014-2022 годах составит </w:t>
      </w:r>
      <w:r w:rsidR="00C5102D">
        <w:rPr>
          <w:sz w:val="26"/>
          <w:szCs w:val="26"/>
        </w:rPr>
        <w:t>331906,4</w:t>
      </w:r>
      <w:r w:rsidRPr="0042356F">
        <w:rPr>
          <w:sz w:val="26"/>
          <w:szCs w:val="26"/>
        </w:rPr>
        <w:t xml:space="preserve">  тыс. рублей, в том числе средства областного бюджета </w:t>
      </w:r>
      <w:r w:rsidR="00C5102D">
        <w:rPr>
          <w:sz w:val="26"/>
          <w:szCs w:val="26"/>
        </w:rPr>
        <w:t>60683,3</w:t>
      </w:r>
      <w:r w:rsidRPr="0042356F">
        <w:rPr>
          <w:sz w:val="26"/>
          <w:szCs w:val="26"/>
        </w:rPr>
        <w:t xml:space="preserve"> тыс. рублей,  средства  бюджета района 2</w:t>
      </w:r>
      <w:r w:rsidR="00C5102D">
        <w:rPr>
          <w:sz w:val="26"/>
          <w:szCs w:val="26"/>
        </w:rPr>
        <w:t>71223</w:t>
      </w:r>
      <w:r w:rsidRPr="0042356F">
        <w:rPr>
          <w:sz w:val="26"/>
          <w:szCs w:val="26"/>
        </w:rPr>
        <w:t>,</w:t>
      </w:r>
      <w:r w:rsidR="00C5102D">
        <w:rPr>
          <w:sz w:val="26"/>
          <w:szCs w:val="26"/>
        </w:rPr>
        <w:t>1</w:t>
      </w:r>
      <w:r w:rsidRPr="0042356F">
        <w:rPr>
          <w:sz w:val="26"/>
          <w:szCs w:val="26"/>
        </w:rPr>
        <w:t xml:space="preserve"> тыс. рублей</w:t>
      </w:r>
      <w:r w:rsidR="00ED3B72" w:rsidRPr="00ED3B72">
        <w:rPr>
          <w:sz w:val="26"/>
          <w:szCs w:val="26"/>
        </w:rPr>
        <w:t>.</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Объемы бюджетных ассигнований будут уточняться ежегодно при формировании бюджета района на очередной финансовый год и плановый период.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Финансовое обеспечение муниципальной программы за счет средств  бюджета района представлено в приложении № 4 к муниципальной программе, в том числе по годам её реализации.</w:t>
      </w:r>
    </w:p>
    <w:p w:rsidR="00FD26DC" w:rsidRPr="004652AC" w:rsidRDefault="00FD26DC" w:rsidP="000637A1">
      <w:pPr>
        <w:spacing w:line="276" w:lineRule="auto"/>
        <w:ind w:left="-78" w:firstLine="786"/>
        <w:jc w:val="both"/>
        <w:rPr>
          <w:color w:val="000000"/>
          <w:sz w:val="26"/>
          <w:szCs w:val="26"/>
        </w:rPr>
      </w:pPr>
      <w:r w:rsidRPr="004652AC">
        <w:rPr>
          <w:color w:val="000000"/>
          <w:sz w:val="26"/>
          <w:szCs w:val="26"/>
        </w:rPr>
        <w:t>Прогнозная (справочная) оценка ресурсного обеспечения реализации муниципальной программы за счет всех источников финансирования представлена в приложении № 5 к муниципальной программе, в том числе по годам её реализации.</w:t>
      </w:r>
    </w:p>
    <w:p w:rsidR="00FD26DC" w:rsidRPr="004652AC" w:rsidRDefault="00FD26DC" w:rsidP="000637A1">
      <w:pPr>
        <w:autoSpaceDE w:val="0"/>
        <w:autoSpaceDN w:val="0"/>
        <w:adjustRightInd w:val="0"/>
        <w:spacing w:line="276" w:lineRule="auto"/>
        <w:ind w:firstLine="720"/>
        <w:jc w:val="both"/>
        <w:outlineLvl w:val="1"/>
        <w:rPr>
          <w:sz w:val="26"/>
          <w:szCs w:val="26"/>
        </w:rPr>
      </w:pPr>
    </w:p>
    <w:p w:rsidR="00FD26DC" w:rsidRPr="004652AC" w:rsidRDefault="00FD26DC" w:rsidP="000637A1">
      <w:pPr>
        <w:autoSpaceDE w:val="0"/>
        <w:autoSpaceDN w:val="0"/>
        <w:adjustRightInd w:val="0"/>
        <w:spacing w:line="276" w:lineRule="auto"/>
        <w:ind w:left="709" w:firstLine="11"/>
        <w:jc w:val="both"/>
        <w:outlineLvl w:val="1"/>
        <w:rPr>
          <w:b/>
          <w:bCs/>
          <w:color w:val="000000"/>
          <w:sz w:val="26"/>
          <w:szCs w:val="26"/>
        </w:rPr>
      </w:pPr>
      <w:r w:rsidRPr="004652AC">
        <w:rPr>
          <w:b/>
          <w:bCs/>
          <w:sz w:val="26"/>
          <w:szCs w:val="26"/>
        </w:rPr>
        <w:t>Раздел 6 А</w:t>
      </w:r>
      <w:r w:rsidRPr="004652AC">
        <w:rPr>
          <w:b/>
          <w:bCs/>
          <w:color w:val="000000"/>
          <w:sz w:val="26"/>
          <w:szCs w:val="26"/>
        </w:rPr>
        <w:t>нализ рисков реализации муниципальной  программы и описание мер управления рисками</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При реализации муниципальной  программы возможно возникновение следующих рисков, которые могут препятствовать достижению запланированных результатов:</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 xml:space="preserve">риски, связанные с изменением бюджетного и налогового законодательства, и законодательства в сфере размещения муниципальных заказов, </w:t>
      </w:r>
    </w:p>
    <w:p w:rsidR="00FD26DC" w:rsidRPr="004652AC" w:rsidRDefault="00FD26DC" w:rsidP="000637A1">
      <w:pPr>
        <w:autoSpaceDE w:val="0"/>
        <w:autoSpaceDN w:val="0"/>
        <w:adjustRightInd w:val="0"/>
        <w:spacing w:line="276" w:lineRule="auto"/>
        <w:ind w:firstLine="720"/>
        <w:jc w:val="both"/>
        <w:outlineLvl w:val="1"/>
        <w:rPr>
          <w:sz w:val="26"/>
          <w:szCs w:val="26"/>
        </w:rPr>
      </w:pPr>
      <w:proofErr w:type="gramStart"/>
      <w:r w:rsidRPr="004652AC">
        <w:rPr>
          <w:sz w:val="26"/>
          <w:szCs w:val="26"/>
        </w:rPr>
        <w:lastRenderedPageBreak/>
        <w:t>финансовые риски, которые связаны с финансированием муниципальной программы в неполном объеме за счет бюджетных средств, увеличением  заемных средств в рамках управления муниципальным долгом вследствие изменения ставок процента Центрального Банка Российской Федерации, изменением уровня инфляции, принятие новых расходных обязательств без источника финансирования, кризисных явлений, организационных и технических рисков, связанных с размещением заказов на поставки товаров, выполнение работ, оказание услуг для муниципальных</w:t>
      </w:r>
      <w:proofErr w:type="gramEnd"/>
      <w:r w:rsidRPr="004652AC">
        <w:rPr>
          <w:sz w:val="26"/>
          <w:szCs w:val="26"/>
        </w:rPr>
        <w:t xml:space="preserve"> заказчиков.  </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В целях управления указанными рисками в ходе реализации муниципальной программы предусматривается:</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мониторинг федерального и регионального законодательства,</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формирование резервного фонда Подосиновского района,</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 xml:space="preserve">принятие иных мер, связанных с реализацией полномочий.  </w:t>
      </w:r>
    </w:p>
    <w:p w:rsidR="00FD26DC" w:rsidRPr="004652AC" w:rsidRDefault="00FD26DC" w:rsidP="000637A1">
      <w:pPr>
        <w:autoSpaceDE w:val="0"/>
        <w:autoSpaceDN w:val="0"/>
        <w:adjustRightInd w:val="0"/>
        <w:spacing w:line="276" w:lineRule="auto"/>
        <w:ind w:firstLine="720"/>
        <w:jc w:val="both"/>
        <w:outlineLvl w:val="1"/>
        <w:rPr>
          <w:sz w:val="26"/>
          <w:szCs w:val="26"/>
        </w:rPr>
      </w:pPr>
    </w:p>
    <w:p w:rsidR="00FD26DC" w:rsidRPr="004652AC" w:rsidRDefault="00FD26DC" w:rsidP="000637A1">
      <w:pPr>
        <w:autoSpaceDE w:val="0"/>
        <w:autoSpaceDN w:val="0"/>
        <w:adjustRightInd w:val="0"/>
        <w:spacing w:line="276" w:lineRule="auto"/>
        <w:ind w:left="709" w:firstLine="11"/>
        <w:jc w:val="both"/>
        <w:outlineLvl w:val="1"/>
        <w:rPr>
          <w:b/>
          <w:bCs/>
          <w:sz w:val="26"/>
          <w:szCs w:val="26"/>
        </w:rPr>
      </w:pPr>
      <w:r w:rsidRPr="004652AC">
        <w:rPr>
          <w:b/>
          <w:bCs/>
          <w:sz w:val="26"/>
          <w:szCs w:val="26"/>
        </w:rPr>
        <w:t>Раздел 7 Методика оценки эффективности реализации муниципальной программы</w:t>
      </w:r>
    </w:p>
    <w:p w:rsidR="00FD26DC" w:rsidRPr="004652AC" w:rsidRDefault="00FD26DC" w:rsidP="000637A1">
      <w:pPr>
        <w:spacing w:line="276" w:lineRule="auto"/>
        <w:ind w:firstLine="709"/>
        <w:jc w:val="both"/>
        <w:rPr>
          <w:sz w:val="26"/>
          <w:szCs w:val="26"/>
        </w:rPr>
      </w:pPr>
      <w:r w:rsidRPr="004652AC">
        <w:rPr>
          <w:sz w:val="26"/>
          <w:szCs w:val="26"/>
        </w:rPr>
        <w:t>Оценка эффективности реализации муниципальной программы будет осуществляться по итогам её исполнения за отчетный финансовый год и в целом после завершения реализации муниципальной программы.</w:t>
      </w:r>
    </w:p>
    <w:p w:rsidR="00FD26DC" w:rsidRPr="004652AC" w:rsidRDefault="00FD26DC" w:rsidP="000637A1">
      <w:pPr>
        <w:spacing w:line="276" w:lineRule="auto"/>
        <w:ind w:firstLine="709"/>
        <w:jc w:val="both"/>
        <w:rPr>
          <w:sz w:val="26"/>
          <w:szCs w:val="26"/>
        </w:rPr>
      </w:pPr>
      <w:r w:rsidRPr="004652AC">
        <w:rPr>
          <w:sz w:val="26"/>
          <w:szCs w:val="26"/>
        </w:rPr>
        <w:t xml:space="preserve">Оценка эффективности реализации муниципальной программы будет проводиться путем сравнения фактически достигнутых в результате </w:t>
      </w:r>
      <w:proofErr w:type="gramStart"/>
      <w:r w:rsidRPr="004652AC">
        <w:rPr>
          <w:sz w:val="26"/>
          <w:szCs w:val="26"/>
        </w:rPr>
        <w:t>реализации муниципальной программы целевых показателей эффективности реализации муниципальной программы</w:t>
      </w:r>
      <w:proofErr w:type="gramEnd"/>
      <w:r w:rsidRPr="004652AC">
        <w:rPr>
          <w:sz w:val="26"/>
          <w:szCs w:val="26"/>
        </w:rPr>
        <w:t xml:space="preserve"> с запланированными. </w:t>
      </w:r>
    </w:p>
    <w:p w:rsidR="00FD26DC" w:rsidRPr="004652AC" w:rsidRDefault="00FD26DC" w:rsidP="000637A1">
      <w:pPr>
        <w:spacing w:line="276" w:lineRule="auto"/>
        <w:ind w:firstLine="709"/>
        <w:jc w:val="both"/>
        <w:rPr>
          <w:sz w:val="26"/>
          <w:szCs w:val="26"/>
        </w:rPr>
      </w:pPr>
      <w:r w:rsidRPr="004652AC">
        <w:rPr>
          <w:sz w:val="26"/>
          <w:szCs w:val="26"/>
        </w:rPr>
        <w:t xml:space="preserve">Оценка </w:t>
      </w:r>
      <w:proofErr w:type="gramStart"/>
      <w:r w:rsidRPr="004652AC">
        <w:rPr>
          <w:sz w:val="26"/>
          <w:szCs w:val="26"/>
        </w:rPr>
        <w:t>достижения запланированных количественных значений целевых показателей эффективности реализации муниципальной программы</w:t>
      </w:r>
      <w:proofErr w:type="gramEnd"/>
      <w:r w:rsidRPr="004652AC">
        <w:rPr>
          <w:sz w:val="26"/>
          <w:szCs w:val="26"/>
        </w:rPr>
        <w:t xml:space="preserve"> по каждому показателю за отчетный период измеряется на основании сопоставления фактически достигнутых значений целевых показателей эффективности реализации муниципальной программы за отчетный период, с их плановыми значениями за отчетный период по следующим формулам:</w:t>
      </w:r>
    </w:p>
    <w:p w:rsidR="00FD26DC" w:rsidRPr="004652AC" w:rsidRDefault="00FD26DC" w:rsidP="000637A1">
      <w:pPr>
        <w:pStyle w:val="ConsPlusNonformat"/>
        <w:spacing w:line="276" w:lineRule="auto"/>
        <w:ind w:firstLine="708"/>
        <w:rPr>
          <w:rFonts w:ascii="Times New Roman" w:hAnsi="Times New Roman" w:cs="Times New Roman"/>
          <w:sz w:val="26"/>
          <w:szCs w:val="26"/>
        </w:rPr>
      </w:pPr>
      <w:r w:rsidRPr="004652AC">
        <w:rPr>
          <w:rFonts w:ascii="Times New Roman" w:hAnsi="Times New Roman" w:cs="Times New Roman"/>
          <w:sz w:val="26"/>
          <w:szCs w:val="26"/>
        </w:rPr>
        <w:t xml:space="preserve">для показателей желаемой тенденцией </w:t>
      </w:r>
      <w:proofErr w:type="gramStart"/>
      <w:r w:rsidRPr="004652AC">
        <w:rPr>
          <w:rFonts w:ascii="Times New Roman" w:hAnsi="Times New Roman" w:cs="Times New Roman"/>
          <w:sz w:val="26"/>
          <w:szCs w:val="26"/>
        </w:rPr>
        <w:t>развития</w:t>
      </w:r>
      <w:proofErr w:type="gramEnd"/>
      <w:r w:rsidRPr="004652AC">
        <w:rPr>
          <w:rFonts w:ascii="Times New Roman" w:hAnsi="Times New Roman" w:cs="Times New Roman"/>
          <w:sz w:val="26"/>
          <w:szCs w:val="26"/>
        </w:rPr>
        <w:t xml:space="preserve"> которых является рост значений:</w:t>
      </w:r>
    </w:p>
    <w:p w:rsidR="00FD26DC" w:rsidRPr="004652AC" w:rsidRDefault="00FD26DC" w:rsidP="000637A1">
      <w:pPr>
        <w:pStyle w:val="ConsPlusNonformat"/>
        <w:spacing w:line="276" w:lineRule="auto"/>
        <w:jc w:val="center"/>
        <w:rPr>
          <w:rFonts w:ascii="Times New Roman" w:hAnsi="Times New Roman" w:cs="Times New Roman"/>
          <w:sz w:val="26"/>
          <w:szCs w:val="26"/>
        </w:rPr>
      </w:pPr>
      <w:r w:rsidRPr="004652AC">
        <w:rPr>
          <w:rFonts w:ascii="Times New Roman" w:hAnsi="Times New Roman" w:cs="Times New Roman"/>
          <w:sz w:val="26"/>
          <w:szCs w:val="26"/>
        </w:rPr>
        <w:t>П</w:t>
      </w:r>
      <w:proofErr w:type="spellStart"/>
      <w:proofErr w:type="gramStart"/>
      <w:r w:rsidRPr="004652AC">
        <w:rPr>
          <w:sz w:val="26"/>
          <w:szCs w:val="26"/>
          <w:vertAlign w:val="subscript"/>
          <w:lang w:val="en-US"/>
        </w:rPr>
        <w:t>i</w:t>
      </w:r>
      <w:proofErr w:type="spellEnd"/>
      <w:proofErr w:type="gramEnd"/>
      <w:r w:rsidRPr="004652AC">
        <w:rPr>
          <w:rFonts w:ascii="Times New Roman" w:hAnsi="Times New Roman" w:cs="Times New Roman"/>
          <w:sz w:val="26"/>
          <w:szCs w:val="26"/>
        </w:rPr>
        <w:t xml:space="preserve"> = </w:t>
      </w:r>
      <w:proofErr w:type="spellStart"/>
      <w:r w:rsidRPr="004652AC">
        <w:rPr>
          <w:rFonts w:ascii="Times New Roman" w:hAnsi="Times New Roman" w:cs="Times New Roman"/>
          <w:sz w:val="26"/>
          <w:szCs w:val="26"/>
        </w:rPr>
        <w:t>П</w:t>
      </w:r>
      <w:r w:rsidRPr="004652AC">
        <w:rPr>
          <w:sz w:val="26"/>
          <w:szCs w:val="26"/>
          <w:vertAlign w:val="subscript"/>
        </w:rPr>
        <w:t>ф</w:t>
      </w:r>
      <w:r w:rsidRPr="004652AC">
        <w:rPr>
          <w:sz w:val="26"/>
          <w:szCs w:val="26"/>
          <w:vertAlign w:val="subscript"/>
          <w:lang w:val="en-US"/>
        </w:rPr>
        <w:t>i</w:t>
      </w:r>
      <w:proofErr w:type="spellEnd"/>
      <w:r w:rsidRPr="004652AC">
        <w:rPr>
          <w:rFonts w:ascii="Times New Roman" w:hAnsi="Times New Roman" w:cs="Times New Roman"/>
          <w:sz w:val="26"/>
          <w:szCs w:val="26"/>
        </w:rPr>
        <w:t>/</w:t>
      </w:r>
      <w:proofErr w:type="spellStart"/>
      <w:r w:rsidRPr="004652AC">
        <w:rPr>
          <w:rFonts w:ascii="Times New Roman" w:hAnsi="Times New Roman" w:cs="Times New Roman"/>
          <w:sz w:val="26"/>
          <w:szCs w:val="26"/>
        </w:rPr>
        <w:t>П</w:t>
      </w:r>
      <w:r w:rsidRPr="004652AC">
        <w:rPr>
          <w:sz w:val="26"/>
          <w:szCs w:val="26"/>
          <w:vertAlign w:val="subscript"/>
        </w:rPr>
        <w:t>пл</w:t>
      </w:r>
      <w:r w:rsidRPr="004652AC">
        <w:rPr>
          <w:sz w:val="26"/>
          <w:szCs w:val="26"/>
          <w:vertAlign w:val="subscript"/>
          <w:lang w:val="en-US"/>
        </w:rPr>
        <w:t>i</w:t>
      </w:r>
      <w:proofErr w:type="spellEnd"/>
      <w:r w:rsidRPr="004652AC">
        <w:rPr>
          <w:rFonts w:ascii="Times New Roman" w:hAnsi="Times New Roman" w:cs="Times New Roman"/>
          <w:sz w:val="26"/>
          <w:szCs w:val="26"/>
        </w:rPr>
        <w:t xml:space="preserve"> х 100%;</w:t>
      </w:r>
    </w:p>
    <w:p w:rsidR="00FD26DC" w:rsidRPr="004652AC" w:rsidRDefault="00FD26DC" w:rsidP="000637A1">
      <w:pPr>
        <w:pStyle w:val="ConsPlusNonformat"/>
        <w:spacing w:line="276" w:lineRule="auto"/>
        <w:jc w:val="center"/>
        <w:rPr>
          <w:rFonts w:ascii="Times New Roman" w:hAnsi="Times New Roman" w:cs="Times New Roman"/>
          <w:sz w:val="26"/>
          <w:szCs w:val="26"/>
        </w:rPr>
      </w:pPr>
    </w:p>
    <w:p w:rsidR="00FD26DC" w:rsidRPr="004652AC" w:rsidRDefault="00FD26DC" w:rsidP="000637A1">
      <w:pPr>
        <w:pStyle w:val="ConsPlusNonformat"/>
        <w:spacing w:line="276" w:lineRule="auto"/>
        <w:ind w:firstLine="708"/>
        <w:jc w:val="both"/>
        <w:rPr>
          <w:rFonts w:ascii="Times New Roman" w:hAnsi="Times New Roman" w:cs="Times New Roman"/>
          <w:sz w:val="26"/>
          <w:szCs w:val="26"/>
        </w:rPr>
      </w:pPr>
      <w:r w:rsidRPr="004652AC">
        <w:rPr>
          <w:rFonts w:ascii="Times New Roman" w:hAnsi="Times New Roman" w:cs="Times New Roman"/>
          <w:sz w:val="26"/>
          <w:szCs w:val="26"/>
        </w:rPr>
        <w:t xml:space="preserve">для показателей желаемой тенденцией </w:t>
      </w:r>
      <w:proofErr w:type="gramStart"/>
      <w:r w:rsidRPr="004652AC">
        <w:rPr>
          <w:rFonts w:ascii="Times New Roman" w:hAnsi="Times New Roman" w:cs="Times New Roman"/>
          <w:sz w:val="26"/>
          <w:szCs w:val="26"/>
        </w:rPr>
        <w:t>развития</w:t>
      </w:r>
      <w:proofErr w:type="gramEnd"/>
      <w:r w:rsidRPr="004652AC">
        <w:rPr>
          <w:rFonts w:ascii="Times New Roman" w:hAnsi="Times New Roman" w:cs="Times New Roman"/>
          <w:sz w:val="26"/>
          <w:szCs w:val="26"/>
        </w:rPr>
        <w:t xml:space="preserve"> которых является снижение значений:</w:t>
      </w:r>
    </w:p>
    <w:p w:rsidR="00FD26DC" w:rsidRPr="004652AC" w:rsidRDefault="00FD26DC" w:rsidP="000637A1">
      <w:pPr>
        <w:pStyle w:val="ConsPlusNonformat"/>
        <w:spacing w:line="276" w:lineRule="auto"/>
        <w:jc w:val="center"/>
        <w:rPr>
          <w:rFonts w:ascii="Times New Roman" w:hAnsi="Times New Roman" w:cs="Times New Roman"/>
          <w:sz w:val="26"/>
          <w:szCs w:val="26"/>
        </w:rPr>
      </w:pPr>
      <w:r w:rsidRPr="004652AC">
        <w:rPr>
          <w:rFonts w:ascii="Times New Roman" w:hAnsi="Times New Roman" w:cs="Times New Roman"/>
          <w:sz w:val="26"/>
          <w:szCs w:val="26"/>
        </w:rPr>
        <w:t>П</w:t>
      </w:r>
      <w:proofErr w:type="spellStart"/>
      <w:proofErr w:type="gramStart"/>
      <w:r w:rsidRPr="004652AC">
        <w:rPr>
          <w:sz w:val="26"/>
          <w:szCs w:val="26"/>
          <w:vertAlign w:val="subscript"/>
          <w:lang w:val="en-US"/>
        </w:rPr>
        <w:t>i</w:t>
      </w:r>
      <w:proofErr w:type="spellEnd"/>
      <w:proofErr w:type="gramEnd"/>
      <w:r w:rsidRPr="004652AC">
        <w:rPr>
          <w:rFonts w:ascii="Times New Roman" w:hAnsi="Times New Roman" w:cs="Times New Roman"/>
          <w:sz w:val="26"/>
          <w:szCs w:val="26"/>
        </w:rPr>
        <w:t xml:space="preserve"> = </w:t>
      </w:r>
      <w:proofErr w:type="spellStart"/>
      <w:r w:rsidRPr="004652AC">
        <w:rPr>
          <w:rFonts w:ascii="Times New Roman" w:hAnsi="Times New Roman" w:cs="Times New Roman"/>
          <w:sz w:val="26"/>
          <w:szCs w:val="26"/>
        </w:rPr>
        <w:t>П</w:t>
      </w:r>
      <w:r w:rsidRPr="004652AC">
        <w:rPr>
          <w:sz w:val="26"/>
          <w:szCs w:val="26"/>
          <w:vertAlign w:val="subscript"/>
        </w:rPr>
        <w:t>пл</w:t>
      </w:r>
      <w:r w:rsidRPr="004652AC">
        <w:rPr>
          <w:sz w:val="26"/>
          <w:szCs w:val="26"/>
          <w:vertAlign w:val="subscript"/>
          <w:lang w:val="en-US"/>
        </w:rPr>
        <w:t>i</w:t>
      </w:r>
      <w:proofErr w:type="spellEnd"/>
      <w:r w:rsidRPr="004652AC">
        <w:rPr>
          <w:sz w:val="26"/>
          <w:szCs w:val="26"/>
          <w:vertAlign w:val="subscript"/>
        </w:rPr>
        <w:t xml:space="preserve"> </w:t>
      </w:r>
      <w:r w:rsidRPr="004652AC">
        <w:rPr>
          <w:rFonts w:ascii="Times New Roman" w:hAnsi="Times New Roman" w:cs="Times New Roman"/>
          <w:sz w:val="26"/>
          <w:szCs w:val="26"/>
        </w:rPr>
        <w:t xml:space="preserve">/ </w:t>
      </w:r>
      <w:proofErr w:type="spellStart"/>
      <w:r w:rsidRPr="004652AC">
        <w:rPr>
          <w:rFonts w:ascii="Times New Roman" w:hAnsi="Times New Roman" w:cs="Times New Roman"/>
          <w:sz w:val="26"/>
          <w:szCs w:val="26"/>
        </w:rPr>
        <w:t>П</w:t>
      </w:r>
      <w:r w:rsidRPr="004652AC">
        <w:rPr>
          <w:sz w:val="26"/>
          <w:szCs w:val="26"/>
          <w:vertAlign w:val="subscript"/>
        </w:rPr>
        <w:t>ф</w:t>
      </w:r>
      <w:r w:rsidRPr="004652AC">
        <w:rPr>
          <w:sz w:val="26"/>
          <w:szCs w:val="26"/>
          <w:vertAlign w:val="subscript"/>
          <w:lang w:val="en-US"/>
        </w:rPr>
        <w:t>i</w:t>
      </w:r>
      <w:proofErr w:type="spellEnd"/>
      <w:r w:rsidRPr="004652AC">
        <w:rPr>
          <w:rFonts w:ascii="Times New Roman" w:hAnsi="Times New Roman" w:cs="Times New Roman"/>
          <w:sz w:val="26"/>
          <w:szCs w:val="26"/>
        </w:rPr>
        <w:t xml:space="preserve"> х 100%, где:</w:t>
      </w:r>
    </w:p>
    <w:p w:rsidR="00FD26DC" w:rsidRPr="004652AC" w:rsidRDefault="00FD26DC" w:rsidP="000637A1">
      <w:pPr>
        <w:pStyle w:val="ConsPlusNonformat"/>
        <w:spacing w:line="276" w:lineRule="auto"/>
        <w:jc w:val="center"/>
        <w:rPr>
          <w:rFonts w:ascii="Times New Roman" w:hAnsi="Times New Roman" w:cs="Times New Roman"/>
          <w:sz w:val="26"/>
          <w:szCs w:val="26"/>
        </w:rPr>
      </w:pPr>
    </w:p>
    <w:p w:rsidR="00FD26DC" w:rsidRPr="004652AC" w:rsidRDefault="00FD26DC" w:rsidP="000637A1">
      <w:pPr>
        <w:pStyle w:val="ConsPlusNonformat"/>
        <w:spacing w:line="276" w:lineRule="auto"/>
        <w:ind w:firstLine="708"/>
        <w:jc w:val="both"/>
        <w:rPr>
          <w:rFonts w:ascii="Times New Roman" w:hAnsi="Times New Roman" w:cs="Times New Roman"/>
          <w:sz w:val="26"/>
          <w:szCs w:val="26"/>
        </w:rPr>
      </w:pPr>
      <w:r w:rsidRPr="004652AC">
        <w:rPr>
          <w:rFonts w:ascii="Times New Roman" w:hAnsi="Times New Roman" w:cs="Times New Roman"/>
          <w:sz w:val="26"/>
          <w:szCs w:val="26"/>
        </w:rPr>
        <w:t>П</w:t>
      </w:r>
      <w:proofErr w:type="spellStart"/>
      <w:proofErr w:type="gramStart"/>
      <w:r w:rsidRPr="004652AC">
        <w:rPr>
          <w:sz w:val="26"/>
          <w:szCs w:val="26"/>
          <w:vertAlign w:val="subscript"/>
          <w:lang w:val="en-US"/>
        </w:rPr>
        <w:t>i</w:t>
      </w:r>
      <w:proofErr w:type="spellEnd"/>
      <w:proofErr w:type="gramEnd"/>
      <w:r w:rsidRPr="004652AC">
        <w:rPr>
          <w:rFonts w:ascii="Times New Roman" w:hAnsi="Times New Roman" w:cs="Times New Roman"/>
          <w:sz w:val="26"/>
          <w:szCs w:val="26"/>
        </w:rPr>
        <w:t xml:space="preserve"> </w:t>
      </w:r>
      <w:r w:rsidRPr="004652AC">
        <w:rPr>
          <w:sz w:val="26"/>
          <w:szCs w:val="26"/>
        </w:rPr>
        <w:t>–</w:t>
      </w:r>
      <w:r w:rsidRPr="004652AC">
        <w:rPr>
          <w:rFonts w:ascii="Times New Roman" w:hAnsi="Times New Roman" w:cs="Times New Roman"/>
          <w:sz w:val="26"/>
          <w:szCs w:val="26"/>
        </w:rPr>
        <w:t xml:space="preserve"> степень достижения </w:t>
      </w:r>
      <w:proofErr w:type="spellStart"/>
      <w:r w:rsidRPr="004652AC">
        <w:rPr>
          <w:rFonts w:ascii="Times New Roman" w:hAnsi="Times New Roman" w:cs="Times New Roman"/>
          <w:sz w:val="26"/>
          <w:szCs w:val="26"/>
          <w:lang w:val="en-US"/>
        </w:rPr>
        <w:t>i</w:t>
      </w:r>
      <w:proofErr w:type="spellEnd"/>
      <w:r w:rsidRPr="004652AC">
        <w:rPr>
          <w:rFonts w:ascii="Times New Roman" w:hAnsi="Times New Roman" w:cs="Times New Roman"/>
          <w:sz w:val="26"/>
          <w:szCs w:val="26"/>
        </w:rPr>
        <w:t xml:space="preserve">-того показателя эффективности реализации </w:t>
      </w:r>
      <w:r w:rsidRPr="004652AC">
        <w:rPr>
          <w:sz w:val="26"/>
          <w:szCs w:val="26"/>
        </w:rPr>
        <w:t>муниципальной</w:t>
      </w:r>
      <w:r w:rsidRPr="004652AC">
        <w:rPr>
          <w:rFonts w:ascii="Times New Roman" w:hAnsi="Times New Roman" w:cs="Times New Roman"/>
          <w:sz w:val="26"/>
          <w:szCs w:val="26"/>
        </w:rPr>
        <w:t xml:space="preserve"> программы, %, </w:t>
      </w:r>
    </w:p>
    <w:p w:rsidR="00FD26DC" w:rsidRPr="004652AC" w:rsidRDefault="00FD26DC" w:rsidP="000637A1">
      <w:pPr>
        <w:widowControl w:val="0"/>
        <w:spacing w:line="276" w:lineRule="auto"/>
        <w:ind w:firstLine="708"/>
        <w:jc w:val="both"/>
        <w:rPr>
          <w:sz w:val="26"/>
          <w:szCs w:val="26"/>
        </w:rPr>
      </w:pPr>
      <w:proofErr w:type="spellStart"/>
      <w:r w:rsidRPr="004652AC">
        <w:rPr>
          <w:sz w:val="26"/>
          <w:szCs w:val="26"/>
        </w:rPr>
        <w:t>П</w:t>
      </w:r>
      <w:r w:rsidRPr="004652AC">
        <w:rPr>
          <w:sz w:val="26"/>
          <w:szCs w:val="26"/>
          <w:vertAlign w:val="subscript"/>
        </w:rPr>
        <w:t>ф</w:t>
      </w:r>
      <w:proofErr w:type="gramStart"/>
      <w:r w:rsidRPr="004652AC">
        <w:rPr>
          <w:sz w:val="26"/>
          <w:szCs w:val="26"/>
          <w:vertAlign w:val="subscript"/>
          <w:lang w:val="en-US"/>
        </w:rPr>
        <w:t>i</w:t>
      </w:r>
      <w:proofErr w:type="spellEnd"/>
      <w:proofErr w:type="gramEnd"/>
      <w:r w:rsidRPr="004652AC">
        <w:rPr>
          <w:sz w:val="26"/>
          <w:szCs w:val="26"/>
        </w:rPr>
        <w:t xml:space="preserve"> – фактическое значение </w:t>
      </w:r>
      <w:proofErr w:type="spellStart"/>
      <w:r w:rsidRPr="004652AC">
        <w:rPr>
          <w:sz w:val="26"/>
          <w:szCs w:val="26"/>
          <w:lang w:val="en-US"/>
        </w:rPr>
        <w:t>i</w:t>
      </w:r>
      <w:proofErr w:type="spellEnd"/>
      <w:r w:rsidRPr="004652AC">
        <w:rPr>
          <w:sz w:val="26"/>
          <w:szCs w:val="26"/>
        </w:rPr>
        <w:t>-того показателя эффективности реализации муниципальной программы (в соответствующих единицах измерения);</w:t>
      </w:r>
    </w:p>
    <w:p w:rsidR="00FD26DC" w:rsidRPr="004652AC" w:rsidRDefault="00FD26DC" w:rsidP="000637A1">
      <w:pPr>
        <w:widowControl w:val="0"/>
        <w:spacing w:line="276" w:lineRule="auto"/>
        <w:ind w:firstLine="708"/>
        <w:jc w:val="both"/>
        <w:rPr>
          <w:sz w:val="26"/>
          <w:szCs w:val="26"/>
        </w:rPr>
      </w:pPr>
      <w:proofErr w:type="spellStart"/>
      <w:r w:rsidRPr="004652AC">
        <w:rPr>
          <w:sz w:val="26"/>
          <w:szCs w:val="26"/>
        </w:rPr>
        <w:t>П</w:t>
      </w:r>
      <w:r w:rsidRPr="004652AC">
        <w:rPr>
          <w:sz w:val="26"/>
          <w:szCs w:val="26"/>
          <w:vertAlign w:val="subscript"/>
        </w:rPr>
        <w:t>пл</w:t>
      </w:r>
      <w:proofErr w:type="gramStart"/>
      <w:r w:rsidRPr="004652AC">
        <w:rPr>
          <w:sz w:val="26"/>
          <w:szCs w:val="26"/>
          <w:vertAlign w:val="subscript"/>
          <w:lang w:val="en-US"/>
        </w:rPr>
        <w:t>i</w:t>
      </w:r>
      <w:proofErr w:type="spellEnd"/>
      <w:proofErr w:type="gramEnd"/>
      <w:r w:rsidRPr="004652AC">
        <w:rPr>
          <w:sz w:val="26"/>
          <w:szCs w:val="26"/>
        </w:rPr>
        <w:t xml:space="preserve"> – плановое значение </w:t>
      </w:r>
      <w:proofErr w:type="spellStart"/>
      <w:r w:rsidRPr="004652AC">
        <w:rPr>
          <w:sz w:val="26"/>
          <w:szCs w:val="26"/>
          <w:lang w:val="en-US"/>
        </w:rPr>
        <w:t>i</w:t>
      </w:r>
      <w:proofErr w:type="spellEnd"/>
      <w:r w:rsidRPr="004652AC">
        <w:rPr>
          <w:sz w:val="26"/>
          <w:szCs w:val="26"/>
        </w:rPr>
        <w:t xml:space="preserve">-того показателя эффективности реализации </w:t>
      </w:r>
      <w:r w:rsidRPr="004652AC">
        <w:rPr>
          <w:sz w:val="26"/>
          <w:szCs w:val="26"/>
        </w:rPr>
        <w:lastRenderedPageBreak/>
        <w:t>муниципальной программы (в соответствующих единицах измерения).</w:t>
      </w:r>
    </w:p>
    <w:p w:rsidR="00FD26DC" w:rsidRPr="004652AC" w:rsidRDefault="00FD26DC" w:rsidP="000637A1">
      <w:pPr>
        <w:widowControl w:val="0"/>
        <w:spacing w:line="276" w:lineRule="auto"/>
        <w:ind w:firstLine="708"/>
        <w:jc w:val="both"/>
        <w:rPr>
          <w:sz w:val="26"/>
          <w:szCs w:val="26"/>
        </w:rPr>
      </w:pPr>
      <w:r w:rsidRPr="004652AC">
        <w:rPr>
          <w:sz w:val="26"/>
          <w:szCs w:val="26"/>
        </w:rPr>
        <w:t>В случае</w:t>
      </w:r>
      <w:proofErr w:type="gramStart"/>
      <w:r w:rsidRPr="004652AC">
        <w:rPr>
          <w:sz w:val="26"/>
          <w:szCs w:val="26"/>
        </w:rPr>
        <w:t>,</w:t>
      </w:r>
      <w:proofErr w:type="gramEnd"/>
      <w:r w:rsidRPr="004652AC">
        <w:rPr>
          <w:sz w:val="26"/>
          <w:szCs w:val="26"/>
        </w:rPr>
        <w:t xml:space="preserve"> если значения показателей эффективности являются относительными (выражаются в процентах), то при расчете эти показатели отражаются в долях единицы).</w:t>
      </w:r>
    </w:p>
    <w:p w:rsidR="00FD26DC" w:rsidRPr="004652AC" w:rsidRDefault="00FD26DC" w:rsidP="000637A1">
      <w:pPr>
        <w:spacing w:line="276" w:lineRule="auto"/>
        <w:ind w:firstLine="709"/>
        <w:jc w:val="both"/>
        <w:rPr>
          <w:sz w:val="26"/>
          <w:szCs w:val="26"/>
        </w:rPr>
      </w:pPr>
      <w:r w:rsidRPr="004652AC">
        <w:rPr>
          <w:sz w:val="26"/>
          <w:szCs w:val="26"/>
        </w:rPr>
        <w:t xml:space="preserve">Муниципальная программа, по результатам </w:t>
      </w:r>
      <w:proofErr w:type="gramStart"/>
      <w:r w:rsidRPr="004652AC">
        <w:rPr>
          <w:sz w:val="26"/>
          <w:szCs w:val="26"/>
        </w:rPr>
        <w:t>оценки достижения целевых показателей эффективности реализации муниципальной</w:t>
      </w:r>
      <w:proofErr w:type="gramEnd"/>
      <w:r w:rsidRPr="004652AC">
        <w:rPr>
          <w:sz w:val="26"/>
          <w:szCs w:val="26"/>
        </w:rPr>
        <w:t xml:space="preserve"> программы, считается реализуемой:</w:t>
      </w:r>
    </w:p>
    <w:p w:rsidR="00FD26DC" w:rsidRPr="004652AC" w:rsidRDefault="00FD26DC" w:rsidP="000637A1">
      <w:pPr>
        <w:spacing w:line="276" w:lineRule="auto"/>
        <w:ind w:firstLine="709"/>
        <w:jc w:val="both"/>
        <w:rPr>
          <w:sz w:val="26"/>
          <w:szCs w:val="26"/>
        </w:rPr>
      </w:pPr>
      <w:r w:rsidRPr="004652AC">
        <w:rPr>
          <w:sz w:val="26"/>
          <w:szCs w:val="26"/>
        </w:rPr>
        <w:t>с высоким уровнем эффективности, если не менее 80% целевых показателей эффективности реализации муниципальной программы, запланированных на отчетный год, выполнены в полном объеме;</w:t>
      </w:r>
    </w:p>
    <w:p w:rsidR="00FD26DC" w:rsidRPr="004652AC" w:rsidRDefault="00FD26DC" w:rsidP="000637A1">
      <w:pPr>
        <w:spacing w:line="276" w:lineRule="auto"/>
        <w:ind w:firstLine="709"/>
        <w:jc w:val="both"/>
        <w:rPr>
          <w:sz w:val="26"/>
          <w:szCs w:val="26"/>
        </w:rPr>
      </w:pPr>
      <w:r w:rsidRPr="004652AC">
        <w:rPr>
          <w:sz w:val="26"/>
          <w:szCs w:val="26"/>
        </w:rPr>
        <w:t>с удовлетворительным уровнем эффективности, если не менее 70% целевых показателей эффективности реализации муниципальной программы, запланированных на отчетный год, выполнены в полном объеме;</w:t>
      </w:r>
    </w:p>
    <w:p w:rsidR="00FD26DC" w:rsidRPr="004652AC" w:rsidRDefault="00FD26DC" w:rsidP="000637A1">
      <w:pPr>
        <w:spacing w:line="276" w:lineRule="auto"/>
        <w:ind w:firstLine="709"/>
        <w:jc w:val="both"/>
        <w:rPr>
          <w:sz w:val="26"/>
          <w:szCs w:val="26"/>
        </w:rPr>
      </w:pPr>
      <w:r w:rsidRPr="004652AC">
        <w:rPr>
          <w:sz w:val="26"/>
          <w:szCs w:val="26"/>
        </w:rPr>
        <w:t>с неудовлетворительным уровнем эффективности, если не менее 60% целевых показателей эффективности реализации муниципальной программы, запланированных на отчетный год, выполнены в полном объеме;</w:t>
      </w:r>
    </w:p>
    <w:p w:rsidR="00FD26DC" w:rsidRDefault="00FD26DC" w:rsidP="000637A1">
      <w:pPr>
        <w:spacing w:line="276" w:lineRule="auto"/>
        <w:ind w:firstLine="709"/>
        <w:jc w:val="both"/>
        <w:rPr>
          <w:sz w:val="26"/>
          <w:szCs w:val="26"/>
        </w:rPr>
      </w:pPr>
      <w:r w:rsidRPr="004652AC">
        <w:rPr>
          <w:sz w:val="26"/>
          <w:szCs w:val="26"/>
        </w:rPr>
        <w:t>Оценка достижения за отчетный период запланированных целевых показателей эффективности реализации муниципальной программы, имеющих качественную характеристику, будет считаться эффективной, если  целевые показатели эффективности выполнены в установленный Решениями  и иными правовыми актами срок.</w:t>
      </w:r>
    </w:p>
    <w:p w:rsidR="00CF5E0B" w:rsidRDefault="00A22E89" w:rsidP="000637A1">
      <w:pPr>
        <w:spacing w:line="276" w:lineRule="auto"/>
        <w:ind w:firstLine="709"/>
        <w:jc w:val="both"/>
        <w:rPr>
          <w:sz w:val="26"/>
          <w:szCs w:val="26"/>
        </w:rPr>
      </w:pPr>
      <w:proofErr w:type="gramStart"/>
      <w:r w:rsidRPr="00A22E89">
        <w:rPr>
          <w:sz w:val="26"/>
          <w:szCs w:val="26"/>
        </w:rPr>
        <w:t>Годовой отчет размещается на официальном сайте муниципального образования Подосиновский муниципальный район Кировской области на едином Интернет-портале www.podosadm.ru.</w:t>
      </w:r>
      <w:proofErr w:type="gramEnd"/>
    </w:p>
    <w:p w:rsidR="00CF5E0B" w:rsidRDefault="00CF5E0B" w:rsidP="000637A1">
      <w:pPr>
        <w:spacing w:line="276" w:lineRule="auto"/>
        <w:ind w:firstLine="709"/>
        <w:jc w:val="both"/>
        <w:rPr>
          <w:sz w:val="26"/>
          <w:szCs w:val="26"/>
        </w:rPr>
      </w:pPr>
    </w:p>
    <w:p w:rsidR="00CF5E0B" w:rsidRDefault="00CF5E0B" w:rsidP="000637A1">
      <w:pPr>
        <w:spacing w:line="276" w:lineRule="auto"/>
        <w:ind w:firstLine="709"/>
        <w:jc w:val="both"/>
        <w:rPr>
          <w:sz w:val="26"/>
          <w:szCs w:val="26"/>
        </w:rPr>
      </w:pPr>
    </w:p>
    <w:p w:rsidR="00F200D1" w:rsidRPr="00F200D1" w:rsidRDefault="00F200D1" w:rsidP="00F200D1">
      <w:pPr>
        <w:pStyle w:val="ConsPlusNonformat"/>
        <w:ind w:left="5670" w:hanging="283"/>
        <w:rPr>
          <w:rFonts w:ascii="Times New Roman" w:hAnsi="Times New Roman" w:cs="Times New Roman"/>
          <w:sz w:val="28"/>
          <w:szCs w:val="28"/>
        </w:rPr>
      </w:pPr>
      <w:r>
        <w:rPr>
          <w:rFonts w:ascii="Times New Roman" w:hAnsi="Times New Roman" w:cs="Times New Roman"/>
          <w:sz w:val="28"/>
          <w:szCs w:val="28"/>
        </w:rPr>
        <w:t>Приложение № 2</w:t>
      </w:r>
    </w:p>
    <w:p w:rsidR="00F200D1" w:rsidRDefault="00F200D1" w:rsidP="00F200D1">
      <w:pPr>
        <w:pStyle w:val="ConsPlusNonformat"/>
        <w:ind w:left="5387"/>
        <w:rPr>
          <w:rFonts w:ascii="Times New Roman" w:hAnsi="Times New Roman" w:cs="Times New Roman"/>
          <w:sz w:val="28"/>
          <w:szCs w:val="28"/>
        </w:rPr>
      </w:pPr>
    </w:p>
    <w:p w:rsidR="00F200D1" w:rsidRPr="00B971FE" w:rsidRDefault="00F200D1" w:rsidP="00F200D1">
      <w:pPr>
        <w:jc w:val="center"/>
        <w:rPr>
          <w:b/>
          <w:sz w:val="28"/>
          <w:szCs w:val="28"/>
        </w:rPr>
      </w:pPr>
      <w:r>
        <w:rPr>
          <w:b/>
          <w:sz w:val="28"/>
          <w:szCs w:val="28"/>
        </w:rPr>
        <w:t>МЕТОДИКА</w:t>
      </w:r>
    </w:p>
    <w:p w:rsidR="00F200D1" w:rsidRPr="00B971FE" w:rsidRDefault="00F200D1" w:rsidP="00F200D1">
      <w:pPr>
        <w:spacing w:after="120"/>
        <w:jc w:val="center"/>
        <w:rPr>
          <w:b/>
          <w:sz w:val="28"/>
          <w:szCs w:val="28"/>
        </w:rPr>
      </w:pPr>
      <w:r w:rsidRPr="00B971FE">
        <w:rPr>
          <w:b/>
          <w:sz w:val="28"/>
          <w:szCs w:val="28"/>
        </w:rPr>
        <w:t>рас</w:t>
      </w:r>
      <w:r>
        <w:rPr>
          <w:b/>
          <w:sz w:val="28"/>
          <w:szCs w:val="28"/>
        </w:rPr>
        <w:t>чета</w:t>
      </w:r>
      <w:r w:rsidRPr="00B971FE">
        <w:rPr>
          <w:b/>
          <w:sz w:val="28"/>
          <w:szCs w:val="28"/>
        </w:rPr>
        <w:t xml:space="preserve"> </w:t>
      </w:r>
      <w:r>
        <w:rPr>
          <w:b/>
          <w:sz w:val="28"/>
          <w:szCs w:val="28"/>
        </w:rPr>
        <w:t>иных межбюджетных трансфертов</w:t>
      </w:r>
      <w:r w:rsidRPr="00B971FE">
        <w:rPr>
          <w:b/>
          <w:sz w:val="28"/>
          <w:szCs w:val="28"/>
        </w:rPr>
        <w:t xml:space="preserve"> бюджетам </w:t>
      </w:r>
      <w:r>
        <w:rPr>
          <w:b/>
          <w:sz w:val="28"/>
          <w:szCs w:val="28"/>
        </w:rPr>
        <w:t xml:space="preserve">поселений </w:t>
      </w:r>
      <w:r w:rsidRPr="00B971FE">
        <w:rPr>
          <w:b/>
          <w:sz w:val="28"/>
          <w:szCs w:val="28"/>
        </w:rPr>
        <w:t>из бюджета</w:t>
      </w:r>
      <w:r>
        <w:rPr>
          <w:b/>
          <w:sz w:val="28"/>
          <w:szCs w:val="28"/>
        </w:rPr>
        <w:t xml:space="preserve"> района</w:t>
      </w:r>
      <w:r w:rsidRPr="00B971FE">
        <w:rPr>
          <w:b/>
          <w:sz w:val="28"/>
          <w:szCs w:val="28"/>
        </w:rPr>
        <w:t xml:space="preserve"> на повышение заработной платы педагогических работников муниципальных образовательных учреждений, реализующих основную общеобразовательную программу дошкольного образования, и работников муниципальных учреждений культуры (основного персонала) в соответствии с Указом Президента Российской Федерации от </w:t>
      </w:r>
      <w:r>
        <w:rPr>
          <w:b/>
          <w:sz w:val="28"/>
          <w:szCs w:val="28"/>
        </w:rPr>
        <w:t>0</w:t>
      </w:r>
      <w:r w:rsidRPr="00B971FE">
        <w:rPr>
          <w:b/>
          <w:sz w:val="28"/>
          <w:szCs w:val="28"/>
        </w:rPr>
        <w:t>7</w:t>
      </w:r>
      <w:r>
        <w:rPr>
          <w:b/>
          <w:sz w:val="28"/>
          <w:szCs w:val="28"/>
        </w:rPr>
        <w:t>.05.</w:t>
      </w:r>
      <w:r w:rsidRPr="00B971FE">
        <w:rPr>
          <w:b/>
          <w:sz w:val="28"/>
          <w:szCs w:val="28"/>
        </w:rPr>
        <w:t xml:space="preserve">2012 № 597 «О мероприятиях по реализации </w:t>
      </w:r>
      <w:r>
        <w:rPr>
          <w:b/>
          <w:sz w:val="28"/>
          <w:szCs w:val="28"/>
        </w:rPr>
        <w:t xml:space="preserve">государственной </w:t>
      </w:r>
      <w:r w:rsidRPr="00B971FE">
        <w:rPr>
          <w:b/>
          <w:sz w:val="28"/>
          <w:szCs w:val="28"/>
        </w:rPr>
        <w:t>социальной политики»</w:t>
      </w:r>
    </w:p>
    <w:p w:rsidR="00F200D1" w:rsidRPr="00AC2150" w:rsidRDefault="00F200D1" w:rsidP="00F200D1">
      <w:pPr>
        <w:spacing w:after="120"/>
        <w:jc w:val="both"/>
        <w:rPr>
          <w:sz w:val="28"/>
          <w:szCs w:val="28"/>
        </w:rPr>
      </w:pPr>
    </w:p>
    <w:p w:rsidR="00F200D1" w:rsidRDefault="00F200D1" w:rsidP="00F200D1">
      <w:pPr>
        <w:autoSpaceDE w:val="0"/>
        <w:autoSpaceDN w:val="0"/>
        <w:adjustRightInd w:val="0"/>
        <w:spacing w:line="360" w:lineRule="auto"/>
        <w:ind w:firstLine="539"/>
        <w:jc w:val="both"/>
        <w:outlineLvl w:val="1"/>
        <w:rPr>
          <w:sz w:val="28"/>
          <w:szCs w:val="28"/>
        </w:rPr>
      </w:pPr>
      <w:r w:rsidRPr="00AC2150">
        <w:rPr>
          <w:sz w:val="28"/>
          <w:szCs w:val="28"/>
        </w:rPr>
        <w:tab/>
        <w:t xml:space="preserve">1. </w:t>
      </w:r>
      <w:r>
        <w:rPr>
          <w:sz w:val="28"/>
          <w:szCs w:val="28"/>
        </w:rPr>
        <w:t xml:space="preserve"> </w:t>
      </w:r>
      <w:proofErr w:type="gramStart"/>
      <w:r>
        <w:rPr>
          <w:sz w:val="28"/>
          <w:szCs w:val="28"/>
        </w:rPr>
        <w:t>Методика</w:t>
      </w:r>
      <w:r w:rsidRPr="00AC2150">
        <w:rPr>
          <w:sz w:val="28"/>
          <w:szCs w:val="28"/>
        </w:rPr>
        <w:t xml:space="preserve"> рас</w:t>
      </w:r>
      <w:r>
        <w:rPr>
          <w:sz w:val="28"/>
          <w:szCs w:val="28"/>
        </w:rPr>
        <w:t>чета</w:t>
      </w:r>
      <w:r w:rsidRPr="00AC2150">
        <w:rPr>
          <w:sz w:val="28"/>
          <w:szCs w:val="28"/>
        </w:rPr>
        <w:t xml:space="preserve"> </w:t>
      </w:r>
      <w:r>
        <w:rPr>
          <w:sz w:val="28"/>
          <w:szCs w:val="28"/>
        </w:rPr>
        <w:t>иных межбюджетных трансфертов</w:t>
      </w:r>
      <w:r w:rsidRPr="00AC2150">
        <w:rPr>
          <w:sz w:val="28"/>
          <w:szCs w:val="28"/>
        </w:rPr>
        <w:t xml:space="preserve"> </w:t>
      </w:r>
      <w:r>
        <w:rPr>
          <w:sz w:val="28"/>
          <w:szCs w:val="28"/>
        </w:rPr>
        <w:t>бюджетам поселений</w:t>
      </w:r>
      <w:r w:rsidRPr="00AC2150">
        <w:rPr>
          <w:sz w:val="28"/>
          <w:szCs w:val="28"/>
        </w:rPr>
        <w:t xml:space="preserve"> из </w:t>
      </w:r>
      <w:r>
        <w:rPr>
          <w:sz w:val="28"/>
          <w:szCs w:val="28"/>
        </w:rPr>
        <w:t>бюджета района</w:t>
      </w:r>
      <w:r w:rsidRPr="00AC2150">
        <w:rPr>
          <w:sz w:val="28"/>
          <w:szCs w:val="28"/>
        </w:rPr>
        <w:t xml:space="preserve"> на повышение заработной платы педагогических работников муниципальных образовательных учреждений, </w:t>
      </w:r>
      <w:r w:rsidRPr="00AC2150">
        <w:rPr>
          <w:sz w:val="28"/>
          <w:szCs w:val="28"/>
        </w:rPr>
        <w:lastRenderedPageBreak/>
        <w:t xml:space="preserve">реализующих основную общеобразовательную программу дошкольного образования, и работников муниципальных учреждений культуры (основного персонала) в соответствии с Указом Президента Российской Федерации от </w:t>
      </w:r>
      <w:r>
        <w:rPr>
          <w:sz w:val="28"/>
          <w:szCs w:val="28"/>
        </w:rPr>
        <w:t>0</w:t>
      </w:r>
      <w:r w:rsidRPr="00AC2150">
        <w:rPr>
          <w:sz w:val="28"/>
          <w:szCs w:val="28"/>
        </w:rPr>
        <w:t>7</w:t>
      </w:r>
      <w:r>
        <w:rPr>
          <w:sz w:val="28"/>
          <w:szCs w:val="28"/>
        </w:rPr>
        <w:t>.05.</w:t>
      </w:r>
      <w:r w:rsidRPr="00AC2150">
        <w:rPr>
          <w:sz w:val="28"/>
          <w:szCs w:val="28"/>
        </w:rPr>
        <w:t xml:space="preserve">2012 № 597 «О мероприятиях по реализации </w:t>
      </w:r>
      <w:r>
        <w:rPr>
          <w:sz w:val="28"/>
          <w:szCs w:val="28"/>
        </w:rPr>
        <w:t xml:space="preserve">государственной </w:t>
      </w:r>
      <w:r w:rsidRPr="00AC2150">
        <w:rPr>
          <w:sz w:val="28"/>
          <w:szCs w:val="28"/>
        </w:rPr>
        <w:t xml:space="preserve">социальной политики» устанавливает </w:t>
      </w:r>
      <w:r>
        <w:rPr>
          <w:sz w:val="28"/>
          <w:szCs w:val="28"/>
        </w:rPr>
        <w:t xml:space="preserve">методику </w:t>
      </w:r>
      <w:r w:rsidRPr="00AC2150">
        <w:rPr>
          <w:sz w:val="28"/>
          <w:szCs w:val="28"/>
        </w:rPr>
        <w:t>рас</w:t>
      </w:r>
      <w:r>
        <w:rPr>
          <w:sz w:val="28"/>
          <w:szCs w:val="28"/>
        </w:rPr>
        <w:t>чета</w:t>
      </w:r>
      <w:r w:rsidRPr="00AC2150">
        <w:rPr>
          <w:sz w:val="28"/>
          <w:szCs w:val="28"/>
        </w:rPr>
        <w:t xml:space="preserve"> </w:t>
      </w:r>
      <w:r>
        <w:rPr>
          <w:sz w:val="28"/>
          <w:szCs w:val="28"/>
        </w:rPr>
        <w:t xml:space="preserve">иных межбюджетных трансфертов </w:t>
      </w:r>
      <w:r w:rsidRPr="00AC2150">
        <w:rPr>
          <w:sz w:val="28"/>
          <w:szCs w:val="28"/>
        </w:rPr>
        <w:t xml:space="preserve">бюджетам </w:t>
      </w:r>
      <w:r>
        <w:rPr>
          <w:sz w:val="28"/>
          <w:szCs w:val="28"/>
        </w:rPr>
        <w:t>поселений</w:t>
      </w:r>
      <w:r w:rsidRPr="00AC2150">
        <w:rPr>
          <w:sz w:val="28"/>
          <w:szCs w:val="28"/>
        </w:rPr>
        <w:t>.</w:t>
      </w:r>
      <w:proofErr w:type="gramEnd"/>
    </w:p>
    <w:p w:rsidR="00F200D1" w:rsidRDefault="00F200D1" w:rsidP="00F200D1">
      <w:pPr>
        <w:autoSpaceDE w:val="0"/>
        <w:autoSpaceDN w:val="0"/>
        <w:adjustRightInd w:val="0"/>
        <w:spacing w:line="360" w:lineRule="auto"/>
        <w:ind w:firstLine="709"/>
        <w:jc w:val="both"/>
        <w:rPr>
          <w:rFonts w:cs="Courier New"/>
          <w:sz w:val="28"/>
          <w:szCs w:val="28"/>
        </w:rPr>
      </w:pPr>
      <w:r>
        <w:rPr>
          <w:sz w:val="28"/>
          <w:szCs w:val="28"/>
        </w:rPr>
        <w:t xml:space="preserve">2. </w:t>
      </w:r>
      <w:r w:rsidRPr="0004352B">
        <w:rPr>
          <w:rFonts w:cs="Courier New"/>
          <w:sz w:val="28"/>
          <w:szCs w:val="28"/>
        </w:rPr>
        <w:t xml:space="preserve">Объем </w:t>
      </w:r>
      <w:r>
        <w:rPr>
          <w:rFonts w:cs="Courier New"/>
          <w:sz w:val="28"/>
          <w:szCs w:val="28"/>
        </w:rPr>
        <w:t>иных межбюджетных трансфертов</w:t>
      </w:r>
      <w:r w:rsidRPr="0004352B">
        <w:rPr>
          <w:rFonts w:cs="Courier New"/>
          <w:sz w:val="28"/>
          <w:szCs w:val="28"/>
        </w:rPr>
        <w:t xml:space="preserve"> </w:t>
      </w:r>
      <w:r>
        <w:rPr>
          <w:rFonts w:cs="Courier New"/>
          <w:sz w:val="28"/>
          <w:szCs w:val="28"/>
        </w:rPr>
        <w:t>бюджетам поселений</w:t>
      </w:r>
      <w:r w:rsidRPr="0004352B">
        <w:rPr>
          <w:rFonts w:cs="Courier New"/>
          <w:sz w:val="28"/>
          <w:szCs w:val="28"/>
        </w:rPr>
        <w:t xml:space="preserve"> из </w:t>
      </w:r>
      <w:r>
        <w:rPr>
          <w:rFonts w:cs="Courier New"/>
          <w:sz w:val="28"/>
          <w:szCs w:val="28"/>
        </w:rPr>
        <w:t>бюджета района</w:t>
      </w:r>
      <w:r w:rsidRPr="0004352B">
        <w:rPr>
          <w:rFonts w:cs="Courier New"/>
          <w:sz w:val="28"/>
          <w:szCs w:val="28"/>
        </w:rPr>
        <w:t xml:space="preserve"> на повышение заработной платы</w:t>
      </w:r>
      <w:r w:rsidRPr="000237C0">
        <w:rPr>
          <w:sz w:val="28"/>
          <w:szCs w:val="28"/>
        </w:rPr>
        <w:t xml:space="preserve"> </w:t>
      </w:r>
      <w:r w:rsidRPr="00AC2150">
        <w:rPr>
          <w:sz w:val="28"/>
          <w:szCs w:val="28"/>
        </w:rPr>
        <w:t>работников муниципальных учреждений культуры (основного персонала)</w:t>
      </w:r>
      <w:r w:rsidRPr="004F5FDA">
        <w:rPr>
          <w:sz w:val="28"/>
          <w:szCs w:val="28"/>
        </w:rPr>
        <w:t xml:space="preserve"> i-</w:t>
      </w:r>
      <w:proofErr w:type="spellStart"/>
      <w:r w:rsidRPr="004F5FDA">
        <w:rPr>
          <w:sz w:val="28"/>
          <w:szCs w:val="28"/>
        </w:rPr>
        <w:t>му</w:t>
      </w:r>
      <w:proofErr w:type="spellEnd"/>
      <w:r w:rsidRPr="004F5FDA">
        <w:rPr>
          <w:sz w:val="28"/>
          <w:szCs w:val="28"/>
        </w:rPr>
        <w:t xml:space="preserve"> </w:t>
      </w:r>
      <w:r>
        <w:rPr>
          <w:sz w:val="28"/>
          <w:szCs w:val="28"/>
        </w:rPr>
        <w:t>поселению</w:t>
      </w:r>
      <w:r w:rsidRPr="000237C0">
        <w:rPr>
          <w:rFonts w:cs="Courier New"/>
          <w:sz w:val="28"/>
          <w:szCs w:val="28"/>
        </w:rPr>
        <w:t xml:space="preserve"> </w:t>
      </w:r>
      <w:r>
        <w:rPr>
          <w:sz w:val="28"/>
          <w:szCs w:val="28"/>
        </w:rPr>
        <w:t>на соответствующий финансовый год</w:t>
      </w:r>
      <w:r w:rsidRPr="0004352B">
        <w:rPr>
          <w:rFonts w:cs="Courier New"/>
          <w:sz w:val="28"/>
          <w:szCs w:val="28"/>
        </w:rPr>
        <w:t xml:space="preserve"> рассчитывается по формуле:</w:t>
      </w:r>
    </w:p>
    <w:p w:rsidR="00F200D1" w:rsidRPr="00AC2150" w:rsidRDefault="00F200D1" w:rsidP="00F200D1">
      <w:pPr>
        <w:autoSpaceDE w:val="0"/>
        <w:autoSpaceDN w:val="0"/>
        <w:adjustRightInd w:val="0"/>
        <w:jc w:val="center"/>
        <w:outlineLvl w:val="1"/>
        <w:rPr>
          <w:sz w:val="28"/>
          <w:szCs w:val="28"/>
        </w:rPr>
      </w:pPr>
      <w:r w:rsidRPr="004F5FDA">
        <w:rPr>
          <w:position w:val="-10"/>
          <w:sz w:val="28"/>
          <w:szCs w:val="28"/>
          <w:lang w:val="en-US"/>
        </w:rPr>
        <w:object w:dxaOrig="3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5pt;height:25.65pt" o:ole="">
            <v:imagedata r:id="rId14" o:title=""/>
          </v:shape>
          <o:OLEObject Type="Embed" ProgID="Equation.3" ShapeID="_x0000_i1025" DrawAspect="Content" ObjectID="_1638788541" r:id="rId15"/>
        </w:object>
      </w:r>
      <w:r w:rsidRPr="004F5FDA">
        <w:rPr>
          <w:sz w:val="28"/>
          <w:szCs w:val="28"/>
        </w:rPr>
        <w:t xml:space="preserve"> </w:t>
      </w:r>
      <w:r w:rsidRPr="00AC2150">
        <w:rPr>
          <w:sz w:val="28"/>
          <w:szCs w:val="28"/>
        </w:rPr>
        <w:t xml:space="preserve"> =  </w:t>
      </w:r>
      <w:r>
        <w:rPr>
          <w:sz w:val="28"/>
          <w:szCs w:val="28"/>
        </w:rPr>
        <w:t>Р</w:t>
      </w:r>
      <w:proofErr w:type="spellStart"/>
      <w:proofErr w:type="gramStart"/>
      <w:r w:rsidRPr="00AC2150">
        <w:rPr>
          <w:sz w:val="28"/>
          <w:szCs w:val="28"/>
          <w:lang w:val="en-US"/>
        </w:rPr>
        <w:t>i</w:t>
      </w:r>
      <w:proofErr w:type="spellEnd"/>
      <w:proofErr w:type="gramEnd"/>
      <w:r w:rsidRPr="00AC2150">
        <w:rPr>
          <w:sz w:val="28"/>
          <w:szCs w:val="28"/>
        </w:rPr>
        <w:t xml:space="preserve">  x  </w:t>
      </w:r>
      <w:proofErr w:type="spellStart"/>
      <w:r>
        <w:rPr>
          <w:sz w:val="28"/>
          <w:szCs w:val="28"/>
          <w:lang w:val="en-US"/>
        </w:rPr>
        <w:t>Z</w:t>
      </w:r>
      <w:r w:rsidRPr="00AC2150">
        <w:rPr>
          <w:sz w:val="28"/>
          <w:szCs w:val="28"/>
          <w:lang w:val="en-US"/>
        </w:rPr>
        <w:t>i</w:t>
      </w:r>
      <w:proofErr w:type="spellEnd"/>
      <w:r w:rsidRPr="00AC2150">
        <w:rPr>
          <w:sz w:val="28"/>
          <w:szCs w:val="28"/>
        </w:rPr>
        <w:t xml:space="preserve">  х </w:t>
      </w:r>
      <w:r w:rsidRPr="001F286C">
        <w:rPr>
          <w:sz w:val="28"/>
          <w:szCs w:val="28"/>
        </w:rPr>
        <w:t xml:space="preserve"> 12  </w:t>
      </w:r>
      <w:r>
        <w:rPr>
          <w:sz w:val="28"/>
          <w:szCs w:val="28"/>
          <w:lang w:val="en-US"/>
        </w:rPr>
        <w:t>x</w:t>
      </w:r>
      <w:r w:rsidRPr="001F286C">
        <w:rPr>
          <w:sz w:val="28"/>
          <w:szCs w:val="28"/>
        </w:rPr>
        <w:t xml:space="preserve">  </w:t>
      </w:r>
      <w:r>
        <w:rPr>
          <w:sz w:val="28"/>
          <w:szCs w:val="28"/>
          <w:lang w:val="en-US"/>
        </w:rPr>
        <w:t>K</w:t>
      </w:r>
      <w:r w:rsidRPr="001F286C">
        <w:rPr>
          <w:sz w:val="28"/>
          <w:szCs w:val="28"/>
        </w:rPr>
        <w:t xml:space="preserve">  </w:t>
      </w:r>
      <w:r>
        <w:rPr>
          <w:sz w:val="28"/>
          <w:szCs w:val="28"/>
          <w:lang w:val="en-US"/>
        </w:rPr>
        <w:t>x</w:t>
      </w:r>
      <w:r w:rsidRPr="001F286C">
        <w:rPr>
          <w:sz w:val="28"/>
          <w:szCs w:val="28"/>
        </w:rPr>
        <w:t xml:space="preserve">  </w:t>
      </w:r>
      <w:r w:rsidRPr="00AC2150">
        <w:rPr>
          <w:sz w:val="28"/>
          <w:szCs w:val="28"/>
        </w:rPr>
        <w:t>Н, где:</w:t>
      </w:r>
    </w:p>
    <w:p w:rsidR="00F200D1" w:rsidRPr="003005EC" w:rsidRDefault="00F200D1" w:rsidP="00F200D1">
      <w:pPr>
        <w:pStyle w:val="ConsPlusNonformat"/>
        <w:widowControl/>
        <w:spacing w:line="360" w:lineRule="auto"/>
        <w:ind w:firstLine="709"/>
        <w:jc w:val="both"/>
        <w:rPr>
          <w:rFonts w:ascii="Times New Roman" w:hAnsi="Times New Roman"/>
          <w:sz w:val="28"/>
          <w:szCs w:val="28"/>
        </w:rPr>
      </w:pPr>
      <w:proofErr w:type="spellStart"/>
      <w:r>
        <w:rPr>
          <w:rFonts w:ascii="Times New Roman" w:hAnsi="Times New Roman"/>
          <w:sz w:val="28"/>
          <w:szCs w:val="28"/>
        </w:rPr>
        <w:t>Р</w:t>
      </w:r>
      <w:proofErr w:type="gramStart"/>
      <w:r w:rsidRPr="00C22573">
        <w:rPr>
          <w:rFonts w:ascii="Times New Roman" w:hAnsi="Times New Roman"/>
          <w:sz w:val="28"/>
          <w:szCs w:val="28"/>
        </w:rPr>
        <w:t>i</w:t>
      </w:r>
      <w:proofErr w:type="spellEnd"/>
      <w:proofErr w:type="gramEnd"/>
      <w:r w:rsidRPr="00C22573">
        <w:rPr>
          <w:rFonts w:ascii="Times New Roman" w:hAnsi="Times New Roman"/>
          <w:sz w:val="28"/>
          <w:szCs w:val="28"/>
        </w:rPr>
        <w:t xml:space="preserve"> – количество штатных единиц работников, непосредственно связанных с осуществлением основного вида деятельности </w:t>
      </w:r>
      <w:r>
        <w:rPr>
          <w:rFonts w:ascii="Times New Roman" w:hAnsi="Times New Roman"/>
          <w:sz w:val="28"/>
          <w:szCs w:val="28"/>
        </w:rPr>
        <w:t xml:space="preserve">в </w:t>
      </w:r>
      <w:r w:rsidRPr="00C22573">
        <w:rPr>
          <w:rFonts w:ascii="Times New Roman" w:hAnsi="Times New Roman"/>
          <w:sz w:val="28"/>
          <w:szCs w:val="28"/>
        </w:rPr>
        <w:t>муниципальных учреждени</w:t>
      </w:r>
      <w:r>
        <w:rPr>
          <w:rFonts w:ascii="Times New Roman" w:hAnsi="Times New Roman"/>
          <w:sz w:val="28"/>
          <w:szCs w:val="28"/>
        </w:rPr>
        <w:t>ях</w:t>
      </w:r>
      <w:r w:rsidRPr="00C22573">
        <w:rPr>
          <w:rFonts w:ascii="Times New Roman" w:hAnsi="Times New Roman"/>
          <w:sz w:val="28"/>
          <w:szCs w:val="28"/>
        </w:rPr>
        <w:t xml:space="preserve"> </w:t>
      </w:r>
      <w:r>
        <w:rPr>
          <w:rFonts w:ascii="Times New Roman" w:hAnsi="Times New Roman"/>
          <w:sz w:val="28"/>
          <w:szCs w:val="28"/>
        </w:rPr>
        <w:t xml:space="preserve">культуры (учреждениях </w:t>
      </w:r>
      <w:r w:rsidRPr="00C22573">
        <w:rPr>
          <w:rFonts w:ascii="Times New Roman" w:hAnsi="Times New Roman"/>
          <w:sz w:val="28"/>
          <w:szCs w:val="28"/>
        </w:rPr>
        <w:t>культурно-досугового типа</w:t>
      </w:r>
      <w:r>
        <w:rPr>
          <w:rFonts w:ascii="Times New Roman" w:hAnsi="Times New Roman"/>
          <w:sz w:val="28"/>
          <w:szCs w:val="28"/>
        </w:rPr>
        <w:t>, музеях</w:t>
      </w:r>
      <w:r w:rsidRPr="00C22573">
        <w:rPr>
          <w:rFonts w:ascii="Times New Roman" w:hAnsi="Times New Roman"/>
          <w:sz w:val="28"/>
          <w:szCs w:val="28"/>
        </w:rPr>
        <w:t xml:space="preserve">, </w:t>
      </w:r>
      <w:r>
        <w:rPr>
          <w:rFonts w:ascii="Times New Roman" w:hAnsi="Times New Roman"/>
          <w:sz w:val="28"/>
          <w:szCs w:val="28"/>
        </w:rPr>
        <w:t xml:space="preserve">библиотеках) </w:t>
      </w:r>
      <w:r w:rsidRPr="00A225EC">
        <w:rPr>
          <w:rFonts w:ascii="Times New Roman" w:hAnsi="Times New Roman"/>
          <w:sz w:val="28"/>
          <w:szCs w:val="28"/>
        </w:rPr>
        <w:t>(д</w:t>
      </w:r>
      <w:r w:rsidRPr="00342D0E">
        <w:rPr>
          <w:rFonts w:ascii="Times New Roman" w:hAnsi="Times New Roman"/>
          <w:sz w:val="28"/>
          <w:szCs w:val="28"/>
        </w:rPr>
        <w:t>алее – работник</w:t>
      </w:r>
      <w:r>
        <w:rPr>
          <w:rFonts w:ascii="Times New Roman" w:hAnsi="Times New Roman"/>
          <w:sz w:val="28"/>
          <w:szCs w:val="28"/>
        </w:rPr>
        <w:t>и</w:t>
      </w:r>
      <w:r w:rsidRPr="00342D0E">
        <w:rPr>
          <w:rFonts w:ascii="Times New Roman" w:hAnsi="Times New Roman"/>
          <w:sz w:val="28"/>
          <w:szCs w:val="28"/>
        </w:rPr>
        <w:t xml:space="preserve"> основного персонала муниципальных учреждени</w:t>
      </w:r>
      <w:r>
        <w:rPr>
          <w:rFonts w:ascii="Times New Roman" w:hAnsi="Times New Roman"/>
          <w:sz w:val="28"/>
          <w:szCs w:val="28"/>
        </w:rPr>
        <w:t>й</w:t>
      </w:r>
      <w:r w:rsidRPr="00342D0E">
        <w:rPr>
          <w:rFonts w:ascii="Times New Roman" w:hAnsi="Times New Roman"/>
          <w:sz w:val="28"/>
          <w:szCs w:val="28"/>
        </w:rPr>
        <w:t xml:space="preserve"> культуры)</w:t>
      </w:r>
      <w:r>
        <w:rPr>
          <w:rFonts w:ascii="Times New Roman" w:hAnsi="Times New Roman"/>
          <w:sz w:val="28"/>
          <w:szCs w:val="28"/>
        </w:rPr>
        <w:t xml:space="preserve">,  </w:t>
      </w:r>
      <w:r w:rsidRPr="00C22573">
        <w:rPr>
          <w:rFonts w:ascii="Times New Roman" w:hAnsi="Times New Roman"/>
          <w:sz w:val="28"/>
          <w:szCs w:val="28"/>
        </w:rPr>
        <w:t>i-</w:t>
      </w:r>
      <w:proofErr w:type="spellStart"/>
      <w:r w:rsidRPr="00C22573">
        <w:rPr>
          <w:rFonts w:ascii="Times New Roman" w:hAnsi="Times New Roman"/>
          <w:sz w:val="28"/>
          <w:szCs w:val="28"/>
        </w:rPr>
        <w:t>го</w:t>
      </w:r>
      <w:proofErr w:type="spellEnd"/>
      <w:r w:rsidRPr="00C22573">
        <w:rPr>
          <w:rFonts w:ascii="Times New Roman" w:hAnsi="Times New Roman"/>
          <w:sz w:val="28"/>
          <w:szCs w:val="28"/>
        </w:rPr>
        <w:t xml:space="preserve"> </w:t>
      </w:r>
      <w:r>
        <w:rPr>
          <w:rFonts w:ascii="Times New Roman" w:hAnsi="Times New Roman"/>
          <w:sz w:val="28"/>
          <w:szCs w:val="28"/>
        </w:rPr>
        <w:t xml:space="preserve">поселения </w:t>
      </w:r>
      <w:r>
        <w:rPr>
          <w:rFonts w:ascii="Times New Roman" w:hAnsi="Times New Roman" w:cs="Times New Roman"/>
          <w:sz w:val="28"/>
          <w:szCs w:val="28"/>
        </w:rPr>
        <w:t>на соответствующий финансовый год</w:t>
      </w:r>
      <w:r w:rsidRPr="00C22573">
        <w:rPr>
          <w:rFonts w:ascii="Times New Roman" w:hAnsi="Times New Roman"/>
          <w:sz w:val="28"/>
          <w:szCs w:val="28"/>
        </w:rPr>
        <w:t>;</w:t>
      </w:r>
    </w:p>
    <w:p w:rsidR="00F200D1" w:rsidRDefault="00F200D1" w:rsidP="00F200D1">
      <w:pPr>
        <w:autoSpaceDE w:val="0"/>
        <w:autoSpaceDN w:val="0"/>
        <w:adjustRightInd w:val="0"/>
        <w:spacing w:line="360" w:lineRule="auto"/>
        <w:ind w:firstLine="709"/>
        <w:jc w:val="both"/>
        <w:outlineLvl w:val="1"/>
        <w:rPr>
          <w:sz w:val="28"/>
          <w:szCs w:val="28"/>
        </w:rPr>
      </w:pPr>
      <w:proofErr w:type="spellStart"/>
      <w:r>
        <w:rPr>
          <w:sz w:val="28"/>
          <w:szCs w:val="28"/>
          <w:lang w:val="en-US"/>
        </w:rPr>
        <w:t>Z</w:t>
      </w:r>
      <w:r w:rsidRPr="00AC2150">
        <w:rPr>
          <w:sz w:val="28"/>
          <w:szCs w:val="28"/>
          <w:lang w:val="en-US"/>
        </w:rPr>
        <w:t>i</w:t>
      </w:r>
      <w:proofErr w:type="spellEnd"/>
      <w:r w:rsidRPr="00C22573">
        <w:rPr>
          <w:sz w:val="28"/>
          <w:szCs w:val="28"/>
        </w:rPr>
        <w:t xml:space="preserve"> </w:t>
      </w:r>
      <w:r>
        <w:rPr>
          <w:sz w:val="28"/>
          <w:szCs w:val="28"/>
        </w:rPr>
        <w:t>– планируемая с</w:t>
      </w:r>
      <w:r w:rsidRPr="001F286C">
        <w:rPr>
          <w:sz w:val="28"/>
          <w:szCs w:val="28"/>
        </w:rPr>
        <w:t>реднемесячная зар</w:t>
      </w:r>
      <w:r>
        <w:rPr>
          <w:sz w:val="28"/>
          <w:szCs w:val="28"/>
        </w:rPr>
        <w:t xml:space="preserve">аботная </w:t>
      </w:r>
      <w:r w:rsidRPr="001F286C">
        <w:rPr>
          <w:sz w:val="28"/>
          <w:szCs w:val="28"/>
        </w:rPr>
        <w:t xml:space="preserve">плата работников основного персонала </w:t>
      </w:r>
      <w:r w:rsidRPr="00342D0E">
        <w:rPr>
          <w:sz w:val="28"/>
          <w:szCs w:val="28"/>
        </w:rPr>
        <w:t>муниципальных учреждени</w:t>
      </w:r>
      <w:r>
        <w:rPr>
          <w:sz w:val="28"/>
          <w:szCs w:val="28"/>
        </w:rPr>
        <w:t>й</w:t>
      </w:r>
      <w:r w:rsidRPr="00342D0E">
        <w:rPr>
          <w:sz w:val="28"/>
          <w:szCs w:val="28"/>
        </w:rPr>
        <w:t xml:space="preserve"> культуры</w:t>
      </w:r>
      <w:r>
        <w:rPr>
          <w:sz w:val="28"/>
          <w:szCs w:val="28"/>
        </w:rPr>
        <w:t xml:space="preserve"> </w:t>
      </w:r>
      <w:r w:rsidRPr="00C22573">
        <w:rPr>
          <w:sz w:val="28"/>
          <w:szCs w:val="28"/>
        </w:rPr>
        <w:t>i-</w:t>
      </w:r>
      <w:proofErr w:type="spellStart"/>
      <w:r w:rsidRPr="00C22573">
        <w:rPr>
          <w:sz w:val="28"/>
          <w:szCs w:val="28"/>
        </w:rPr>
        <w:t>го</w:t>
      </w:r>
      <w:proofErr w:type="spellEnd"/>
      <w:r w:rsidRPr="00C22573">
        <w:rPr>
          <w:sz w:val="28"/>
          <w:szCs w:val="28"/>
        </w:rPr>
        <w:t xml:space="preserve"> </w:t>
      </w:r>
      <w:r>
        <w:rPr>
          <w:sz w:val="28"/>
          <w:szCs w:val="28"/>
        </w:rPr>
        <w:t xml:space="preserve">поселения, </w:t>
      </w:r>
      <w:r w:rsidRPr="001F286C">
        <w:rPr>
          <w:sz w:val="28"/>
          <w:szCs w:val="28"/>
        </w:rPr>
        <w:t>с учетом повышения зар</w:t>
      </w:r>
      <w:r>
        <w:rPr>
          <w:sz w:val="28"/>
          <w:szCs w:val="28"/>
        </w:rPr>
        <w:t xml:space="preserve">аботной </w:t>
      </w:r>
      <w:r w:rsidRPr="001F286C">
        <w:rPr>
          <w:sz w:val="28"/>
          <w:szCs w:val="28"/>
        </w:rPr>
        <w:t>плат</w:t>
      </w:r>
      <w:r>
        <w:rPr>
          <w:sz w:val="28"/>
          <w:szCs w:val="28"/>
        </w:rPr>
        <w:t>ы работников муниципальных учреждений</w:t>
      </w:r>
      <w:r w:rsidRPr="001F286C">
        <w:rPr>
          <w:sz w:val="28"/>
          <w:szCs w:val="28"/>
        </w:rPr>
        <w:t xml:space="preserve"> с 01.10.201</w:t>
      </w:r>
      <w:r>
        <w:rPr>
          <w:sz w:val="28"/>
          <w:szCs w:val="28"/>
        </w:rPr>
        <w:t>3 на 10%, на 2014 год – исходя из с</w:t>
      </w:r>
      <w:r w:rsidRPr="001F286C">
        <w:rPr>
          <w:sz w:val="28"/>
          <w:szCs w:val="28"/>
        </w:rPr>
        <w:t>реднемесячн</w:t>
      </w:r>
      <w:r>
        <w:rPr>
          <w:sz w:val="28"/>
          <w:szCs w:val="28"/>
        </w:rPr>
        <w:t>ой</w:t>
      </w:r>
      <w:r w:rsidRPr="001F286C">
        <w:rPr>
          <w:sz w:val="28"/>
          <w:szCs w:val="28"/>
        </w:rPr>
        <w:t xml:space="preserve"> зар</w:t>
      </w:r>
      <w:r>
        <w:rPr>
          <w:sz w:val="28"/>
          <w:szCs w:val="28"/>
        </w:rPr>
        <w:t xml:space="preserve">аботной </w:t>
      </w:r>
      <w:r w:rsidRPr="001F286C">
        <w:rPr>
          <w:sz w:val="28"/>
          <w:szCs w:val="28"/>
        </w:rPr>
        <w:t>плат</w:t>
      </w:r>
      <w:r>
        <w:rPr>
          <w:sz w:val="28"/>
          <w:szCs w:val="28"/>
        </w:rPr>
        <w:t>ы</w:t>
      </w:r>
      <w:r w:rsidRPr="001F286C">
        <w:rPr>
          <w:sz w:val="28"/>
          <w:szCs w:val="28"/>
        </w:rPr>
        <w:t xml:space="preserve"> работников основного персонала </w:t>
      </w:r>
      <w:r w:rsidRPr="00342D0E">
        <w:rPr>
          <w:sz w:val="28"/>
          <w:szCs w:val="28"/>
        </w:rPr>
        <w:t>муниципальных учреждени</w:t>
      </w:r>
      <w:r>
        <w:rPr>
          <w:sz w:val="28"/>
          <w:szCs w:val="28"/>
        </w:rPr>
        <w:t>й</w:t>
      </w:r>
      <w:r w:rsidRPr="00342D0E">
        <w:rPr>
          <w:sz w:val="28"/>
          <w:szCs w:val="28"/>
        </w:rPr>
        <w:t xml:space="preserve"> культуры</w:t>
      </w:r>
      <w:r>
        <w:rPr>
          <w:sz w:val="28"/>
          <w:szCs w:val="28"/>
        </w:rPr>
        <w:t xml:space="preserve"> </w:t>
      </w:r>
      <w:r w:rsidRPr="00C22573">
        <w:rPr>
          <w:sz w:val="28"/>
          <w:szCs w:val="28"/>
        </w:rPr>
        <w:t>i-</w:t>
      </w:r>
      <w:proofErr w:type="spellStart"/>
      <w:r w:rsidRPr="00C22573">
        <w:rPr>
          <w:sz w:val="28"/>
          <w:szCs w:val="28"/>
        </w:rPr>
        <w:t>го</w:t>
      </w:r>
      <w:proofErr w:type="spellEnd"/>
      <w:r w:rsidRPr="00C22573">
        <w:rPr>
          <w:sz w:val="28"/>
          <w:szCs w:val="28"/>
        </w:rPr>
        <w:t xml:space="preserve"> муниципального района (городского округа)</w:t>
      </w:r>
      <w:r>
        <w:rPr>
          <w:sz w:val="28"/>
          <w:szCs w:val="28"/>
        </w:rPr>
        <w:t xml:space="preserve"> по состоянию на 01.01.2014, на 2015 год – исходя из с</w:t>
      </w:r>
      <w:r w:rsidRPr="001F286C">
        <w:rPr>
          <w:sz w:val="28"/>
          <w:szCs w:val="28"/>
        </w:rPr>
        <w:t>реднемесячн</w:t>
      </w:r>
      <w:r>
        <w:rPr>
          <w:sz w:val="28"/>
          <w:szCs w:val="28"/>
        </w:rPr>
        <w:t>ой</w:t>
      </w:r>
      <w:r w:rsidRPr="001F286C">
        <w:rPr>
          <w:sz w:val="28"/>
          <w:szCs w:val="28"/>
        </w:rPr>
        <w:t xml:space="preserve"> зар</w:t>
      </w:r>
      <w:r>
        <w:rPr>
          <w:sz w:val="28"/>
          <w:szCs w:val="28"/>
        </w:rPr>
        <w:t xml:space="preserve">аботной </w:t>
      </w:r>
      <w:r w:rsidRPr="001F286C">
        <w:rPr>
          <w:sz w:val="28"/>
          <w:szCs w:val="28"/>
        </w:rPr>
        <w:t>плат</w:t>
      </w:r>
      <w:r>
        <w:rPr>
          <w:sz w:val="28"/>
          <w:szCs w:val="28"/>
        </w:rPr>
        <w:t>ы</w:t>
      </w:r>
      <w:r w:rsidRPr="001F286C">
        <w:rPr>
          <w:sz w:val="28"/>
          <w:szCs w:val="28"/>
        </w:rPr>
        <w:t xml:space="preserve"> работников основного персонала </w:t>
      </w:r>
      <w:r w:rsidRPr="00342D0E">
        <w:rPr>
          <w:sz w:val="28"/>
          <w:szCs w:val="28"/>
        </w:rPr>
        <w:t>муниципальных учреждени</w:t>
      </w:r>
      <w:r>
        <w:rPr>
          <w:sz w:val="28"/>
          <w:szCs w:val="28"/>
        </w:rPr>
        <w:t>й</w:t>
      </w:r>
      <w:r w:rsidRPr="00342D0E">
        <w:rPr>
          <w:sz w:val="28"/>
          <w:szCs w:val="28"/>
        </w:rPr>
        <w:t xml:space="preserve"> культуры</w:t>
      </w:r>
      <w:r>
        <w:rPr>
          <w:sz w:val="28"/>
          <w:szCs w:val="28"/>
        </w:rPr>
        <w:t xml:space="preserve"> </w:t>
      </w:r>
      <w:r w:rsidRPr="00C22573">
        <w:rPr>
          <w:sz w:val="28"/>
          <w:szCs w:val="28"/>
        </w:rPr>
        <w:t>i-</w:t>
      </w:r>
      <w:proofErr w:type="spellStart"/>
      <w:r w:rsidRPr="00C22573">
        <w:rPr>
          <w:sz w:val="28"/>
          <w:szCs w:val="28"/>
        </w:rPr>
        <w:t>го</w:t>
      </w:r>
      <w:proofErr w:type="spellEnd"/>
      <w:r w:rsidRPr="00C22573">
        <w:rPr>
          <w:sz w:val="28"/>
          <w:szCs w:val="28"/>
        </w:rPr>
        <w:t xml:space="preserve"> муниципального района (городского округа)</w:t>
      </w:r>
      <w:r>
        <w:rPr>
          <w:sz w:val="28"/>
          <w:szCs w:val="28"/>
        </w:rPr>
        <w:t xml:space="preserve"> по состоянию на 01.01.2015;</w:t>
      </w:r>
    </w:p>
    <w:p w:rsidR="00F200D1" w:rsidRDefault="00F200D1" w:rsidP="00F200D1">
      <w:pPr>
        <w:autoSpaceDE w:val="0"/>
        <w:autoSpaceDN w:val="0"/>
        <w:adjustRightInd w:val="0"/>
        <w:spacing w:line="360" w:lineRule="auto"/>
        <w:ind w:firstLine="709"/>
        <w:jc w:val="both"/>
        <w:outlineLvl w:val="1"/>
        <w:rPr>
          <w:sz w:val="28"/>
          <w:szCs w:val="28"/>
        </w:rPr>
      </w:pPr>
      <w:r>
        <w:rPr>
          <w:sz w:val="28"/>
          <w:szCs w:val="28"/>
        </w:rPr>
        <w:t>12 – количество месяцев в году;</w:t>
      </w:r>
    </w:p>
    <w:p w:rsidR="00F200D1" w:rsidRDefault="00F200D1" w:rsidP="00F200D1">
      <w:pPr>
        <w:autoSpaceDE w:val="0"/>
        <w:autoSpaceDN w:val="0"/>
        <w:adjustRightInd w:val="0"/>
        <w:spacing w:line="360" w:lineRule="auto"/>
        <w:ind w:firstLine="709"/>
        <w:jc w:val="both"/>
        <w:outlineLvl w:val="1"/>
        <w:rPr>
          <w:sz w:val="28"/>
          <w:szCs w:val="28"/>
        </w:rPr>
      </w:pPr>
      <w:proofErr w:type="gramStart"/>
      <w:r>
        <w:rPr>
          <w:sz w:val="28"/>
          <w:szCs w:val="28"/>
        </w:rPr>
        <w:lastRenderedPageBreak/>
        <w:t>К</w:t>
      </w:r>
      <w:proofErr w:type="gramEnd"/>
      <w:r>
        <w:rPr>
          <w:sz w:val="28"/>
          <w:szCs w:val="28"/>
        </w:rPr>
        <w:t xml:space="preserve"> – </w:t>
      </w:r>
      <w:r w:rsidRPr="00BE246F">
        <w:rPr>
          <w:sz w:val="28"/>
          <w:szCs w:val="28"/>
        </w:rPr>
        <w:t>коэффициент, учитывающий</w:t>
      </w:r>
      <w:r>
        <w:rPr>
          <w:sz w:val="28"/>
          <w:szCs w:val="28"/>
        </w:rPr>
        <w:t xml:space="preserve"> </w:t>
      </w:r>
      <w:r w:rsidRPr="00BE246F">
        <w:rPr>
          <w:sz w:val="28"/>
          <w:szCs w:val="28"/>
        </w:rPr>
        <w:t>повышение заработной платы</w:t>
      </w:r>
      <w:r>
        <w:rPr>
          <w:sz w:val="28"/>
          <w:szCs w:val="28"/>
        </w:rPr>
        <w:t xml:space="preserve"> </w:t>
      </w:r>
      <w:r w:rsidRPr="00342D0E">
        <w:rPr>
          <w:sz w:val="28"/>
          <w:szCs w:val="28"/>
        </w:rPr>
        <w:t>работников основного персонала муниципальных учреждени</w:t>
      </w:r>
      <w:r>
        <w:rPr>
          <w:sz w:val="28"/>
          <w:szCs w:val="28"/>
        </w:rPr>
        <w:t>й</w:t>
      </w:r>
      <w:r w:rsidRPr="00342D0E">
        <w:rPr>
          <w:sz w:val="28"/>
          <w:szCs w:val="28"/>
        </w:rPr>
        <w:t xml:space="preserve"> культуры</w:t>
      </w:r>
      <w:r>
        <w:rPr>
          <w:sz w:val="28"/>
          <w:szCs w:val="28"/>
        </w:rPr>
        <w:t>, устанавливаемый на 2014 год  –  0,1268, на 2015 год – 0,2; на 2016 год – 0,2</w:t>
      </w:r>
    </w:p>
    <w:p w:rsidR="00F200D1" w:rsidRDefault="00F200D1" w:rsidP="00F200D1">
      <w:pPr>
        <w:autoSpaceDE w:val="0"/>
        <w:autoSpaceDN w:val="0"/>
        <w:adjustRightInd w:val="0"/>
        <w:spacing w:line="360" w:lineRule="auto"/>
        <w:ind w:firstLine="709"/>
        <w:jc w:val="both"/>
        <w:outlineLvl w:val="1"/>
        <w:rPr>
          <w:sz w:val="28"/>
          <w:szCs w:val="28"/>
        </w:rPr>
      </w:pPr>
      <w:r>
        <w:rPr>
          <w:sz w:val="28"/>
          <w:szCs w:val="28"/>
        </w:rPr>
        <w:t>Н – коэффициент</w:t>
      </w:r>
      <w:r w:rsidRPr="00803258">
        <w:rPr>
          <w:sz w:val="28"/>
          <w:szCs w:val="28"/>
        </w:rPr>
        <w:t xml:space="preserve"> </w:t>
      </w:r>
      <w:r>
        <w:rPr>
          <w:sz w:val="28"/>
          <w:szCs w:val="28"/>
        </w:rPr>
        <w:t>отчислений на</w:t>
      </w:r>
      <w:r w:rsidRPr="002F63F5">
        <w:rPr>
          <w:sz w:val="28"/>
          <w:szCs w:val="28"/>
        </w:rPr>
        <w:t xml:space="preserve"> страховы</w:t>
      </w:r>
      <w:r>
        <w:rPr>
          <w:sz w:val="28"/>
          <w:szCs w:val="28"/>
        </w:rPr>
        <w:t>е</w:t>
      </w:r>
      <w:r w:rsidRPr="002F63F5">
        <w:rPr>
          <w:sz w:val="28"/>
          <w:szCs w:val="28"/>
        </w:rPr>
        <w:t xml:space="preserve"> взнос</w:t>
      </w:r>
      <w:r>
        <w:rPr>
          <w:sz w:val="28"/>
          <w:szCs w:val="28"/>
        </w:rPr>
        <w:t>ы</w:t>
      </w:r>
      <w:r w:rsidRPr="002F63F5">
        <w:rPr>
          <w:sz w:val="28"/>
          <w:szCs w:val="28"/>
        </w:rPr>
        <w:t xml:space="preserve">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r>
        <w:rPr>
          <w:sz w:val="28"/>
          <w:szCs w:val="28"/>
        </w:rPr>
        <w:t>.</w:t>
      </w:r>
    </w:p>
    <w:p w:rsidR="00F200D1" w:rsidRDefault="00F200D1" w:rsidP="00F200D1">
      <w:pPr>
        <w:autoSpaceDE w:val="0"/>
        <w:autoSpaceDN w:val="0"/>
        <w:adjustRightInd w:val="0"/>
        <w:ind w:firstLine="539"/>
        <w:jc w:val="both"/>
        <w:outlineLvl w:val="1"/>
        <w:rPr>
          <w:sz w:val="28"/>
          <w:szCs w:val="28"/>
        </w:rPr>
      </w:pPr>
    </w:p>
    <w:p w:rsidR="00F200D1" w:rsidRPr="00C22573" w:rsidRDefault="00F200D1" w:rsidP="00F200D1">
      <w:pPr>
        <w:autoSpaceDE w:val="0"/>
        <w:autoSpaceDN w:val="0"/>
        <w:adjustRightInd w:val="0"/>
        <w:ind w:firstLine="539"/>
        <w:jc w:val="center"/>
        <w:outlineLvl w:val="1"/>
        <w:rPr>
          <w:sz w:val="28"/>
          <w:szCs w:val="28"/>
        </w:rPr>
      </w:pPr>
      <w:r>
        <w:rPr>
          <w:sz w:val="28"/>
          <w:szCs w:val="28"/>
        </w:rPr>
        <w:t>______________</w:t>
      </w:r>
    </w:p>
    <w:p w:rsidR="00CF5E0B" w:rsidRDefault="00CF5E0B" w:rsidP="000637A1">
      <w:pPr>
        <w:spacing w:line="276" w:lineRule="auto"/>
        <w:ind w:firstLine="709"/>
        <w:jc w:val="both"/>
        <w:rPr>
          <w:sz w:val="26"/>
          <w:szCs w:val="26"/>
        </w:rPr>
      </w:pPr>
    </w:p>
    <w:p w:rsidR="00CF5E0B" w:rsidRDefault="00CF5E0B" w:rsidP="000637A1">
      <w:pPr>
        <w:spacing w:line="276" w:lineRule="auto"/>
        <w:ind w:firstLine="709"/>
        <w:jc w:val="both"/>
        <w:rPr>
          <w:sz w:val="26"/>
          <w:szCs w:val="26"/>
        </w:rPr>
      </w:pPr>
    </w:p>
    <w:p w:rsidR="00CF5E0B" w:rsidRDefault="00CF5E0B" w:rsidP="000637A1">
      <w:pPr>
        <w:spacing w:line="276" w:lineRule="auto"/>
        <w:ind w:firstLine="709"/>
        <w:jc w:val="both"/>
        <w:rPr>
          <w:sz w:val="26"/>
          <w:szCs w:val="26"/>
        </w:rPr>
      </w:pPr>
    </w:p>
    <w:p w:rsidR="00CF5E0B" w:rsidRDefault="00CF5E0B" w:rsidP="00CF5E0B">
      <w:pPr>
        <w:ind w:firstLine="10632"/>
        <w:rPr>
          <w:sz w:val="28"/>
          <w:szCs w:val="28"/>
        </w:rPr>
      </w:pPr>
      <w:proofErr w:type="gramStart"/>
      <w:r>
        <w:rPr>
          <w:sz w:val="28"/>
          <w:szCs w:val="28"/>
        </w:rPr>
        <w:t>П</w:t>
      </w:r>
      <w:proofErr w:type="gramEnd"/>
    </w:p>
    <w:p w:rsidR="00CF5E0B" w:rsidRPr="00A375D5" w:rsidRDefault="00CF5E0B" w:rsidP="00CF5E0B">
      <w:pPr>
        <w:ind w:firstLine="12960"/>
        <w:jc w:val="center"/>
        <w:rPr>
          <w:sz w:val="32"/>
          <w:szCs w:val="32"/>
        </w:rPr>
      </w:pPr>
    </w:p>
    <w:p w:rsidR="00CF5E0B" w:rsidRDefault="00CF5E0B" w:rsidP="00CF5E0B">
      <w:pPr>
        <w:jc w:val="center"/>
        <w:rPr>
          <w:b/>
        </w:rPr>
        <w:sectPr w:rsidR="00CF5E0B" w:rsidSect="002C6CB2">
          <w:headerReference w:type="default" r:id="rId16"/>
          <w:pgSz w:w="11906" w:h="16838"/>
          <w:pgMar w:top="1134" w:right="850" w:bottom="1134" w:left="1701" w:header="708" w:footer="708" w:gutter="0"/>
          <w:cols w:space="708"/>
          <w:titlePg/>
          <w:docGrid w:linePitch="360"/>
        </w:sectPr>
      </w:pPr>
    </w:p>
    <w:p w:rsidR="00CF5E0B" w:rsidRDefault="00CF5E0B" w:rsidP="00CF5E0B">
      <w:pPr>
        <w:ind w:firstLine="10632"/>
        <w:jc w:val="right"/>
      </w:pPr>
    </w:p>
    <w:p w:rsidR="007743F3" w:rsidRPr="00C419E8" w:rsidRDefault="007743F3" w:rsidP="007743F3">
      <w:pPr>
        <w:ind w:firstLine="10632"/>
        <w:jc w:val="right"/>
      </w:pPr>
      <w:r w:rsidRPr="00C419E8">
        <w:t>Приложение  № 1</w:t>
      </w:r>
    </w:p>
    <w:p w:rsidR="007743F3" w:rsidRPr="00C419E8" w:rsidRDefault="007743F3" w:rsidP="007743F3">
      <w:pPr>
        <w:ind w:firstLine="12600"/>
      </w:pPr>
    </w:p>
    <w:p w:rsidR="00997221" w:rsidRPr="00C419E8" w:rsidRDefault="00997221" w:rsidP="00997221">
      <w:pPr>
        <w:jc w:val="center"/>
        <w:rPr>
          <w:b/>
        </w:rPr>
      </w:pPr>
      <w:r w:rsidRPr="00C419E8">
        <w:rPr>
          <w:b/>
        </w:rPr>
        <w:t xml:space="preserve">Сведения о целевых показателях эффективности реализации Муниципальной программы </w:t>
      </w:r>
    </w:p>
    <w:p w:rsidR="00997221" w:rsidRPr="002B0B88" w:rsidRDefault="00997221" w:rsidP="00997221">
      <w:pPr>
        <w:jc w:val="center"/>
        <w:rPr>
          <w:b/>
          <w:vertAlign w:val="subscript"/>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3688"/>
        <w:gridCol w:w="992"/>
        <w:gridCol w:w="709"/>
        <w:gridCol w:w="709"/>
        <w:gridCol w:w="849"/>
        <w:gridCol w:w="1134"/>
        <w:gridCol w:w="1134"/>
        <w:gridCol w:w="1134"/>
        <w:gridCol w:w="992"/>
        <w:gridCol w:w="993"/>
        <w:gridCol w:w="992"/>
        <w:gridCol w:w="993"/>
      </w:tblGrid>
      <w:tr w:rsidR="00396142" w:rsidRPr="00553DF2" w:rsidTr="0020493C">
        <w:trPr>
          <w:trHeight w:val="525"/>
          <w:tblHeader/>
        </w:trPr>
        <w:tc>
          <w:tcPr>
            <w:tcW w:w="673" w:type="dxa"/>
            <w:vMerge w:val="restart"/>
          </w:tcPr>
          <w:p w:rsidR="00396142" w:rsidRPr="00553DF2" w:rsidRDefault="00396142" w:rsidP="0020493C">
            <w:pPr>
              <w:jc w:val="center"/>
            </w:pPr>
            <w:r w:rsidRPr="00553DF2">
              <w:t>№</w:t>
            </w:r>
          </w:p>
          <w:p w:rsidR="00396142" w:rsidRPr="00553DF2" w:rsidRDefault="00396142" w:rsidP="0020493C">
            <w:pPr>
              <w:jc w:val="center"/>
            </w:pPr>
            <w:proofErr w:type="gramStart"/>
            <w:r w:rsidRPr="00553DF2">
              <w:t>п</w:t>
            </w:r>
            <w:proofErr w:type="gramEnd"/>
            <w:r w:rsidRPr="00553DF2">
              <w:t>/п</w:t>
            </w:r>
          </w:p>
        </w:tc>
        <w:tc>
          <w:tcPr>
            <w:tcW w:w="3688" w:type="dxa"/>
            <w:vMerge w:val="restart"/>
          </w:tcPr>
          <w:p w:rsidR="00396142" w:rsidRPr="00553DF2" w:rsidRDefault="00396142" w:rsidP="0020493C">
            <w:pPr>
              <w:jc w:val="center"/>
            </w:pPr>
            <w:r w:rsidRPr="00553DF2">
              <w:t xml:space="preserve">Наименование программы, наименование показателя </w:t>
            </w:r>
          </w:p>
          <w:p w:rsidR="00396142" w:rsidRPr="00553DF2" w:rsidRDefault="00396142" w:rsidP="0020493C">
            <w:pPr>
              <w:jc w:val="center"/>
            </w:pPr>
          </w:p>
          <w:p w:rsidR="00396142" w:rsidRPr="00553DF2" w:rsidRDefault="00396142" w:rsidP="0020493C">
            <w:pPr>
              <w:jc w:val="center"/>
            </w:pPr>
          </w:p>
        </w:tc>
        <w:tc>
          <w:tcPr>
            <w:tcW w:w="992" w:type="dxa"/>
            <w:vMerge w:val="restart"/>
          </w:tcPr>
          <w:p w:rsidR="00396142" w:rsidRPr="00553DF2" w:rsidRDefault="00396142" w:rsidP="0020493C">
            <w:pPr>
              <w:jc w:val="center"/>
            </w:pPr>
            <w:r w:rsidRPr="00553DF2">
              <w:t>Единица измерения</w:t>
            </w:r>
          </w:p>
        </w:tc>
        <w:tc>
          <w:tcPr>
            <w:tcW w:w="9639" w:type="dxa"/>
            <w:gridSpan w:val="10"/>
          </w:tcPr>
          <w:p w:rsidR="00396142" w:rsidRPr="00553DF2" w:rsidRDefault="00396142" w:rsidP="0020493C">
            <w:pPr>
              <w:jc w:val="center"/>
            </w:pPr>
            <w:r w:rsidRPr="00553DF2">
              <w:t>Значение показателей эффективности</w:t>
            </w:r>
          </w:p>
        </w:tc>
      </w:tr>
      <w:tr w:rsidR="00396142" w:rsidRPr="00553DF2" w:rsidTr="0020493C">
        <w:trPr>
          <w:trHeight w:val="769"/>
          <w:tblHeader/>
        </w:trPr>
        <w:tc>
          <w:tcPr>
            <w:tcW w:w="673" w:type="dxa"/>
            <w:vMerge/>
          </w:tcPr>
          <w:p w:rsidR="00396142" w:rsidRPr="00553DF2" w:rsidRDefault="00396142" w:rsidP="0020493C">
            <w:pPr>
              <w:jc w:val="center"/>
            </w:pPr>
          </w:p>
        </w:tc>
        <w:tc>
          <w:tcPr>
            <w:tcW w:w="3688" w:type="dxa"/>
            <w:vMerge/>
          </w:tcPr>
          <w:p w:rsidR="00396142" w:rsidRPr="00553DF2" w:rsidRDefault="00396142" w:rsidP="0020493C">
            <w:pPr>
              <w:jc w:val="center"/>
            </w:pPr>
          </w:p>
        </w:tc>
        <w:tc>
          <w:tcPr>
            <w:tcW w:w="992" w:type="dxa"/>
            <w:vMerge/>
          </w:tcPr>
          <w:p w:rsidR="00396142" w:rsidRPr="00553DF2" w:rsidRDefault="00396142" w:rsidP="0020493C">
            <w:pPr>
              <w:jc w:val="center"/>
            </w:pPr>
          </w:p>
        </w:tc>
        <w:tc>
          <w:tcPr>
            <w:tcW w:w="709" w:type="dxa"/>
            <w:tcBorders>
              <w:right w:val="single" w:sz="4" w:space="0" w:color="auto"/>
            </w:tcBorders>
          </w:tcPr>
          <w:p w:rsidR="00396142" w:rsidRPr="00553DF2" w:rsidRDefault="00396142" w:rsidP="0020493C">
            <w:pPr>
              <w:jc w:val="center"/>
            </w:pPr>
            <w:r w:rsidRPr="00553DF2">
              <w:t>2012 год</w:t>
            </w:r>
          </w:p>
          <w:p w:rsidR="00396142" w:rsidRPr="00553DF2" w:rsidRDefault="00396142" w:rsidP="0020493C">
            <w:pPr>
              <w:jc w:val="center"/>
            </w:pPr>
            <w:r w:rsidRPr="00553DF2">
              <w:t>(базовый)</w:t>
            </w:r>
          </w:p>
        </w:tc>
        <w:tc>
          <w:tcPr>
            <w:tcW w:w="709" w:type="dxa"/>
            <w:tcBorders>
              <w:left w:val="single" w:sz="4" w:space="0" w:color="auto"/>
            </w:tcBorders>
          </w:tcPr>
          <w:p w:rsidR="00396142" w:rsidRPr="00553DF2" w:rsidRDefault="00396142" w:rsidP="0020493C">
            <w:pPr>
              <w:jc w:val="center"/>
            </w:pPr>
            <w:r w:rsidRPr="00553DF2">
              <w:t>2013 год (оценка)</w:t>
            </w:r>
          </w:p>
        </w:tc>
        <w:tc>
          <w:tcPr>
            <w:tcW w:w="849" w:type="dxa"/>
            <w:tcBorders>
              <w:left w:val="single" w:sz="4" w:space="0" w:color="auto"/>
            </w:tcBorders>
          </w:tcPr>
          <w:p w:rsidR="00396142" w:rsidRPr="00553DF2" w:rsidRDefault="00396142" w:rsidP="0020493C">
            <w:pPr>
              <w:jc w:val="center"/>
            </w:pPr>
            <w:r w:rsidRPr="00553DF2">
              <w:t>2014 год (план)</w:t>
            </w:r>
          </w:p>
        </w:tc>
        <w:tc>
          <w:tcPr>
            <w:tcW w:w="1134" w:type="dxa"/>
            <w:tcBorders>
              <w:left w:val="single" w:sz="4" w:space="0" w:color="auto"/>
            </w:tcBorders>
          </w:tcPr>
          <w:p w:rsidR="00396142" w:rsidRPr="00553DF2" w:rsidRDefault="00396142" w:rsidP="0020493C">
            <w:pPr>
              <w:jc w:val="center"/>
            </w:pPr>
            <w:r w:rsidRPr="00553DF2">
              <w:t>2015 год (план)</w:t>
            </w:r>
          </w:p>
        </w:tc>
        <w:tc>
          <w:tcPr>
            <w:tcW w:w="1134" w:type="dxa"/>
            <w:tcBorders>
              <w:left w:val="single" w:sz="4" w:space="0" w:color="auto"/>
            </w:tcBorders>
          </w:tcPr>
          <w:p w:rsidR="00396142" w:rsidRPr="00553DF2" w:rsidRDefault="00396142" w:rsidP="0020493C">
            <w:pPr>
              <w:jc w:val="center"/>
            </w:pPr>
            <w:r w:rsidRPr="00553DF2">
              <w:t>2016 год (план)</w:t>
            </w:r>
          </w:p>
        </w:tc>
        <w:tc>
          <w:tcPr>
            <w:tcW w:w="1134" w:type="dxa"/>
            <w:tcBorders>
              <w:left w:val="single" w:sz="4" w:space="0" w:color="auto"/>
            </w:tcBorders>
          </w:tcPr>
          <w:p w:rsidR="00396142" w:rsidRPr="00553DF2" w:rsidRDefault="00396142" w:rsidP="0020493C">
            <w:pPr>
              <w:jc w:val="center"/>
            </w:pPr>
            <w:r w:rsidRPr="00553DF2">
              <w:t>2017 год (план)</w:t>
            </w:r>
          </w:p>
        </w:tc>
        <w:tc>
          <w:tcPr>
            <w:tcW w:w="992" w:type="dxa"/>
            <w:tcBorders>
              <w:left w:val="single" w:sz="4" w:space="0" w:color="auto"/>
            </w:tcBorders>
          </w:tcPr>
          <w:p w:rsidR="00396142" w:rsidRPr="00553DF2" w:rsidRDefault="00396142" w:rsidP="0020493C">
            <w:pPr>
              <w:jc w:val="center"/>
            </w:pPr>
            <w:r w:rsidRPr="00553DF2">
              <w:t>2018год</w:t>
            </w:r>
          </w:p>
          <w:p w:rsidR="00396142" w:rsidRPr="00553DF2" w:rsidRDefault="00396142" w:rsidP="0020493C">
            <w:pPr>
              <w:jc w:val="center"/>
            </w:pPr>
            <w:r w:rsidRPr="00553DF2">
              <w:t>(план)</w:t>
            </w:r>
          </w:p>
        </w:tc>
        <w:tc>
          <w:tcPr>
            <w:tcW w:w="993" w:type="dxa"/>
            <w:tcBorders>
              <w:left w:val="single" w:sz="4" w:space="0" w:color="auto"/>
            </w:tcBorders>
          </w:tcPr>
          <w:p w:rsidR="00396142" w:rsidRPr="00553DF2" w:rsidRDefault="00396142" w:rsidP="0020493C">
            <w:pPr>
              <w:jc w:val="center"/>
            </w:pPr>
            <w:r w:rsidRPr="00553DF2">
              <w:t>2019год</w:t>
            </w:r>
          </w:p>
          <w:p w:rsidR="00396142" w:rsidRPr="00553DF2" w:rsidRDefault="00396142" w:rsidP="0020493C">
            <w:pPr>
              <w:jc w:val="center"/>
            </w:pPr>
            <w:r w:rsidRPr="00553DF2">
              <w:t>(план)</w:t>
            </w:r>
          </w:p>
        </w:tc>
        <w:tc>
          <w:tcPr>
            <w:tcW w:w="992" w:type="dxa"/>
            <w:tcBorders>
              <w:left w:val="single" w:sz="4" w:space="0" w:color="auto"/>
              <w:right w:val="single" w:sz="4" w:space="0" w:color="auto"/>
            </w:tcBorders>
          </w:tcPr>
          <w:p w:rsidR="00396142" w:rsidRPr="00553DF2" w:rsidRDefault="00396142" w:rsidP="0020493C">
            <w:pPr>
              <w:jc w:val="center"/>
            </w:pPr>
            <w:r w:rsidRPr="00553DF2">
              <w:t>2020год</w:t>
            </w:r>
          </w:p>
          <w:p w:rsidR="00396142" w:rsidRPr="00553DF2" w:rsidRDefault="00396142" w:rsidP="0020493C">
            <w:pPr>
              <w:jc w:val="center"/>
            </w:pPr>
            <w:r w:rsidRPr="00553DF2">
              <w:t>(план)</w:t>
            </w:r>
          </w:p>
        </w:tc>
        <w:tc>
          <w:tcPr>
            <w:tcW w:w="993" w:type="dxa"/>
            <w:tcBorders>
              <w:left w:val="single" w:sz="4" w:space="0" w:color="auto"/>
            </w:tcBorders>
          </w:tcPr>
          <w:p w:rsidR="00396142" w:rsidRPr="00553DF2" w:rsidRDefault="00396142" w:rsidP="0020493C">
            <w:pPr>
              <w:jc w:val="center"/>
            </w:pPr>
            <w:r w:rsidRPr="00553DF2">
              <w:t>2021год</w:t>
            </w:r>
          </w:p>
          <w:p w:rsidR="00396142" w:rsidRPr="00553DF2" w:rsidRDefault="00396142" w:rsidP="0020493C">
            <w:pPr>
              <w:jc w:val="center"/>
            </w:pPr>
            <w:r w:rsidRPr="00553DF2">
              <w:t>(план)</w:t>
            </w:r>
          </w:p>
        </w:tc>
      </w:tr>
      <w:tr w:rsidR="00396142" w:rsidRPr="00553DF2" w:rsidTr="0020493C">
        <w:trPr>
          <w:trHeight w:val="300"/>
        </w:trPr>
        <w:tc>
          <w:tcPr>
            <w:tcW w:w="673" w:type="dxa"/>
          </w:tcPr>
          <w:p w:rsidR="00396142" w:rsidRPr="00553DF2" w:rsidRDefault="00396142" w:rsidP="0020493C">
            <w:pPr>
              <w:jc w:val="center"/>
            </w:pPr>
            <w:r w:rsidRPr="00553DF2">
              <w:t>1</w:t>
            </w:r>
          </w:p>
        </w:tc>
        <w:tc>
          <w:tcPr>
            <w:tcW w:w="3688" w:type="dxa"/>
          </w:tcPr>
          <w:p w:rsidR="00396142" w:rsidRPr="00553DF2" w:rsidRDefault="00396142" w:rsidP="0020493C">
            <w:pPr>
              <w:jc w:val="both"/>
            </w:pPr>
            <w:r w:rsidRPr="00553DF2">
              <w:t>Муниципальная программа Подосиновского района «Управление муниципальными финансами и регулирование межбюджетных отношений»</w:t>
            </w:r>
          </w:p>
        </w:tc>
        <w:tc>
          <w:tcPr>
            <w:tcW w:w="992" w:type="dxa"/>
          </w:tcPr>
          <w:p w:rsidR="00396142" w:rsidRPr="00553DF2" w:rsidRDefault="00396142" w:rsidP="0020493C">
            <w:pPr>
              <w:jc w:val="center"/>
            </w:pPr>
          </w:p>
        </w:tc>
        <w:tc>
          <w:tcPr>
            <w:tcW w:w="709" w:type="dxa"/>
            <w:tcBorders>
              <w:top w:val="nil"/>
              <w:right w:val="single" w:sz="4" w:space="0" w:color="auto"/>
            </w:tcBorders>
          </w:tcPr>
          <w:p w:rsidR="00396142" w:rsidRPr="00553DF2" w:rsidRDefault="00396142" w:rsidP="0020493C">
            <w:pPr>
              <w:jc w:val="center"/>
            </w:pPr>
          </w:p>
        </w:tc>
        <w:tc>
          <w:tcPr>
            <w:tcW w:w="709" w:type="dxa"/>
            <w:tcBorders>
              <w:left w:val="single" w:sz="4" w:space="0" w:color="auto"/>
            </w:tcBorders>
          </w:tcPr>
          <w:p w:rsidR="00396142" w:rsidRPr="00553DF2" w:rsidRDefault="00396142" w:rsidP="0020493C">
            <w:pPr>
              <w:jc w:val="center"/>
            </w:pPr>
          </w:p>
        </w:tc>
        <w:tc>
          <w:tcPr>
            <w:tcW w:w="849" w:type="dxa"/>
            <w:tcBorders>
              <w:left w:val="single" w:sz="4" w:space="0" w:color="auto"/>
            </w:tcBorders>
          </w:tcPr>
          <w:p w:rsidR="00396142" w:rsidRPr="00553DF2" w:rsidRDefault="00396142" w:rsidP="0020493C">
            <w:pPr>
              <w:jc w:val="center"/>
            </w:pPr>
          </w:p>
        </w:tc>
        <w:tc>
          <w:tcPr>
            <w:tcW w:w="1134" w:type="dxa"/>
            <w:tcBorders>
              <w:left w:val="single" w:sz="4" w:space="0" w:color="auto"/>
            </w:tcBorders>
          </w:tcPr>
          <w:p w:rsidR="00396142" w:rsidRPr="00553DF2" w:rsidRDefault="00396142" w:rsidP="0020493C">
            <w:pPr>
              <w:jc w:val="center"/>
            </w:pPr>
          </w:p>
        </w:tc>
        <w:tc>
          <w:tcPr>
            <w:tcW w:w="1134" w:type="dxa"/>
            <w:tcBorders>
              <w:left w:val="single" w:sz="4" w:space="0" w:color="auto"/>
            </w:tcBorders>
          </w:tcPr>
          <w:p w:rsidR="00396142" w:rsidRPr="00553DF2" w:rsidRDefault="00396142" w:rsidP="0020493C">
            <w:pPr>
              <w:jc w:val="center"/>
            </w:pPr>
          </w:p>
        </w:tc>
        <w:tc>
          <w:tcPr>
            <w:tcW w:w="1134" w:type="dxa"/>
            <w:tcBorders>
              <w:left w:val="single" w:sz="4" w:space="0" w:color="auto"/>
            </w:tcBorders>
          </w:tcPr>
          <w:p w:rsidR="00396142" w:rsidRPr="00553DF2" w:rsidRDefault="00396142" w:rsidP="0020493C">
            <w:pPr>
              <w:jc w:val="center"/>
            </w:pPr>
          </w:p>
        </w:tc>
        <w:tc>
          <w:tcPr>
            <w:tcW w:w="992" w:type="dxa"/>
            <w:tcBorders>
              <w:left w:val="single" w:sz="4" w:space="0" w:color="auto"/>
            </w:tcBorders>
          </w:tcPr>
          <w:p w:rsidR="00396142" w:rsidRPr="00553DF2" w:rsidRDefault="00396142" w:rsidP="0020493C">
            <w:pPr>
              <w:jc w:val="center"/>
            </w:pPr>
          </w:p>
        </w:tc>
        <w:tc>
          <w:tcPr>
            <w:tcW w:w="993" w:type="dxa"/>
            <w:tcBorders>
              <w:left w:val="single" w:sz="4" w:space="0" w:color="auto"/>
            </w:tcBorders>
          </w:tcPr>
          <w:p w:rsidR="00396142" w:rsidRPr="00553DF2" w:rsidRDefault="00396142" w:rsidP="0020493C">
            <w:pPr>
              <w:jc w:val="center"/>
            </w:pPr>
          </w:p>
        </w:tc>
        <w:tc>
          <w:tcPr>
            <w:tcW w:w="992" w:type="dxa"/>
            <w:tcBorders>
              <w:left w:val="single" w:sz="4" w:space="0" w:color="auto"/>
              <w:right w:val="single" w:sz="4" w:space="0" w:color="auto"/>
            </w:tcBorders>
          </w:tcPr>
          <w:p w:rsidR="00396142" w:rsidRPr="00553DF2" w:rsidRDefault="00396142" w:rsidP="0020493C">
            <w:pPr>
              <w:jc w:val="center"/>
            </w:pPr>
          </w:p>
        </w:tc>
        <w:tc>
          <w:tcPr>
            <w:tcW w:w="993" w:type="dxa"/>
            <w:tcBorders>
              <w:left w:val="single" w:sz="4" w:space="0" w:color="auto"/>
            </w:tcBorders>
          </w:tcPr>
          <w:p w:rsidR="00396142" w:rsidRPr="00553DF2" w:rsidRDefault="00396142" w:rsidP="0020493C">
            <w:pPr>
              <w:jc w:val="center"/>
            </w:pPr>
          </w:p>
        </w:tc>
      </w:tr>
      <w:tr w:rsidR="00396142" w:rsidRPr="00553DF2" w:rsidTr="0020493C">
        <w:trPr>
          <w:trHeight w:val="300"/>
        </w:trPr>
        <w:tc>
          <w:tcPr>
            <w:tcW w:w="673" w:type="dxa"/>
          </w:tcPr>
          <w:p w:rsidR="00396142" w:rsidRPr="00553DF2" w:rsidRDefault="00396142" w:rsidP="0020493C">
            <w:pPr>
              <w:jc w:val="center"/>
            </w:pPr>
            <w:r w:rsidRPr="00553DF2">
              <w:t>1.1</w:t>
            </w:r>
          </w:p>
        </w:tc>
        <w:tc>
          <w:tcPr>
            <w:tcW w:w="3688" w:type="dxa"/>
          </w:tcPr>
          <w:p w:rsidR="00396142" w:rsidRPr="00553DF2" w:rsidRDefault="00396142" w:rsidP="0020493C">
            <w:pPr>
              <w:autoSpaceDE w:val="0"/>
              <w:autoSpaceDN w:val="0"/>
              <w:adjustRightInd w:val="0"/>
              <w:jc w:val="both"/>
            </w:pPr>
            <w:r w:rsidRPr="00553DF2">
              <w:t xml:space="preserve">Составление проекта бюджета района в установленные сроки в соответствии с бюджетным законодательством </w:t>
            </w:r>
          </w:p>
        </w:tc>
        <w:tc>
          <w:tcPr>
            <w:tcW w:w="992" w:type="dxa"/>
          </w:tcPr>
          <w:p w:rsidR="00396142" w:rsidRPr="00553DF2" w:rsidRDefault="00396142" w:rsidP="0020493C">
            <w:pPr>
              <w:jc w:val="center"/>
            </w:pPr>
            <w:r w:rsidRPr="00553DF2">
              <w:t>да/нет</w:t>
            </w:r>
          </w:p>
        </w:tc>
        <w:tc>
          <w:tcPr>
            <w:tcW w:w="709" w:type="dxa"/>
            <w:tcBorders>
              <w:top w:val="nil"/>
              <w:right w:val="single" w:sz="4" w:space="0" w:color="auto"/>
            </w:tcBorders>
          </w:tcPr>
          <w:p w:rsidR="00396142" w:rsidRPr="00553DF2" w:rsidRDefault="00396142" w:rsidP="0020493C">
            <w:pPr>
              <w:jc w:val="center"/>
            </w:pPr>
            <w:r w:rsidRPr="00553DF2">
              <w:t>да</w:t>
            </w:r>
          </w:p>
        </w:tc>
        <w:tc>
          <w:tcPr>
            <w:tcW w:w="709" w:type="dxa"/>
            <w:tcBorders>
              <w:left w:val="single" w:sz="4" w:space="0" w:color="auto"/>
            </w:tcBorders>
          </w:tcPr>
          <w:p w:rsidR="00396142" w:rsidRPr="00553DF2" w:rsidRDefault="00396142" w:rsidP="0020493C">
            <w:pPr>
              <w:jc w:val="center"/>
            </w:pPr>
            <w:r w:rsidRPr="00553DF2">
              <w:t>да</w:t>
            </w:r>
          </w:p>
        </w:tc>
        <w:tc>
          <w:tcPr>
            <w:tcW w:w="849"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righ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r>
      <w:tr w:rsidR="00396142" w:rsidRPr="00553DF2" w:rsidTr="0020493C">
        <w:trPr>
          <w:trHeight w:val="300"/>
        </w:trPr>
        <w:tc>
          <w:tcPr>
            <w:tcW w:w="673" w:type="dxa"/>
          </w:tcPr>
          <w:p w:rsidR="00396142" w:rsidRPr="00553DF2" w:rsidRDefault="00396142" w:rsidP="0020493C">
            <w:pPr>
              <w:jc w:val="center"/>
            </w:pPr>
            <w:r w:rsidRPr="00553DF2">
              <w:t>1.2</w:t>
            </w:r>
          </w:p>
        </w:tc>
        <w:tc>
          <w:tcPr>
            <w:tcW w:w="3688" w:type="dxa"/>
          </w:tcPr>
          <w:p w:rsidR="00396142" w:rsidRPr="00553DF2" w:rsidRDefault="00396142" w:rsidP="0020493C">
            <w:pPr>
              <w:autoSpaceDE w:val="0"/>
              <w:autoSpaceDN w:val="0"/>
              <w:adjustRightInd w:val="0"/>
              <w:jc w:val="both"/>
            </w:pPr>
            <w:r w:rsidRPr="00553DF2">
              <w:t xml:space="preserve">Соблюдение сроков утверждения сводной бюджетной росписи </w:t>
            </w:r>
          </w:p>
        </w:tc>
        <w:tc>
          <w:tcPr>
            <w:tcW w:w="992" w:type="dxa"/>
          </w:tcPr>
          <w:p w:rsidR="00396142" w:rsidRPr="00553DF2" w:rsidRDefault="00396142" w:rsidP="0020493C">
            <w:pPr>
              <w:jc w:val="center"/>
            </w:pPr>
            <w:r w:rsidRPr="00553DF2">
              <w:t>да/нет</w:t>
            </w:r>
          </w:p>
        </w:tc>
        <w:tc>
          <w:tcPr>
            <w:tcW w:w="709" w:type="dxa"/>
            <w:tcBorders>
              <w:top w:val="nil"/>
              <w:right w:val="single" w:sz="4" w:space="0" w:color="auto"/>
            </w:tcBorders>
          </w:tcPr>
          <w:p w:rsidR="00396142" w:rsidRPr="00553DF2" w:rsidRDefault="00396142" w:rsidP="0020493C">
            <w:pPr>
              <w:jc w:val="center"/>
            </w:pPr>
            <w:r w:rsidRPr="00553DF2">
              <w:t>да</w:t>
            </w:r>
          </w:p>
        </w:tc>
        <w:tc>
          <w:tcPr>
            <w:tcW w:w="709" w:type="dxa"/>
            <w:tcBorders>
              <w:left w:val="single" w:sz="4" w:space="0" w:color="auto"/>
            </w:tcBorders>
          </w:tcPr>
          <w:p w:rsidR="00396142" w:rsidRPr="00553DF2" w:rsidRDefault="00396142" w:rsidP="0020493C">
            <w:pPr>
              <w:jc w:val="center"/>
            </w:pPr>
            <w:r w:rsidRPr="00553DF2">
              <w:t>да</w:t>
            </w:r>
          </w:p>
        </w:tc>
        <w:tc>
          <w:tcPr>
            <w:tcW w:w="849"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righ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r>
      <w:tr w:rsidR="00396142" w:rsidRPr="00553DF2" w:rsidTr="0020493C">
        <w:trPr>
          <w:trHeight w:val="300"/>
        </w:trPr>
        <w:tc>
          <w:tcPr>
            <w:tcW w:w="673" w:type="dxa"/>
          </w:tcPr>
          <w:p w:rsidR="00396142" w:rsidRPr="00553DF2" w:rsidRDefault="00396142" w:rsidP="0020493C">
            <w:pPr>
              <w:jc w:val="center"/>
            </w:pPr>
            <w:r w:rsidRPr="00553DF2">
              <w:t>1.3</w:t>
            </w:r>
          </w:p>
        </w:tc>
        <w:tc>
          <w:tcPr>
            <w:tcW w:w="3688" w:type="dxa"/>
          </w:tcPr>
          <w:p w:rsidR="00396142" w:rsidRPr="00553DF2" w:rsidRDefault="00396142" w:rsidP="0020493C">
            <w:pPr>
              <w:autoSpaceDE w:val="0"/>
              <w:autoSpaceDN w:val="0"/>
              <w:adjustRightInd w:val="0"/>
              <w:jc w:val="both"/>
            </w:pPr>
            <w:r w:rsidRPr="00553DF2">
              <w:t>Своевременное доведение лимитов бюджетных обязательств до главных распорядителей бюджетных средств</w:t>
            </w:r>
          </w:p>
        </w:tc>
        <w:tc>
          <w:tcPr>
            <w:tcW w:w="992" w:type="dxa"/>
          </w:tcPr>
          <w:p w:rsidR="00396142" w:rsidRPr="00553DF2" w:rsidRDefault="00396142" w:rsidP="0020493C">
            <w:pPr>
              <w:jc w:val="center"/>
            </w:pPr>
            <w:r w:rsidRPr="00553DF2">
              <w:t>да/нет</w:t>
            </w:r>
          </w:p>
        </w:tc>
        <w:tc>
          <w:tcPr>
            <w:tcW w:w="709" w:type="dxa"/>
            <w:tcBorders>
              <w:top w:val="nil"/>
              <w:right w:val="single" w:sz="4" w:space="0" w:color="auto"/>
            </w:tcBorders>
          </w:tcPr>
          <w:p w:rsidR="00396142" w:rsidRPr="00553DF2" w:rsidRDefault="00396142" w:rsidP="0020493C">
            <w:pPr>
              <w:jc w:val="center"/>
            </w:pPr>
            <w:r w:rsidRPr="00553DF2">
              <w:t>да</w:t>
            </w:r>
          </w:p>
        </w:tc>
        <w:tc>
          <w:tcPr>
            <w:tcW w:w="709" w:type="dxa"/>
            <w:tcBorders>
              <w:left w:val="single" w:sz="4" w:space="0" w:color="auto"/>
            </w:tcBorders>
          </w:tcPr>
          <w:p w:rsidR="00396142" w:rsidRPr="00553DF2" w:rsidRDefault="00396142" w:rsidP="0020493C">
            <w:pPr>
              <w:jc w:val="center"/>
            </w:pPr>
            <w:r w:rsidRPr="00553DF2">
              <w:t>да</w:t>
            </w:r>
          </w:p>
        </w:tc>
        <w:tc>
          <w:tcPr>
            <w:tcW w:w="849"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righ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r>
      <w:tr w:rsidR="00396142" w:rsidRPr="00553DF2" w:rsidTr="0020493C">
        <w:trPr>
          <w:trHeight w:val="300"/>
        </w:trPr>
        <w:tc>
          <w:tcPr>
            <w:tcW w:w="673" w:type="dxa"/>
          </w:tcPr>
          <w:p w:rsidR="00396142" w:rsidRPr="00553DF2" w:rsidRDefault="00396142" w:rsidP="0020493C">
            <w:pPr>
              <w:jc w:val="center"/>
            </w:pPr>
            <w:r w:rsidRPr="00553DF2">
              <w:t>1.4</w:t>
            </w:r>
          </w:p>
        </w:tc>
        <w:tc>
          <w:tcPr>
            <w:tcW w:w="3688" w:type="dxa"/>
          </w:tcPr>
          <w:p w:rsidR="00396142" w:rsidRPr="00553DF2" w:rsidRDefault="00396142" w:rsidP="0020493C">
            <w:pPr>
              <w:tabs>
                <w:tab w:val="num" w:pos="972"/>
                <w:tab w:val="num" w:pos="1260"/>
              </w:tabs>
              <w:autoSpaceDE w:val="0"/>
              <w:autoSpaceDN w:val="0"/>
              <w:adjustRightInd w:val="0"/>
              <w:jc w:val="both"/>
            </w:pPr>
            <w:r w:rsidRPr="00553DF2">
              <w:t>Обеспечение расходных обязательств Подосиновского района средствами бюджета района в объеме, утвержденном решением районной Думы о бюджете района на очередной финансовый год и на плановый период</w:t>
            </w:r>
          </w:p>
        </w:tc>
        <w:tc>
          <w:tcPr>
            <w:tcW w:w="992" w:type="dxa"/>
          </w:tcPr>
          <w:p w:rsidR="00396142" w:rsidRPr="00553DF2" w:rsidRDefault="00396142" w:rsidP="0020493C">
            <w:pPr>
              <w:jc w:val="center"/>
            </w:pPr>
            <w:r w:rsidRPr="00553DF2">
              <w:t>процентов</w:t>
            </w:r>
          </w:p>
        </w:tc>
        <w:tc>
          <w:tcPr>
            <w:tcW w:w="709" w:type="dxa"/>
            <w:tcBorders>
              <w:top w:val="nil"/>
              <w:right w:val="single" w:sz="4" w:space="0" w:color="auto"/>
            </w:tcBorders>
          </w:tcPr>
          <w:p w:rsidR="00396142" w:rsidRPr="00553DF2" w:rsidRDefault="00396142" w:rsidP="0020493C">
            <w:pPr>
              <w:jc w:val="center"/>
            </w:pPr>
            <w:r w:rsidRPr="00553DF2">
              <w:t>100</w:t>
            </w:r>
          </w:p>
        </w:tc>
        <w:tc>
          <w:tcPr>
            <w:tcW w:w="709" w:type="dxa"/>
            <w:tcBorders>
              <w:left w:val="single" w:sz="4" w:space="0" w:color="auto"/>
            </w:tcBorders>
          </w:tcPr>
          <w:p w:rsidR="00396142" w:rsidRPr="00553DF2" w:rsidRDefault="00396142" w:rsidP="0020493C">
            <w:pPr>
              <w:jc w:val="center"/>
            </w:pPr>
            <w:r w:rsidRPr="00553DF2">
              <w:t>100</w:t>
            </w:r>
          </w:p>
        </w:tc>
        <w:tc>
          <w:tcPr>
            <w:tcW w:w="849"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992" w:type="dxa"/>
            <w:tcBorders>
              <w:left w:val="single" w:sz="4" w:space="0" w:color="auto"/>
            </w:tcBorders>
          </w:tcPr>
          <w:p w:rsidR="00396142" w:rsidRPr="00553DF2" w:rsidRDefault="00396142" w:rsidP="0020493C">
            <w:pPr>
              <w:jc w:val="center"/>
            </w:pPr>
            <w:r w:rsidRPr="00553DF2">
              <w:t>100</w:t>
            </w:r>
          </w:p>
        </w:tc>
        <w:tc>
          <w:tcPr>
            <w:tcW w:w="993" w:type="dxa"/>
            <w:tcBorders>
              <w:left w:val="single" w:sz="4" w:space="0" w:color="auto"/>
            </w:tcBorders>
          </w:tcPr>
          <w:p w:rsidR="00396142" w:rsidRPr="00553DF2" w:rsidRDefault="00396142" w:rsidP="0020493C">
            <w:pPr>
              <w:jc w:val="center"/>
            </w:pPr>
            <w:r w:rsidRPr="00553DF2">
              <w:t>100</w:t>
            </w:r>
          </w:p>
        </w:tc>
        <w:tc>
          <w:tcPr>
            <w:tcW w:w="992" w:type="dxa"/>
            <w:tcBorders>
              <w:left w:val="single" w:sz="4" w:space="0" w:color="auto"/>
              <w:right w:val="single" w:sz="4" w:space="0" w:color="auto"/>
            </w:tcBorders>
          </w:tcPr>
          <w:p w:rsidR="00396142" w:rsidRPr="00553DF2" w:rsidRDefault="00396142" w:rsidP="0020493C">
            <w:pPr>
              <w:jc w:val="center"/>
            </w:pPr>
            <w:r w:rsidRPr="00553DF2">
              <w:t>100</w:t>
            </w:r>
          </w:p>
        </w:tc>
        <w:tc>
          <w:tcPr>
            <w:tcW w:w="993" w:type="dxa"/>
            <w:tcBorders>
              <w:left w:val="single" w:sz="4" w:space="0" w:color="auto"/>
            </w:tcBorders>
          </w:tcPr>
          <w:p w:rsidR="00396142" w:rsidRPr="00553DF2" w:rsidRDefault="00396142" w:rsidP="0020493C">
            <w:pPr>
              <w:jc w:val="center"/>
            </w:pPr>
            <w:r w:rsidRPr="00553DF2">
              <w:t>100</w:t>
            </w:r>
          </w:p>
        </w:tc>
      </w:tr>
      <w:tr w:rsidR="00396142" w:rsidRPr="00553DF2" w:rsidTr="0020493C">
        <w:trPr>
          <w:trHeight w:val="300"/>
        </w:trPr>
        <w:tc>
          <w:tcPr>
            <w:tcW w:w="673" w:type="dxa"/>
          </w:tcPr>
          <w:p w:rsidR="00396142" w:rsidRPr="00553DF2" w:rsidRDefault="00396142" w:rsidP="0020493C">
            <w:pPr>
              <w:jc w:val="center"/>
            </w:pPr>
            <w:r w:rsidRPr="00553DF2">
              <w:t>1.5</w:t>
            </w:r>
          </w:p>
        </w:tc>
        <w:tc>
          <w:tcPr>
            <w:tcW w:w="3688" w:type="dxa"/>
          </w:tcPr>
          <w:p w:rsidR="00396142" w:rsidRPr="00553DF2" w:rsidRDefault="00396142" w:rsidP="0020493C">
            <w:pPr>
              <w:tabs>
                <w:tab w:val="num" w:pos="972"/>
                <w:tab w:val="num" w:pos="1260"/>
              </w:tabs>
              <w:autoSpaceDE w:val="0"/>
              <w:autoSpaceDN w:val="0"/>
              <w:adjustRightInd w:val="0"/>
              <w:jc w:val="both"/>
            </w:pPr>
            <w:r w:rsidRPr="00553DF2">
              <w:t>Отношение объема муниципального долга Подосиновского района к общему годовому объему доходов бюджета района без учета объема безвозмездных поступлений</w:t>
            </w:r>
          </w:p>
        </w:tc>
        <w:tc>
          <w:tcPr>
            <w:tcW w:w="992" w:type="dxa"/>
          </w:tcPr>
          <w:p w:rsidR="00396142" w:rsidRPr="00553DF2" w:rsidRDefault="00396142" w:rsidP="0020493C">
            <w:pPr>
              <w:jc w:val="center"/>
            </w:pPr>
            <w:r w:rsidRPr="00553DF2">
              <w:t>процентов</w:t>
            </w:r>
          </w:p>
        </w:tc>
        <w:tc>
          <w:tcPr>
            <w:tcW w:w="709" w:type="dxa"/>
            <w:tcBorders>
              <w:top w:val="nil"/>
              <w:right w:val="single" w:sz="4" w:space="0" w:color="auto"/>
            </w:tcBorders>
          </w:tcPr>
          <w:p w:rsidR="00396142" w:rsidRPr="00553DF2" w:rsidRDefault="00396142" w:rsidP="0020493C">
            <w:pPr>
              <w:jc w:val="center"/>
            </w:pPr>
            <w:r w:rsidRPr="00553DF2">
              <w:t>не более 50</w:t>
            </w:r>
          </w:p>
        </w:tc>
        <w:tc>
          <w:tcPr>
            <w:tcW w:w="709" w:type="dxa"/>
            <w:tcBorders>
              <w:left w:val="single" w:sz="4" w:space="0" w:color="auto"/>
            </w:tcBorders>
          </w:tcPr>
          <w:p w:rsidR="00396142" w:rsidRPr="00553DF2" w:rsidRDefault="00396142" w:rsidP="0020493C">
            <w:pPr>
              <w:jc w:val="center"/>
            </w:pPr>
            <w:r w:rsidRPr="00553DF2">
              <w:t>не более 50</w:t>
            </w:r>
          </w:p>
        </w:tc>
        <w:tc>
          <w:tcPr>
            <w:tcW w:w="849" w:type="dxa"/>
            <w:tcBorders>
              <w:left w:val="single" w:sz="4" w:space="0" w:color="auto"/>
            </w:tcBorders>
          </w:tcPr>
          <w:p w:rsidR="00396142" w:rsidRPr="00553DF2" w:rsidRDefault="00396142" w:rsidP="0020493C">
            <w:pPr>
              <w:jc w:val="center"/>
            </w:pPr>
            <w:r w:rsidRPr="00553DF2">
              <w:t>не более 50</w:t>
            </w:r>
          </w:p>
        </w:tc>
        <w:tc>
          <w:tcPr>
            <w:tcW w:w="1134" w:type="dxa"/>
            <w:tcBorders>
              <w:left w:val="single" w:sz="4" w:space="0" w:color="auto"/>
            </w:tcBorders>
          </w:tcPr>
          <w:p w:rsidR="00396142" w:rsidRPr="00553DF2" w:rsidRDefault="00396142" w:rsidP="0020493C">
            <w:pPr>
              <w:jc w:val="center"/>
            </w:pPr>
            <w:r w:rsidRPr="00553DF2">
              <w:t>не более 50</w:t>
            </w:r>
          </w:p>
        </w:tc>
        <w:tc>
          <w:tcPr>
            <w:tcW w:w="1134" w:type="dxa"/>
            <w:tcBorders>
              <w:left w:val="single" w:sz="4" w:space="0" w:color="auto"/>
            </w:tcBorders>
          </w:tcPr>
          <w:p w:rsidR="00396142" w:rsidRPr="00553DF2" w:rsidRDefault="00396142" w:rsidP="0020493C">
            <w:pPr>
              <w:jc w:val="center"/>
            </w:pPr>
            <w:r w:rsidRPr="00553DF2">
              <w:t>не более 50</w:t>
            </w:r>
          </w:p>
        </w:tc>
        <w:tc>
          <w:tcPr>
            <w:tcW w:w="1134" w:type="dxa"/>
            <w:tcBorders>
              <w:left w:val="single" w:sz="4" w:space="0" w:color="auto"/>
            </w:tcBorders>
          </w:tcPr>
          <w:p w:rsidR="00396142" w:rsidRPr="00553DF2" w:rsidRDefault="00396142" w:rsidP="0020493C">
            <w:pPr>
              <w:jc w:val="center"/>
            </w:pPr>
            <w:r w:rsidRPr="00553DF2">
              <w:t>не более 50</w:t>
            </w:r>
          </w:p>
          <w:p w:rsidR="00396142" w:rsidRPr="00553DF2" w:rsidRDefault="00396142" w:rsidP="0020493C">
            <w:pPr>
              <w:jc w:val="center"/>
            </w:pPr>
          </w:p>
        </w:tc>
        <w:tc>
          <w:tcPr>
            <w:tcW w:w="992" w:type="dxa"/>
            <w:tcBorders>
              <w:left w:val="single" w:sz="4" w:space="0" w:color="auto"/>
            </w:tcBorders>
          </w:tcPr>
          <w:p w:rsidR="00396142" w:rsidRPr="00553DF2" w:rsidRDefault="00396142" w:rsidP="0020493C">
            <w:pPr>
              <w:jc w:val="center"/>
            </w:pPr>
            <w:r w:rsidRPr="00553DF2">
              <w:t>не</w:t>
            </w:r>
          </w:p>
          <w:p w:rsidR="00396142" w:rsidRPr="00553DF2" w:rsidRDefault="00396142" w:rsidP="0020493C">
            <w:pPr>
              <w:jc w:val="center"/>
            </w:pPr>
            <w:r w:rsidRPr="00553DF2">
              <w:t>более 50</w:t>
            </w:r>
          </w:p>
        </w:tc>
        <w:tc>
          <w:tcPr>
            <w:tcW w:w="993" w:type="dxa"/>
            <w:tcBorders>
              <w:left w:val="single" w:sz="4" w:space="0" w:color="auto"/>
            </w:tcBorders>
          </w:tcPr>
          <w:p w:rsidR="00396142" w:rsidRPr="00553DF2" w:rsidRDefault="00396142" w:rsidP="0020493C">
            <w:pPr>
              <w:jc w:val="center"/>
            </w:pPr>
            <w:r w:rsidRPr="00553DF2">
              <w:t>не</w:t>
            </w:r>
          </w:p>
          <w:p w:rsidR="00396142" w:rsidRPr="00553DF2" w:rsidRDefault="00396142" w:rsidP="0020493C">
            <w:pPr>
              <w:jc w:val="center"/>
            </w:pPr>
            <w:r w:rsidRPr="00553DF2">
              <w:t>более 50</w:t>
            </w:r>
          </w:p>
        </w:tc>
        <w:tc>
          <w:tcPr>
            <w:tcW w:w="992" w:type="dxa"/>
            <w:tcBorders>
              <w:left w:val="single" w:sz="4" w:space="0" w:color="auto"/>
              <w:right w:val="single" w:sz="4" w:space="0" w:color="auto"/>
            </w:tcBorders>
          </w:tcPr>
          <w:p w:rsidR="00396142" w:rsidRPr="00553DF2" w:rsidRDefault="00396142" w:rsidP="0020493C">
            <w:pPr>
              <w:jc w:val="center"/>
            </w:pPr>
            <w:r w:rsidRPr="00553DF2">
              <w:t>не</w:t>
            </w:r>
          </w:p>
          <w:p w:rsidR="00396142" w:rsidRPr="00553DF2" w:rsidRDefault="00396142" w:rsidP="0020493C">
            <w:pPr>
              <w:jc w:val="center"/>
            </w:pPr>
            <w:r w:rsidRPr="00553DF2">
              <w:t>более 50</w:t>
            </w:r>
          </w:p>
          <w:p w:rsidR="00396142" w:rsidRPr="00553DF2" w:rsidRDefault="00396142" w:rsidP="0020493C">
            <w:pPr>
              <w:jc w:val="center"/>
            </w:pPr>
          </w:p>
        </w:tc>
        <w:tc>
          <w:tcPr>
            <w:tcW w:w="993" w:type="dxa"/>
            <w:tcBorders>
              <w:left w:val="single" w:sz="4" w:space="0" w:color="auto"/>
            </w:tcBorders>
          </w:tcPr>
          <w:p w:rsidR="00396142" w:rsidRPr="00553DF2" w:rsidRDefault="00396142" w:rsidP="0020493C">
            <w:pPr>
              <w:jc w:val="center"/>
            </w:pPr>
            <w:r w:rsidRPr="00553DF2">
              <w:t>не</w:t>
            </w:r>
          </w:p>
          <w:p w:rsidR="00396142" w:rsidRPr="00553DF2" w:rsidRDefault="00396142" w:rsidP="0020493C">
            <w:pPr>
              <w:jc w:val="center"/>
            </w:pPr>
            <w:r w:rsidRPr="00553DF2">
              <w:t>более 50</w:t>
            </w:r>
          </w:p>
          <w:p w:rsidR="00396142" w:rsidRPr="00553DF2" w:rsidRDefault="00396142" w:rsidP="0020493C">
            <w:pPr>
              <w:jc w:val="center"/>
            </w:pPr>
          </w:p>
        </w:tc>
      </w:tr>
      <w:tr w:rsidR="00396142" w:rsidRPr="00553DF2" w:rsidTr="0020493C">
        <w:trPr>
          <w:trHeight w:val="300"/>
        </w:trPr>
        <w:tc>
          <w:tcPr>
            <w:tcW w:w="673" w:type="dxa"/>
          </w:tcPr>
          <w:p w:rsidR="00396142" w:rsidRPr="00553DF2" w:rsidRDefault="00396142" w:rsidP="0020493C">
            <w:pPr>
              <w:jc w:val="center"/>
            </w:pPr>
            <w:r w:rsidRPr="00553DF2">
              <w:t>1.6</w:t>
            </w:r>
          </w:p>
        </w:tc>
        <w:tc>
          <w:tcPr>
            <w:tcW w:w="3688" w:type="dxa"/>
          </w:tcPr>
          <w:p w:rsidR="00396142" w:rsidRPr="00553DF2" w:rsidRDefault="00396142" w:rsidP="0020493C">
            <w:pPr>
              <w:tabs>
                <w:tab w:val="num" w:pos="972"/>
                <w:tab w:val="num" w:pos="1260"/>
              </w:tabs>
              <w:autoSpaceDE w:val="0"/>
              <w:autoSpaceDN w:val="0"/>
              <w:adjustRightInd w:val="0"/>
              <w:jc w:val="both"/>
            </w:pPr>
            <w:r w:rsidRPr="00553DF2">
              <w:t xml:space="preserve">Отношение объема расходов на </w:t>
            </w:r>
            <w:proofErr w:type="spellStart"/>
            <w:r w:rsidRPr="00553DF2">
              <w:t>обслуживаие</w:t>
            </w:r>
            <w:proofErr w:type="spellEnd"/>
            <w:r w:rsidRPr="00553DF2">
              <w:t xml:space="preserve"> муниципального долга Подосиновского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w:t>
            </w:r>
          </w:p>
        </w:tc>
        <w:tc>
          <w:tcPr>
            <w:tcW w:w="992" w:type="dxa"/>
          </w:tcPr>
          <w:p w:rsidR="00396142" w:rsidRPr="00553DF2" w:rsidRDefault="00396142" w:rsidP="0020493C">
            <w:pPr>
              <w:jc w:val="center"/>
            </w:pPr>
            <w:r w:rsidRPr="00553DF2">
              <w:t>процентов</w:t>
            </w:r>
          </w:p>
        </w:tc>
        <w:tc>
          <w:tcPr>
            <w:tcW w:w="709" w:type="dxa"/>
            <w:tcBorders>
              <w:top w:val="nil"/>
              <w:right w:val="single" w:sz="4" w:space="0" w:color="auto"/>
            </w:tcBorders>
          </w:tcPr>
          <w:p w:rsidR="00396142" w:rsidRPr="00553DF2" w:rsidRDefault="00396142" w:rsidP="0020493C">
            <w:pPr>
              <w:jc w:val="center"/>
            </w:pPr>
            <w:r w:rsidRPr="00553DF2">
              <w:t>не более 10</w:t>
            </w:r>
          </w:p>
        </w:tc>
        <w:tc>
          <w:tcPr>
            <w:tcW w:w="709" w:type="dxa"/>
            <w:tcBorders>
              <w:left w:val="single" w:sz="4" w:space="0" w:color="auto"/>
            </w:tcBorders>
          </w:tcPr>
          <w:p w:rsidR="00396142" w:rsidRPr="00553DF2" w:rsidRDefault="00396142" w:rsidP="0020493C">
            <w:pPr>
              <w:jc w:val="center"/>
            </w:pPr>
            <w:r w:rsidRPr="00553DF2">
              <w:t>не более 10</w:t>
            </w:r>
          </w:p>
        </w:tc>
        <w:tc>
          <w:tcPr>
            <w:tcW w:w="849" w:type="dxa"/>
            <w:tcBorders>
              <w:left w:val="single" w:sz="4" w:space="0" w:color="auto"/>
            </w:tcBorders>
          </w:tcPr>
          <w:p w:rsidR="00396142" w:rsidRPr="00553DF2" w:rsidRDefault="00396142" w:rsidP="0020493C">
            <w:pPr>
              <w:jc w:val="center"/>
            </w:pPr>
            <w:r w:rsidRPr="00553DF2">
              <w:t>не более 10</w:t>
            </w:r>
          </w:p>
        </w:tc>
        <w:tc>
          <w:tcPr>
            <w:tcW w:w="1134" w:type="dxa"/>
            <w:tcBorders>
              <w:left w:val="single" w:sz="4" w:space="0" w:color="auto"/>
            </w:tcBorders>
          </w:tcPr>
          <w:p w:rsidR="00396142" w:rsidRPr="00553DF2" w:rsidRDefault="00396142" w:rsidP="0020493C">
            <w:pPr>
              <w:jc w:val="center"/>
            </w:pPr>
            <w:r w:rsidRPr="00553DF2">
              <w:t>не более 10</w:t>
            </w:r>
          </w:p>
        </w:tc>
        <w:tc>
          <w:tcPr>
            <w:tcW w:w="1134" w:type="dxa"/>
            <w:tcBorders>
              <w:left w:val="single" w:sz="4" w:space="0" w:color="auto"/>
            </w:tcBorders>
          </w:tcPr>
          <w:p w:rsidR="00396142" w:rsidRPr="00553DF2" w:rsidRDefault="00396142" w:rsidP="0020493C">
            <w:pPr>
              <w:jc w:val="center"/>
            </w:pPr>
            <w:r w:rsidRPr="00553DF2">
              <w:t>не более 10</w:t>
            </w:r>
          </w:p>
        </w:tc>
        <w:tc>
          <w:tcPr>
            <w:tcW w:w="1134" w:type="dxa"/>
            <w:tcBorders>
              <w:left w:val="single" w:sz="4" w:space="0" w:color="auto"/>
            </w:tcBorders>
          </w:tcPr>
          <w:p w:rsidR="00396142" w:rsidRPr="00553DF2" w:rsidRDefault="00396142" w:rsidP="0020493C">
            <w:pPr>
              <w:jc w:val="center"/>
            </w:pPr>
            <w:r w:rsidRPr="00553DF2">
              <w:t>не более 10</w:t>
            </w:r>
          </w:p>
        </w:tc>
        <w:tc>
          <w:tcPr>
            <w:tcW w:w="992" w:type="dxa"/>
            <w:tcBorders>
              <w:left w:val="single" w:sz="4" w:space="0" w:color="auto"/>
            </w:tcBorders>
          </w:tcPr>
          <w:p w:rsidR="00396142" w:rsidRPr="00553DF2" w:rsidRDefault="00396142" w:rsidP="0020493C">
            <w:pPr>
              <w:jc w:val="center"/>
            </w:pPr>
            <w:r w:rsidRPr="00553DF2">
              <w:t>не более 10</w:t>
            </w:r>
          </w:p>
        </w:tc>
        <w:tc>
          <w:tcPr>
            <w:tcW w:w="993" w:type="dxa"/>
            <w:tcBorders>
              <w:left w:val="single" w:sz="4" w:space="0" w:color="auto"/>
            </w:tcBorders>
          </w:tcPr>
          <w:p w:rsidR="00396142" w:rsidRPr="00553DF2" w:rsidRDefault="00396142" w:rsidP="0020493C">
            <w:pPr>
              <w:jc w:val="center"/>
            </w:pPr>
            <w:r w:rsidRPr="00553DF2">
              <w:t>не более 10</w:t>
            </w:r>
          </w:p>
        </w:tc>
        <w:tc>
          <w:tcPr>
            <w:tcW w:w="992" w:type="dxa"/>
            <w:tcBorders>
              <w:left w:val="single" w:sz="4" w:space="0" w:color="auto"/>
              <w:right w:val="single" w:sz="4" w:space="0" w:color="auto"/>
            </w:tcBorders>
          </w:tcPr>
          <w:p w:rsidR="00396142" w:rsidRPr="00553DF2" w:rsidRDefault="00396142" w:rsidP="0020493C">
            <w:pPr>
              <w:jc w:val="center"/>
            </w:pPr>
            <w:r w:rsidRPr="00553DF2">
              <w:t>не более 10</w:t>
            </w:r>
          </w:p>
          <w:p w:rsidR="00396142" w:rsidRPr="00553DF2" w:rsidRDefault="00396142" w:rsidP="0020493C">
            <w:pPr>
              <w:jc w:val="center"/>
            </w:pPr>
          </w:p>
        </w:tc>
        <w:tc>
          <w:tcPr>
            <w:tcW w:w="993" w:type="dxa"/>
            <w:tcBorders>
              <w:left w:val="single" w:sz="4" w:space="0" w:color="auto"/>
            </w:tcBorders>
          </w:tcPr>
          <w:p w:rsidR="00396142" w:rsidRPr="00553DF2" w:rsidRDefault="00396142" w:rsidP="0020493C">
            <w:pPr>
              <w:jc w:val="center"/>
            </w:pPr>
            <w:r w:rsidRPr="00553DF2">
              <w:t>не более 10</w:t>
            </w:r>
          </w:p>
          <w:p w:rsidR="00396142" w:rsidRPr="00553DF2" w:rsidRDefault="00396142" w:rsidP="0020493C">
            <w:pPr>
              <w:jc w:val="center"/>
            </w:pPr>
          </w:p>
        </w:tc>
      </w:tr>
      <w:tr w:rsidR="00396142" w:rsidRPr="00553DF2" w:rsidTr="0020493C">
        <w:trPr>
          <w:trHeight w:val="300"/>
        </w:trPr>
        <w:tc>
          <w:tcPr>
            <w:tcW w:w="673" w:type="dxa"/>
          </w:tcPr>
          <w:p w:rsidR="00396142" w:rsidRPr="00553DF2" w:rsidRDefault="00396142" w:rsidP="0020493C">
            <w:pPr>
              <w:jc w:val="center"/>
            </w:pPr>
            <w:r w:rsidRPr="00553DF2">
              <w:t>1.7</w:t>
            </w:r>
          </w:p>
        </w:tc>
        <w:tc>
          <w:tcPr>
            <w:tcW w:w="3688" w:type="dxa"/>
          </w:tcPr>
          <w:p w:rsidR="00396142" w:rsidRPr="00553DF2" w:rsidRDefault="00396142" w:rsidP="0020493C">
            <w:pPr>
              <w:tabs>
                <w:tab w:val="num" w:pos="972"/>
                <w:tab w:val="num" w:pos="1260"/>
              </w:tabs>
              <w:autoSpaceDE w:val="0"/>
              <w:autoSpaceDN w:val="0"/>
              <w:adjustRightInd w:val="0"/>
              <w:jc w:val="both"/>
            </w:pPr>
            <w:r w:rsidRPr="00553DF2">
              <w:t>Отсутствие просроченной задолженности по муниципальному долгу Подосиновского района</w:t>
            </w:r>
          </w:p>
        </w:tc>
        <w:tc>
          <w:tcPr>
            <w:tcW w:w="992" w:type="dxa"/>
          </w:tcPr>
          <w:p w:rsidR="00396142" w:rsidRPr="00553DF2" w:rsidRDefault="00396142" w:rsidP="0020493C">
            <w:pPr>
              <w:jc w:val="center"/>
            </w:pPr>
            <w:r w:rsidRPr="00553DF2">
              <w:t>да/нет</w:t>
            </w:r>
          </w:p>
        </w:tc>
        <w:tc>
          <w:tcPr>
            <w:tcW w:w="709" w:type="dxa"/>
            <w:tcBorders>
              <w:top w:val="nil"/>
              <w:right w:val="single" w:sz="4" w:space="0" w:color="auto"/>
            </w:tcBorders>
          </w:tcPr>
          <w:p w:rsidR="00396142" w:rsidRPr="00553DF2" w:rsidRDefault="00396142" w:rsidP="0020493C">
            <w:pPr>
              <w:jc w:val="center"/>
            </w:pPr>
            <w:r w:rsidRPr="00553DF2">
              <w:t>да</w:t>
            </w:r>
          </w:p>
        </w:tc>
        <w:tc>
          <w:tcPr>
            <w:tcW w:w="709" w:type="dxa"/>
            <w:tcBorders>
              <w:left w:val="single" w:sz="4" w:space="0" w:color="auto"/>
            </w:tcBorders>
          </w:tcPr>
          <w:p w:rsidR="00396142" w:rsidRPr="00553DF2" w:rsidRDefault="00396142" w:rsidP="0020493C">
            <w:pPr>
              <w:jc w:val="center"/>
            </w:pPr>
            <w:r w:rsidRPr="00553DF2">
              <w:t>да</w:t>
            </w:r>
          </w:p>
        </w:tc>
        <w:tc>
          <w:tcPr>
            <w:tcW w:w="849"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righ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r>
      <w:tr w:rsidR="00396142" w:rsidRPr="00553DF2" w:rsidTr="0020493C">
        <w:trPr>
          <w:trHeight w:val="300"/>
        </w:trPr>
        <w:tc>
          <w:tcPr>
            <w:tcW w:w="673" w:type="dxa"/>
          </w:tcPr>
          <w:p w:rsidR="00396142" w:rsidRPr="00553DF2" w:rsidRDefault="00396142" w:rsidP="0020493C">
            <w:pPr>
              <w:jc w:val="center"/>
            </w:pPr>
            <w:r w:rsidRPr="00553DF2">
              <w:lastRenderedPageBreak/>
              <w:t>1.8</w:t>
            </w:r>
          </w:p>
        </w:tc>
        <w:tc>
          <w:tcPr>
            <w:tcW w:w="3688" w:type="dxa"/>
          </w:tcPr>
          <w:p w:rsidR="00396142" w:rsidRPr="00553DF2" w:rsidRDefault="00396142" w:rsidP="0020493C">
            <w:pPr>
              <w:autoSpaceDE w:val="0"/>
              <w:autoSpaceDN w:val="0"/>
              <w:adjustRightInd w:val="0"/>
              <w:jc w:val="both"/>
            </w:pPr>
            <w:r w:rsidRPr="00553DF2">
              <w:t xml:space="preserve">Составление годового отчета об исполнении </w:t>
            </w:r>
            <w:r w:rsidRPr="00553DF2">
              <w:rPr>
                <w:spacing w:val="-20"/>
              </w:rPr>
              <w:t>бюджета района в</w:t>
            </w:r>
            <w:r w:rsidRPr="00553DF2">
              <w:t xml:space="preserve"> установленный срок</w:t>
            </w:r>
          </w:p>
        </w:tc>
        <w:tc>
          <w:tcPr>
            <w:tcW w:w="992" w:type="dxa"/>
          </w:tcPr>
          <w:p w:rsidR="00396142" w:rsidRPr="00553DF2" w:rsidRDefault="00396142" w:rsidP="0020493C">
            <w:pPr>
              <w:jc w:val="center"/>
            </w:pPr>
            <w:r w:rsidRPr="00553DF2">
              <w:t>да/нет</w:t>
            </w:r>
          </w:p>
        </w:tc>
        <w:tc>
          <w:tcPr>
            <w:tcW w:w="709" w:type="dxa"/>
            <w:tcBorders>
              <w:top w:val="nil"/>
              <w:right w:val="single" w:sz="4" w:space="0" w:color="auto"/>
            </w:tcBorders>
          </w:tcPr>
          <w:p w:rsidR="00396142" w:rsidRPr="00553DF2" w:rsidRDefault="00396142" w:rsidP="0020493C">
            <w:pPr>
              <w:jc w:val="center"/>
            </w:pPr>
            <w:r w:rsidRPr="00553DF2">
              <w:t>да</w:t>
            </w:r>
          </w:p>
        </w:tc>
        <w:tc>
          <w:tcPr>
            <w:tcW w:w="709" w:type="dxa"/>
            <w:tcBorders>
              <w:left w:val="single" w:sz="4" w:space="0" w:color="auto"/>
            </w:tcBorders>
          </w:tcPr>
          <w:p w:rsidR="00396142" w:rsidRPr="00553DF2" w:rsidRDefault="00396142" w:rsidP="0020493C">
            <w:pPr>
              <w:jc w:val="center"/>
            </w:pPr>
            <w:r w:rsidRPr="00553DF2">
              <w:t>да</w:t>
            </w:r>
          </w:p>
        </w:tc>
        <w:tc>
          <w:tcPr>
            <w:tcW w:w="849"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righ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r>
      <w:tr w:rsidR="00396142" w:rsidRPr="00553DF2" w:rsidTr="0020493C">
        <w:trPr>
          <w:trHeight w:val="300"/>
        </w:trPr>
        <w:tc>
          <w:tcPr>
            <w:tcW w:w="673" w:type="dxa"/>
          </w:tcPr>
          <w:p w:rsidR="00396142" w:rsidRPr="00553DF2" w:rsidRDefault="00396142" w:rsidP="0020493C">
            <w:pPr>
              <w:jc w:val="center"/>
            </w:pPr>
            <w:r w:rsidRPr="00553DF2">
              <w:t>1.9</w:t>
            </w:r>
          </w:p>
        </w:tc>
        <w:tc>
          <w:tcPr>
            <w:tcW w:w="3688" w:type="dxa"/>
          </w:tcPr>
          <w:p w:rsidR="00396142" w:rsidRPr="00553DF2" w:rsidRDefault="00396142" w:rsidP="0020493C">
            <w:pPr>
              <w:pStyle w:val="ConsPlusCell"/>
              <w:widowControl/>
              <w:jc w:val="both"/>
              <w:rPr>
                <w:rFonts w:ascii="Times New Roman" w:hAnsi="Times New Roman" w:cs="Times New Roman"/>
              </w:rPr>
            </w:pPr>
            <w:r w:rsidRPr="00553DF2">
              <w:rPr>
                <w:rFonts w:ascii="Times New Roman" w:hAnsi="Times New Roman" w:cs="Times New Roman"/>
              </w:rPr>
              <w:t xml:space="preserve">Выполнение управлением финансами утвержденного плана контрольной работы  </w:t>
            </w:r>
          </w:p>
        </w:tc>
        <w:tc>
          <w:tcPr>
            <w:tcW w:w="992" w:type="dxa"/>
          </w:tcPr>
          <w:p w:rsidR="00396142" w:rsidRPr="00553DF2" w:rsidRDefault="00396142" w:rsidP="0020493C">
            <w:pPr>
              <w:jc w:val="center"/>
            </w:pPr>
            <w:r w:rsidRPr="00553DF2">
              <w:t>процентов</w:t>
            </w:r>
          </w:p>
        </w:tc>
        <w:tc>
          <w:tcPr>
            <w:tcW w:w="709" w:type="dxa"/>
            <w:tcBorders>
              <w:top w:val="nil"/>
              <w:right w:val="single" w:sz="4" w:space="0" w:color="auto"/>
            </w:tcBorders>
          </w:tcPr>
          <w:p w:rsidR="00396142" w:rsidRPr="00553DF2" w:rsidRDefault="00396142" w:rsidP="0020493C">
            <w:pPr>
              <w:jc w:val="center"/>
            </w:pPr>
            <w:r w:rsidRPr="00553DF2">
              <w:t>100</w:t>
            </w:r>
          </w:p>
        </w:tc>
        <w:tc>
          <w:tcPr>
            <w:tcW w:w="709" w:type="dxa"/>
            <w:tcBorders>
              <w:left w:val="single" w:sz="4" w:space="0" w:color="auto"/>
            </w:tcBorders>
          </w:tcPr>
          <w:p w:rsidR="00396142" w:rsidRPr="00553DF2" w:rsidRDefault="00396142" w:rsidP="0020493C">
            <w:pPr>
              <w:jc w:val="center"/>
            </w:pPr>
            <w:r w:rsidRPr="00553DF2">
              <w:t>100</w:t>
            </w:r>
          </w:p>
        </w:tc>
        <w:tc>
          <w:tcPr>
            <w:tcW w:w="849"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992" w:type="dxa"/>
            <w:tcBorders>
              <w:left w:val="single" w:sz="4" w:space="0" w:color="auto"/>
            </w:tcBorders>
          </w:tcPr>
          <w:p w:rsidR="00396142" w:rsidRPr="00553DF2" w:rsidRDefault="00396142" w:rsidP="0020493C">
            <w:pPr>
              <w:jc w:val="center"/>
            </w:pPr>
            <w:r w:rsidRPr="00553DF2">
              <w:t>100</w:t>
            </w:r>
          </w:p>
        </w:tc>
        <w:tc>
          <w:tcPr>
            <w:tcW w:w="993" w:type="dxa"/>
            <w:tcBorders>
              <w:left w:val="single" w:sz="4" w:space="0" w:color="auto"/>
            </w:tcBorders>
          </w:tcPr>
          <w:p w:rsidR="00396142" w:rsidRPr="00553DF2" w:rsidRDefault="00396142" w:rsidP="0020493C">
            <w:pPr>
              <w:jc w:val="center"/>
            </w:pPr>
            <w:r w:rsidRPr="00553DF2">
              <w:t>100</w:t>
            </w:r>
          </w:p>
        </w:tc>
        <w:tc>
          <w:tcPr>
            <w:tcW w:w="992" w:type="dxa"/>
            <w:tcBorders>
              <w:left w:val="single" w:sz="4" w:space="0" w:color="auto"/>
              <w:right w:val="single" w:sz="4" w:space="0" w:color="auto"/>
            </w:tcBorders>
          </w:tcPr>
          <w:p w:rsidR="00396142" w:rsidRPr="00553DF2" w:rsidRDefault="00396142" w:rsidP="0020493C">
            <w:pPr>
              <w:jc w:val="center"/>
            </w:pPr>
            <w:r w:rsidRPr="00553DF2">
              <w:t>100</w:t>
            </w:r>
          </w:p>
        </w:tc>
        <w:tc>
          <w:tcPr>
            <w:tcW w:w="993" w:type="dxa"/>
            <w:tcBorders>
              <w:left w:val="single" w:sz="4" w:space="0" w:color="auto"/>
            </w:tcBorders>
          </w:tcPr>
          <w:p w:rsidR="00396142" w:rsidRPr="00553DF2" w:rsidRDefault="00396142" w:rsidP="0020493C">
            <w:pPr>
              <w:jc w:val="center"/>
            </w:pPr>
            <w:r w:rsidRPr="00553DF2">
              <w:t>100</w:t>
            </w:r>
          </w:p>
        </w:tc>
      </w:tr>
      <w:tr w:rsidR="00396142" w:rsidRPr="00553DF2" w:rsidTr="0020493C">
        <w:trPr>
          <w:trHeight w:val="300"/>
        </w:trPr>
        <w:tc>
          <w:tcPr>
            <w:tcW w:w="673" w:type="dxa"/>
          </w:tcPr>
          <w:p w:rsidR="00396142" w:rsidRPr="00553DF2" w:rsidRDefault="00396142" w:rsidP="0020493C">
            <w:pPr>
              <w:jc w:val="center"/>
            </w:pPr>
            <w:r w:rsidRPr="00553DF2">
              <w:t>1.10</w:t>
            </w:r>
          </w:p>
        </w:tc>
        <w:tc>
          <w:tcPr>
            <w:tcW w:w="3688" w:type="dxa"/>
          </w:tcPr>
          <w:p w:rsidR="00396142" w:rsidRPr="00553DF2" w:rsidRDefault="00396142" w:rsidP="0020493C">
            <w:pPr>
              <w:pStyle w:val="ConsPlusCell"/>
              <w:widowControl/>
              <w:tabs>
                <w:tab w:val="num" w:pos="915"/>
              </w:tabs>
              <w:jc w:val="both"/>
              <w:rPr>
                <w:rFonts w:ascii="Times New Roman" w:hAnsi="Times New Roman" w:cs="Times New Roman"/>
              </w:rPr>
            </w:pPr>
            <w:r w:rsidRPr="00553DF2">
              <w:rPr>
                <w:rFonts w:ascii="Times New Roman" w:hAnsi="Times New Roman" w:cs="Times New Roman"/>
              </w:rPr>
              <w:t>Отношение фактического объема средств бюджета района, направляемых на выравнивание бюджетной обеспеченности поселений, к утвержденному плановому значению</w:t>
            </w:r>
          </w:p>
        </w:tc>
        <w:tc>
          <w:tcPr>
            <w:tcW w:w="992" w:type="dxa"/>
          </w:tcPr>
          <w:p w:rsidR="00396142" w:rsidRPr="00553DF2" w:rsidRDefault="00396142" w:rsidP="0020493C">
            <w:pPr>
              <w:jc w:val="center"/>
            </w:pPr>
            <w:r w:rsidRPr="00553DF2">
              <w:t>процентов</w:t>
            </w:r>
          </w:p>
        </w:tc>
        <w:tc>
          <w:tcPr>
            <w:tcW w:w="709" w:type="dxa"/>
            <w:tcBorders>
              <w:top w:val="nil"/>
              <w:right w:val="single" w:sz="4" w:space="0" w:color="auto"/>
            </w:tcBorders>
          </w:tcPr>
          <w:p w:rsidR="00396142" w:rsidRPr="00553DF2" w:rsidRDefault="00396142" w:rsidP="0020493C">
            <w:pPr>
              <w:jc w:val="center"/>
            </w:pPr>
            <w:r w:rsidRPr="00553DF2">
              <w:t>100</w:t>
            </w:r>
          </w:p>
        </w:tc>
        <w:tc>
          <w:tcPr>
            <w:tcW w:w="709" w:type="dxa"/>
            <w:tcBorders>
              <w:left w:val="single" w:sz="4" w:space="0" w:color="auto"/>
            </w:tcBorders>
          </w:tcPr>
          <w:p w:rsidR="00396142" w:rsidRPr="00553DF2" w:rsidRDefault="00396142" w:rsidP="0020493C">
            <w:pPr>
              <w:jc w:val="center"/>
            </w:pPr>
            <w:r w:rsidRPr="00553DF2">
              <w:t>100</w:t>
            </w:r>
          </w:p>
        </w:tc>
        <w:tc>
          <w:tcPr>
            <w:tcW w:w="849"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992" w:type="dxa"/>
            <w:tcBorders>
              <w:left w:val="single" w:sz="4" w:space="0" w:color="auto"/>
            </w:tcBorders>
          </w:tcPr>
          <w:p w:rsidR="00396142" w:rsidRPr="00553DF2" w:rsidRDefault="00396142" w:rsidP="0020493C">
            <w:pPr>
              <w:jc w:val="center"/>
            </w:pPr>
            <w:r w:rsidRPr="00553DF2">
              <w:t>100</w:t>
            </w:r>
          </w:p>
        </w:tc>
        <w:tc>
          <w:tcPr>
            <w:tcW w:w="993" w:type="dxa"/>
            <w:tcBorders>
              <w:left w:val="single" w:sz="4" w:space="0" w:color="auto"/>
            </w:tcBorders>
          </w:tcPr>
          <w:p w:rsidR="00396142" w:rsidRPr="00553DF2" w:rsidRDefault="00396142" w:rsidP="0020493C">
            <w:pPr>
              <w:jc w:val="center"/>
            </w:pPr>
            <w:r w:rsidRPr="00553DF2">
              <w:t>100</w:t>
            </w:r>
          </w:p>
        </w:tc>
        <w:tc>
          <w:tcPr>
            <w:tcW w:w="992" w:type="dxa"/>
            <w:tcBorders>
              <w:left w:val="single" w:sz="4" w:space="0" w:color="auto"/>
              <w:right w:val="single" w:sz="4" w:space="0" w:color="auto"/>
            </w:tcBorders>
          </w:tcPr>
          <w:p w:rsidR="00396142" w:rsidRPr="00553DF2" w:rsidRDefault="00396142" w:rsidP="0020493C">
            <w:pPr>
              <w:jc w:val="center"/>
            </w:pPr>
            <w:r w:rsidRPr="00553DF2">
              <w:t>100</w:t>
            </w:r>
          </w:p>
        </w:tc>
        <w:tc>
          <w:tcPr>
            <w:tcW w:w="993" w:type="dxa"/>
            <w:tcBorders>
              <w:left w:val="single" w:sz="4" w:space="0" w:color="auto"/>
            </w:tcBorders>
          </w:tcPr>
          <w:p w:rsidR="00396142" w:rsidRPr="00553DF2" w:rsidRDefault="00396142" w:rsidP="0020493C">
            <w:pPr>
              <w:jc w:val="center"/>
            </w:pPr>
            <w:r w:rsidRPr="00553DF2">
              <w:t>100</w:t>
            </w:r>
          </w:p>
        </w:tc>
      </w:tr>
      <w:tr w:rsidR="00396142" w:rsidRPr="00553DF2" w:rsidTr="0020493C">
        <w:trPr>
          <w:trHeight w:val="300"/>
        </w:trPr>
        <w:tc>
          <w:tcPr>
            <w:tcW w:w="673" w:type="dxa"/>
          </w:tcPr>
          <w:p w:rsidR="00396142" w:rsidRPr="00553DF2" w:rsidRDefault="00396142" w:rsidP="0020493C">
            <w:pPr>
              <w:jc w:val="center"/>
            </w:pPr>
            <w:r w:rsidRPr="00553DF2">
              <w:t>1.11</w:t>
            </w:r>
          </w:p>
        </w:tc>
        <w:tc>
          <w:tcPr>
            <w:tcW w:w="3688" w:type="dxa"/>
          </w:tcPr>
          <w:p w:rsidR="00396142" w:rsidRPr="00553DF2" w:rsidRDefault="00396142" w:rsidP="0020493C">
            <w:pPr>
              <w:pStyle w:val="ConsPlusCell"/>
              <w:widowControl/>
              <w:tabs>
                <w:tab w:val="num" w:pos="915"/>
              </w:tabs>
              <w:jc w:val="both"/>
              <w:rPr>
                <w:rFonts w:ascii="Times New Roman" w:hAnsi="Times New Roman" w:cs="Times New Roman"/>
              </w:rPr>
            </w:pPr>
            <w:r w:rsidRPr="00553DF2">
              <w:rPr>
                <w:rFonts w:ascii="Times New Roman" w:hAnsi="Times New Roman" w:cs="Times New Roman"/>
              </w:rPr>
              <w:t>Сокращение величины разрыва в уровне расчетной бюджетной обеспеченности поселений Подосиновского района после выравнивания бюджетной обеспеченности</w:t>
            </w:r>
          </w:p>
        </w:tc>
        <w:tc>
          <w:tcPr>
            <w:tcW w:w="992" w:type="dxa"/>
          </w:tcPr>
          <w:p w:rsidR="00396142" w:rsidRPr="00553DF2" w:rsidRDefault="00396142" w:rsidP="0020493C">
            <w:pPr>
              <w:jc w:val="center"/>
            </w:pPr>
            <w:r w:rsidRPr="00553DF2">
              <w:t>раз</w:t>
            </w:r>
          </w:p>
        </w:tc>
        <w:tc>
          <w:tcPr>
            <w:tcW w:w="709" w:type="dxa"/>
            <w:tcBorders>
              <w:top w:val="nil"/>
              <w:right w:val="single" w:sz="4" w:space="0" w:color="auto"/>
            </w:tcBorders>
          </w:tcPr>
          <w:p w:rsidR="00396142" w:rsidRPr="00553DF2" w:rsidRDefault="00396142" w:rsidP="0020493C">
            <w:pPr>
              <w:jc w:val="center"/>
            </w:pPr>
            <w:r w:rsidRPr="00553DF2">
              <w:t>1,32</w:t>
            </w:r>
          </w:p>
        </w:tc>
        <w:tc>
          <w:tcPr>
            <w:tcW w:w="709" w:type="dxa"/>
            <w:tcBorders>
              <w:left w:val="single" w:sz="4" w:space="0" w:color="auto"/>
            </w:tcBorders>
          </w:tcPr>
          <w:p w:rsidR="00396142" w:rsidRPr="00553DF2" w:rsidRDefault="00396142" w:rsidP="0020493C">
            <w:pPr>
              <w:jc w:val="center"/>
            </w:pPr>
            <w:r w:rsidRPr="00553DF2">
              <w:t>1,02</w:t>
            </w:r>
          </w:p>
        </w:tc>
        <w:tc>
          <w:tcPr>
            <w:tcW w:w="849" w:type="dxa"/>
            <w:tcBorders>
              <w:left w:val="single" w:sz="4" w:space="0" w:color="auto"/>
            </w:tcBorders>
          </w:tcPr>
          <w:p w:rsidR="00396142" w:rsidRPr="00553DF2" w:rsidRDefault="00396142" w:rsidP="0020493C">
            <w:pPr>
              <w:jc w:val="center"/>
            </w:pPr>
            <w:r w:rsidRPr="00553DF2">
              <w:t>1,01</w:t>
            </w:r>
          </w:p>
        </w:tc>
        <w:tc>
          <w:tcPr>
            <w:tcW w:w="1134" w:type="dxa"/>
            <w:tcBorders>
              <w:left w:val="single" w:sz="4" w:space="0" w:color="auto"/>
            </w:tcBorders>
          </w:tcPr>
          <w:p w:rsidR="00396142" w:rsidRPr="00553DF2" w:rsidRDefault="00396142" w:rsidP="0020493C">
            <w:pPr>
              <w:jc w:val="center"/>
            </w:pPr>
            <w:r w:rsidRPr="00553DF2">
              <w:t>1,01</w:t>
            </w:r>
          </w:p>
        </w:tc>
        <w:tc>
          <w:tcPr>
            <w:tcW w:w="1134" w:type="dxa"/>
            <w:tcBorders>
              <w:left w:val="single" w:sz="4" w:space="0" w:color="auto"/>
            </w:tcBorders>
          </w:tcPr>
          <w:p w:rsidR="00396142" w:rsidRPr="00553DF2" w:rsidRDefault="00396142" w:rsidP="0020493C">
            <w:pPr>
              <w:jc w:val="center"/>
            </w:pPr>
            <w:r w:rsidRPr="00553DF2">
              <w:t>1,01</w:t>
            </w:r>
          </w:p>
        </w:tc>
        <w:tc>
          <w:tcPr>
            <w:tcW w:w="1134" w:type="dxa"/>
            <w:tcBorders>
              <w:left w:val="single" w:sz="4" w:space="0" w:color="auto"/>
            </w:tcBorders>
          </w:tcPr>
          <w:p w:rsidR="00396142" w:rsidRPr="00553DF2" w:rsidRDefault="00396142" w:rsidP="0020493C">
            <w:pPr>
              <w:jc w:val="center"/>
            </w:pPr>
            <w:r w:rsidRPr="00553DF2">
              <w:t>1,01</w:t>
            </w:r>
          </w:p>
        </w:tc>
        <w:tc>
          <w:tcPr>
            <w:tcW w:w="992" w:type="dxa"/>
            <w:tcBorders>
              <w:left w:val="single" w:sz="4" w:space="0" w:color="auto"/>
            </w:tcBorders>
          </w:tcPr>
          <w:p w:rsidR="00396142" w:rsidRPr="00553DF2" w:rsidRDefault="00396142" w:rsidP="0020493C">
            <w:pPr>
              <w:jc w:val="center"/>
            </w:pPr>
            <w:r w:rsidRPr="00553DF2">
              <w:t>1,01</w:t>
            </w:r>
          </w:p>
        </w:tc>
        <w:tc>
          <w:tcPr>
            <w:tcW w:w="993" w:type="dxa"/>
            <w:tcBorders>
              <w:left w:val="single" w:sz="4" w:space="0" w:color="auto"/>
            </w:tcBorders>
          </w:tcPr>
          <w:p w:rsidR="00396142" w:rsidRPr="00553DF2" w:rsidRDefault="00396142" w:rsidP="0020493C">
            <w:pPr>
              <w:jc w:val="center"/>
            </w:pPr>
            <w:r w:rsidRPr="00553DF2">
              <w:t>1,01</w:t>
            </w:r>
          </w:p>
        </w:tc>
        <w:tc>
          <w:tcPr>
            <w:tcW w:w="992" w:type="dxa"/>
            <w:tcBorders>
              <w:left w:val="single" w:sz="4" w:space="0" w:color="auto"/>
              <w:right w:val="single" w:sz="4" w:space="0" w:color="auto"/>
            </w:tcBorders>
          </w:tcPr>
          <w:p w:rsidR="00396142" w:rsidRPr="00553DF2" w:rsidRDefault="00396142" w:rsidP="0020493C">
            <w:pPr>
              <w:jc w:val="center"/>
            </w:pPr>
            <w:r w:rsidRPr="00553DF2">
              <w:t>1,01</w:t>
            </w:r>
          </w:p>
        </w:tc>
        <w:tc>
          <w:tcPr>
            <w:tcW w:w="993" w:type="dxa"/>
            <w:tcBorders>
              <w:left w:val="single" w:sz="4" w:space="0" w:color="auto"/>
            </w:tcBorders>
          </w:tcPr>
          <w:p w:rsidR="00396142" w:rsidRPr="00553DF2" w:rsidRDefault="00396142" w:rsidP="0020493C">
            <w:pPr>
              <w:jc w:val="center"/>
            </w:pPr>
            <w:r w:rsidRPr="00553DF2">
              <w:t>1,01</w:t>
            </w:r>
          </w:p>
        </w:tc>
      </w:tr>
      <w:tr w:rsidR="00396142" w:rsidRPr="00553DF2" w:rsidTr="0020493C">
        <w:trPr>
          <w:trHeight w:val="300"/>
        </w:trPr>
        <w:tc>
          <w:tcPr>
            <w:tcW w:w="673" w:type="dxa"/>
          </w:tcPr>
          <w:p w:rsidR="00396142" w:rsidRPr="00553DF2" w:rsidRDefault="00396142" w:rsidP="0020493C">
            <w:pPr>
              <w:jc w:val="center"/>
            </w:pPr>
            <w:r w:rsidRPr="00553DF2">
              <w:t>1.12</w:t>
            </w:r>
          </w:p>
        </w:tc>
        <w:tc>
          <w:tcPr>
            <w:tcW w:w="3688" w:type="dxa"/>
          </w:tcPr>
          <w:p w:rsidR="00396142" w:rsidRPr="00553DF2" w:rsidRDefault="00396142" w:rsidP="0020493C">
            <w:pPr>
              <w:pStyle w:val="ConsPlusCell"/>
              <w:widowControl/>
              <w:jc w:val="both"/>
              <w:rPr>
                <w:rFonts w:ascii="Times New Roman" w:hAnsi="Times New Roman" w:cs="Times New Roman"/>
              </w:rPr>
            </w:pPr>
            <w:r w:rsidRPr="00553DF2">
              <w:rPr>
                <w:rFonts w:ascii="Times New Roman" w:hAnsi="Times New Roman" w:cs="Times New Roman"/>
              </w:rPr>
              <w:t xml:space="preserve">Перечисление межбюджетных трансфертов местным бюджетам из бюджета района, предусмотренных Муниципальной программой, в объеме, утвержденном решением районной Думы о бюджете района на очередной финансовый </w:t>
            </w:r>
            <w:r w:rsidRPr="00553DF2">
              <w:rPr>
                <w:rFonts w:ascii="Times New Roman" w:hAnsi="Times New Roman" w:cs="Times New Roman"/>
                <w:spacing w:val="-20"/>
              </w:rPr>
              <w:t>год и</w:t>
            </w:r>
            <w:r w:rsidRPr="00553DF2">
              <w:rPr>
                <w:rFonts w:ascii="Times New Roman" w:hAnsi="Times New Roman" w:cs="Times New Roman"/>
              </w:rPr>
              <w:t xml:space="preserve"> на </w:t>
            </w:r>
            <w:r w:rsidRPr="00553DF2">
              <w:rPr>
                <w:rFonts w:ascii="Times New Roman" w:hAnsi="Times New Roman" w:cs="Times New Roman"/>
                <w:spacing w:val="-20"/>
              </w:rPr>
              <w:t>плановый</w:t>
            </w:r>
            <w:r w:rsidRPr="00553DF2">
              <w:rPr>
                <w:rFonts w:ascii="Times New Roman" w:hAnsi="Times New Roman" w:cs="Times New Roman"/>
              </w:rPr>
              <w:t xml:space="preserve"> период</w:t>
            </w:r>
          </w:p>
        </w:tc>
        <w:tc>
          <w:tcPr>
            <w:tcW w:w="992" w:type="dxa"/>
          </w:tcPr>
          <w:p w:rsidR="00396142" w:rsidRPr="00553DF2" w:rsidRDefault="00396142" w:rsidP="0020493C">
            <w:pPr>
              <w:jc w:val="center"/>
            </w:pPr>
            <w:r w:rsidRPr="00553DF2">
              <w:t>процентов</w:t>
            </w:r>
          </w:p>
        </w:tc>
        <w:tc>
          <w:tcPr>
            <w:tcW w:w="709" w:type="dxa"/>
            <w:tcBorders>
              <w:top w:val="nil"/>
              <w:right w:val="single" w:sz="4" w:space="0" w:color="auto"/>
            </w:tcBorders>
          </w:tcPr>
          <w:p w:rsidR="00396142" w:rsidRPr="00553DF2" w:rsidRDefault="00396142" w:rsidP="0020493C">
            <w:pPr>
              <w:jc w:val="center"/>
            </w:pPr>
            <w:r w:rsidRPr="00553DF2">
              <w:t>100</w:t>
            </w:r>
          </w:p>
        </w:tc>
        <w:tc>
          <w:tcPr>
            <w:tcW w:w="709" w:type="dxa"/>
            <w:tcBorders>
              <w:left w:val="single" w:sz="4" w:space="0" w:color="auto"/>
            </w:tcBorders>
          </w:tcPr>
          <w:p w:rsidR="00396142" w:rsidRPr="00553DF2" w:rsidRDefault="00396142" w:rsidP="0020493C">
            <w:pPr>
              <w:jc w:val="center"/>
            </w:pPr>
            <w:r w:rsidRPr="00553DF2">
              <w:t>100</w:t>
            </w:r>
          </w:p>
        </w:tc>
        <w:tc>
          <w:tcPr>
            <w:tcW w:w="849"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1134" w:type="dxa"/>
            <w:tcBorders>
              <w:left w:val="single" w:sz="4" w:space="0" w:color="auto"/>
            </w:tcBorders>
          </w:tcPr>
          <w:p w:rsidR="00396142" w:rsidRPr="00553DF2" w:rsidRDefault="00396142" w:rsidP="0020493C">
            <w:pPr>
              <w:jc w:val="center"/>
            </w:pPr>
            <w:r w:rsidRPr="00553DF2">
              <w:t>100</w:t>
            </w:r>
          </w:p>
        </w:tc>
        <w:tc>
          <w:tcPr>
            <w:tcW w:w="992" w:type="dxa"/>
            <w:tcBorders>
              <w:left w:val="single" w:sz="4" w:space="0" w:color="auto"/>
            </w:tcBorders>
          </w:tcPr>
          <w:p w:rsidR="00396142" w:rsidRPr="00553DF2" w:rsidRDefault="00396142" w:rsidP="0020493C">
            <w:pPr>
              <w:jc w:val="center"/>
            </w:pPr>
            <w:r w:rsidRPr="00553DF2">
              <w:t>100</w:t>
            </w:r>
          </w:p>
        </w:tc>
        <w:tc>
          <w:tcPr>
            <w:tcW w:w="993" w:type="dxa"/>
            <w:tcBorders>
              <w:left w:val="single" w:sz="4" w:space="0" w:color="auto"/>
            </w:tcBorders>
          </w:tcPr>
          <w:p w:rsidR="00396142" w:rsidRPr="00553DF2" w:rsidRDefault="00396142" w:rsidP="0020493C">
            <w:pPr>
              <w:jc w:val="center"/>
            </w:pPr>
            <w:r w:rsidRPr="00553DF2">
              <w:t>100</w:t>
            </w:r>
          </w:p>
        </w:tc>
        <w:tc>
          <w:tcPr>
            <w:tcW w:w="992" w:type="dxa"/>
            <w:tcBorders>
              <w:left w:val="single" w:sz="4" w:space="0" w:color="auto"/>
              <w:right w:val="single" w:sz="4" w:space="0" w:color="auto"/>
            </w:tcBorders>
          </w:tcPr>
          <w:p w:rsidR="00396142" w:rsidRPr="00553DF2" w:rsidRDefault="00396142" w:rsidP="0020493C">
            <w:pPr>
              <w:jc w:val="center"/>
            </w:pPr>
            <w:r w:rsidRPr="00553DF2">
              <w:t>100</w:t>
            </w:r>
          </w:p>
        </w:tc>
        <w:tc>
          <w:tcPr>
            <w:tcW w:w="993" w:type="dxa"/>
            <w:tcBorders>
              <w:left w:val="single" w:sz="4" w:space="0" w:color="auto"/>
            </w:tcBorders>
          </w:tcPr>
          <w:p w:rsidR="00396142" w:rsidRPr="00553DF2" w:rsidRDefault="00396142" w:rsidP="0020493C">
            <w:pPr>
              <w:jc w:val="center"/>
            </w:pPr>
            <w:r w:rsidRPr="00553DF2">
              <w:t>100</w:t>
            </w:r>
          </w:p>
        </w:tc>
      </w:tr>
      <w:tr w:rsidR="00396142" w:rsidRPr="00553DF2" w:rsidTr="0020493C">
        <w:trPr>
          <w:trHeight w:val="300"/>
        </w:trPr>
        <w:tc>
          <w:tcPr>
            <w:tcW w:w="673" w:type="dxa"/>
          </w:tcPr>
          <w:p w:rsidR="00396142" w:rsidRPr="00553DF2" w:rsidRDefault="00396142" w:rsidP="0020493C">
            <w:pPr>
              <w:jc w:val="center"/>
            </w:pPr>
            <w:r w:rsidRPr="00553DF2">
              <w:t>1.13</w:t>
            </w:r>
          </w:p>
        </w:tc>
        <w:tc>
          <w:tcPr>
            <w:tcW w:w="3688" w:type="dxa"/>
          </w:tcPr>
          <w:p w:rsidR="00396142" w:rsidRPr="00553DF2" w:rsidRDefault="00396142" w:rsidP="0020493C">
            <w:pPr>
              <w:jc w:val="both"/>
            </w:pPr>
            <w:r w:rsidRPr="00553DF2">
              <w:t>Наличие результатов оценки мониторинга качества финансового менеджмента, осуществляемого главными распорядителями средств бюджета района (составление таблицы ранжирования в установленный срок)</w:t>
            </w:r>
          </w:p>
        </w:tc>
        <w:tc>
          <w:tcPr>
            <w:tcW w:w="992" w:type="dxa"/>
          </w:tcPr>
          <w:p w:rsidR="00396142" w:rsidRPr="00553DF2" w:rsidRDefault="00396142" w:rsidP="0020493C">
            <w:pPr>
              <w:jc w:val="center"/>
            </w:pPr>
            <w:r w:rsidRPr="00553DF2">
              <w:t>да/нет</w:t>
            </w:r>
          </w:p>
        </w:tc>
        <w:tc>
          <w:tcPr>
            <w:tcW w:w="709" w:type="dxa"/>
            <w:tcBorders>
              <w:top w:val="nil"/>
              <w:right w:val="single" w:sz="4" w:space="0" w:color="auto"/>
            </w:tcBorders>
          </w:tcPr>
          <w:p w:rsidR="00396142" w:rsidRPr="00553DF2" w:rsidRDefault="00396142" w:rsidP="0020493C">
            <w:pPr>
              <w:jc w:val="center"/>
            </w:pPr>
            <w:r w:rsidRPr="00553DF2">
              <w:t>да</w:t>
            </w:r>
          </w:p>
        </w:tc>
        <w:tc>
          <w:tcPr>
            <w:tcW w:w="709" w:type="dxa"/>
            <w:tcBorders>
              <w:left w:val="single" w:sz="4" w:space="0" w:color="auto"/>
            </w:tcBorders>
          </w:tcPr>
          <w:p w:rsidR="00396142" w:rsidRPr="00553DF2" w:rsidRDefault="00396142" w:rsidP="0020493C">
            <w:pPr>
              <w:jc w:val="center"/>
            </w:pPr>
            <w:r w:rsidRPr="00553DF2">
              <w:t>да</w:t>
            </w:r>
          </w:p>
        </w:tc>
        <w:tc>
          <w:tcPr>
            <w:tcW w:w="849"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righ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r>
      <w:tr w:rsidR="00396142" w:rsidRPr="00553DF2" w:rsidTr="0020493C">
        <w:trPr>
          <w:trHeight w:val="300"/>
        </w:trPr>
        <w:tc>
          <w:tcPr>
            <w:tcW w:w="673" w:type="dxa"/>
          </w:tcPr>
          <w:p w:rsidR="00396142" w:rsidRPr="00553DF2" w:rsidRDefault="00396142" w:rsidP="0020493C">
            <w:pPr>
              <w:jc w:val="center"/>
            </w:pPr>
            <w:r w:rsidRPr="00553DF2">
              <w:t>1.14</w:t>
            </w:r>
          </w:p>
        </w:tc>
        <w:tc>
          <w:tcPr>
            <w:tcW w:w="3688" w:type="dxa"/>
          </w:tcPr>
          <w:p w:rsidR="00396142" w:rsidRPr="00553DF2" w:rsidRDefault="00396142" w:rsidP="0020493C">
            <w:pPr>
              <w:jc w:val="both"/>
            </w:pPr>
            <w:r w:rsidRPr="00553DF2">
              <w:t>Наличие результатов оценки качества организации и осуществления бюджетного процесса в поселениях (проведение оценки в установленный срок)</w:t>
            </w:r>
          </w:p>
        </w:tc>
        <w:tc>
          <w:tcPr>
            <w:tcW w:w="992" w:type="dxa"/>
          </w:tcPr>
          <w:p w:rsidR="00396142" w:rsidRPr="00553DF2" w:rsidRDefault="00396142" w:rsidP="0020493C">
            <w:pPr>
              <w:jc w:val="center"/>
            </w:pPr>
            <w:r w:rsidRPr="00553DF2">
              <w:t>да/нет</w:t>
            </w:r>
          </w:p>
        </w:tc>
        <w:tc>
          <w:tcPr>
            <w:tcW w:w="709" w:type="dxa"/>
            <w:tcBorders>
              <w:top w:val="nil"/>
              <w:right w:val="single" w:sz="4" w:space="0" w:color="auto"/>
            </w:tcBorders>
          </w:tcPr>
          <w:p w:rsidR="00396142" w:rsidRPr="00553DF2" w:rsidRDefault="00396142" w:rsidP="0020493C">
            <w:pPr>
              <w:jc w:val="center"/>
            </w:pPr>
            <w:r w:rsidRPr="00553DF2">
              <w:t>да</w:t>
            </w:r>
          </w:p>
        </w:tc>
        <w:tc>
          <w:tcPr>
            <w:tcW w:w="709" w:type="dxa"/>
            <w:tcBorders>
              <w:left w:val="single" w:sz="4" w:space="0" w:color="auto"/>
            </w:tcBorders>
          </w:tcPr>
          <w:p w:rsidR="00396142" w:rsidRPr="00553DF2" w:rsidRDefault="00396142" w:rsidP="0020493C">
            <w:pPr>
              <w:jc w:val="center"/>
            </w:pPr>
            <w:r w:rsidRPr="00553DF2">
              <w:t>да</w:t>
            </w:r>
          </w:p>
        </w:tc>
        <w:tc>
          <w:tcPr>
            <w:tcW w:w="849"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1134"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c>
          <w:tcPr>
            <w:tcW w:w="992" w:type="dxa"/>
            <w:tcBorders>
              <w:left w:val="single" w:sz="4" w:space="0" w:color="auto"/>
              <w:right w:val="single" w:sz="4" w:space="0" w:color="auto"/>
            </w:tcBorders>
          </w:tcPr>
          <w:p w:rsidR="00396142" w:rsidRPr="00553DF2" w:rsidRDefault="00396142" w:rsidP="0020493C">
            <w:pPr>
              <w:jc w:val="center"/>
            </w:pPr>
            <w:r w:rsidRPr="00553DF2">
              <w:t>да</w:t>
            </w:r>
          </w:p>
        </w:tc>
        <w:tc>
          <w:tcPr>
            <w:tcW w:w="993" w:type="dxa"/>
            <w:tcBorders>
              <w:left w:val="single" w:sz="4" w:space="0" w:color="auto"/>
            </w:tcBorders>
          </w:tcPr>
          <w:p w:rsidR="00396142" w:rsidRPr="00553DF2" w:rsidRDefault="00396142" w:rsidP="0020493C">
            <w:pPr>
              <w:jc w:val="center"/>
            </w:pPr>
            <w:r w:rsidRPr="00553DF2">
              <w:t>да</w:t>
            </w:r>
          </w:p>
        </w:tc>
      </w:tr>
    </w:tbl>
    <w:p w:rsidR="00F200D1" w:rsidRDefault="00F200D1" w:rsidP="00CF5E0B">
      <w:pPr>
        <w:ind w:firstLine="10632"/>
        <w:jc w:val="right"/>
        <w:sectPr w:rsidR="00F200D1" w:rsidSect="00CF5E0B">
          <w:pgSz w:w="16838" w:h="11906" w:orient="landscape"/>
          <w:pgMar w:top="510" w:right="567" w:bottom="510" w:left="851" w:header="709" w:footer="709" w:gutter="0"/>
          <w:cols w:space="708"/>
          <w:titlePg/>
          <w:docGrid w:linePitch="360"/>
        </w:sectPr>
      </w:pPr>
    </w:p>
    <w:p w:rsidR="00F200D1" w:rsidRPr="00F200D1" w:rsidRDefault="00F200D1" w:rsidP="00F200D1">
      <w:pPr>
        <w:pStyle w:val="ConsPlusNonformat"/>
        <w:ind w:left="5670" w:hanging="283"/>
        <w:jc w:val="right"/>
        <w:rPr>
          <w:rFonts w:ascii="Times New Roman" w:hAnsi="Times New Roman" w:cs="Times New Roman"/>
        </w:rPr>
      </w:pPr>
      <w:r w:rsidRPr="00F200D1">
        <w:rPr>
          <w:rFonts w:ascii="Times New Roman" w:hAnsi="Times New Roman" w:cs="Times New Roman"/>
        </w:rPr>
        <w:lastRenderedPageBreak/>
        <w:t>Приложение № 2</w:t>
      </w:r>
    </w:p>
    <w:p w:rsidR="00F200D1" w:rsidRDefault="00F200D1" w:rsidP="00F200D1">
      <w:pPr>
        <w:pStyle w:val="ConsPlusNonformat"/>
        <w:ind w:left="5387"/>
        <w:rPr>
          <w:rFonts w:ascii="Times New Roman" w:hAnsi="Times New Roman" w:cs="Times New Roman"/>
          <w:sz w:val="28"/>
          <w:szCs w:val="28"/>
        </w:rPr>
      </w:pPr>
    </w:p>
    <w:p w:rsidR="00F200D1" w:rsidRPr="00954805" w:rsidRDefault="00F200D1" w:rsidP="00954805">
      <w:pPr>
        <w:jc w:val="center"/>
        <w:rPr>
          <w:b/>
          <w:sz w:val="24"/>
          <w:szCs w:val="24"/>
        </w:rPr>
      </w:pPr>
      <w:r w:rsidRPr="00954805">
        <w:rPr>
          <w:b/>
          <w:sz w:val="24"/>
          <w:szCs w:val="24"/>
        </w:rPr>
        <w:t>МЕТОДИКА</w:t>
      </w:r>
    </w:p>
    <w:p w:rsidR="00F200D1" w:rsidRPr="00954805" w:rsidRDefault="00F200D1" w:rsidP="00954805">
      <w:pPr>
        <w:spacing w:after="120"/>
        <w:jc w:val="center"/>
        <w:rPr>
          <w:b/>
          <w:sz w:val="24"/>
          <w:szCs w:val="24"/>
        </w:rPr>
      </w:pPr>
      <w:r w:rsidRPr="00954805">
        <w:rPr>
          <w:b/>
          <w:sz w:val="24"/>
          <w:szCs w:val="24"/>
        </w:rPr>
        <w:t>расчета иных межбюджетных трансфертов бюджетам поселений из бюджета района на повышение заработной платы педагогических работников муниципальных образовательных учреждений, реализующих основную общеобразовательную программу дошкольного образования, и работников муниципальных учреждений культуры (основного персонала) в соответствии с Указом Президента Российской Федерации от 07.05.2012 № 597 «О мероприятиях по реализации государственной социальной политики»</w:t>
      </w:r>
    </w:p>
    <w:p w:rsidR="00F200D1" w:rsidRPr="00954805" w:rsidRDefault="00F200D1" w:rsidP="00954805">
      <w:pPr>
        <w:spacing w:after="120"/>
        <w:jc w:val="both"/>
        <w:rPr>
          <w:sz w:val="24"/>
          <w:szCs w:val="24"/>
        </w:rPr>
      </w:pPr>
    </w:p>
    <w:p w:rsidR="00F200D1" w:rsidRPr="00954805" w:rsidRDefault="00F200D1" w:rsidP="00954805">
      <w:pPr>
        <w:autoSpaceDE w:val="0"/>
        <w:autoSpaceDN w:val="0"/>
        <w:adjustRightInd w:val="0"/>
        <w:ind w:firstLine="539"/>
        <w:jc w:val="both"/>
        <w:outlineLvl w:val="1"/>
        <w:rPr>
          <w:sz w:val="24"/>
          <w:szCs w:val="24"/>
        </w:rPr>
      </w:pPr>
      <w:r w:rsidRPr="00954805">
        <w:rPr>
          <w:sz w:val="24"/>
          <w:szCs w:val="24"/>
        </w:rPr>
        <w:tab/>
        <w:t xml:space="preserve">1.  </w:t>
      </w:r>
      <w:proofErr w:type="gramStart"/>
      <w:r w:rsidRPr="00954805">
        <w:rPr>
          <w:sz w:val="24"/>
          <w:szCs w:val="24"/>
        </w:rPr>
        <w:t>Методика расчета иных межбюджетных трансфертов бюджетам поселений из бюджета района на повышение заработной платы педагогических работников муниципальных образовательных учреждений, реализующих основную общеобразовательную программу дошкольного образования, и работников муниципальных учреждений культуры (основного персонала) в соответствии с Указом Президента Российской Федерации от 07.05.2012 № 597 «О мероприятиях по реализации государственной социальной политики» устанавливает методику расчета иных межбюджетных трансфертов бюджетам поселений.</w:t>
      </w:r>
      <w:proofErr w:type="gramEnd"/>
    </w:p>
    <w:p w:rsidR="00F200D1" w:rsidRPr="00954805" w:rsidRDefault="00F200D1" w:rsidP="00954805">
      <w:pPr>
        <w:autoSpaceDE w:val="0"/>
        <w:autoSpaceDN w:val="0"/>
        <w:adjustRightInd w:val="0"/>
        <w:ind w:firstLine="709"/>
        <w:jc w:val="both"/>
        <w:rPr>
          <w:rFonts w:cs="Courier New"/>
          <w:sz w:val="24"/>
          <w:szCs w:val="24"/>
        </w:rPr>
      </w:pPr>
      <w:r w:rsidRPr="00954805">
        <w:rPr>
          <w:sz w:val="24"/>
          <w:szCs w:val="24"/>
        </w:rPr>
        <w:t xml:space="preserve">2. </w:t>
      </w:r>
      <w:r w:rsidRPr="00954805">
        <w:rPr>
          <w:rFonts w:cs="Courier New"/>
          <w:sz w:val="24"/>
          <w:szCs w:val="24"/>
        </w:rPr>
        <w:t>Объем иных межбюджетных трансфертов бюджетам поселений из бюджета района на повышение заработной платы</w:t>
      </w:r>
      <w:r w:rsidRPr="00954805">
        <w:rPr>
          <w:sz w:val="24"/>
          <w:szCs w:val="24"/>
        </w:rPr>
        <w:t xml:space="preserve"> работников муниципальных учреждений культуры (основного персонала) i-</w:t>
      </w:r>
      <w:proofErr w:type="spellStart"/>
      <w:r w:rsidRPr="00954805">
        <w:rPr>
          <w:sz w:val="24"/>
          <w:szCs w:val="24"/>
        </w:rPr>
        <w:t>му</w:t>
      </w:r>
      <w:proofErr w:type="spellEnd"/>
      <w:r w:rsidRPr="00954805">
        <w:rPr>
          <w:sz w:val="24"/>
          <w:szCs w:val="24"/>
        </w:rPr>
        <w:t xml:space="preserve"> поселению</w:t>
      </w:r>
      <w:r w:rsidRPr="00954805">
        <w:rPr>
          <w:rFonts w:cs="Courier New"/>
          <w:sz w:val="24"/>
          <w:szCs w:val="24"/>
        </w:rPr>
        <w:t xml:space="preserve"> </w:t>
      </w:r>
      <w:r w:rsidRPr="00954805">
        <w:rPr>
          <w:sz w:val="24"/>
          <w:szCs w:val="24"/>
        </w:rPr>
        <w:t>на соответствующий финансовый год</w:t>
      </w:r>
      <w:r w:rsidRPr="00954805">
        <w:rPr>
          <w:rFonts w:cs="Courier New"/>
          <w:sz w:val="24"/>
          <w:szCs w:val="24"/>
        </w:rPr>
        <w:t xml:space="preserve"> рассчитывается по формуле:</w:t>
      </w:r>
    </w:p>
    <w:p w:rsidR="00F200D1" w:rsidRPr="00954805" w:rsidRDefault="00F200D1" w:rsidP="00954805">
      <w:pPr>
        <w:autoSpaceDE w:val="0"/>
        <w:autoSpaceDN w:val="0"/>
        <w:adjustRightInd w:val="0"/>
        <w:jc w:val="center"/>
        <w:outlineLvl w:val="1"/>
        <w:rPr>
          <w:sz w:val="24"/>
          <w:szCs w:val="24"/>
        </w:rPr>
      </w:pPr>
      <w:r w:rsidRPr="00954805">
        <w:rPr>
          <w:position w:val="-10"/>
          <w:sz w:val="24"/>
          <w:szCs w:val="24"/>
          <w:lang w:val="en-US"/>
        </w:rPr>
        <w:object w:dxaOrig="360" w:dyaOrig="360">
          <v:shape id="_x0000_i1026" type="#_x0000_t75" style="width:24.65pt;height:25.65pt" o:ole="">
            <v:imagedata r:id="rId14" o:title=""/>
          </v:shape>
          <o:OLEObject Type="Embed" ProgID="Equation.3" ShapeID="_x0000_i1026" DrawAspect="Content" ObjectID="_1638788542" r:id="rId17"/>
        </w:object>
      </w:r>
      <w:r w:rsidRPr="00954805">
        <w:rPr>
          <w:sz w:val="24"/>
          <w:szCs w:val="24"/>
        </w:rPr>
        <w:t xml:space="preserve">  =  Р</w:t>
      </w:r>
      <w:proofErr w:type="spellStart"/>
      <w:proofErr w:type="gramStart"/>
      <w:r w:rsidRPr="00954805">
        <w:rPr>
          <w:sz w:val="24"/>
          <w:szCs w:val="24"/>
          <w:lang w:val="en-US"/>
        </w:rPr>
        <w:t>i</w:t>
      </w:r>
      <w:proofErr w:type="spellEnd"/>
      <w:proofErr w:type="gramEnd"/>
      <w:r w:rsidRPr="00954805">
        <w:rPr>
          <w:sz w:val="24"/>
          <w:szCs w:val="24"/>
        </w:rPr>
        <w:t xml:space="preserve">  x  </w:t>
      </w:r>
      <w:proofErr w:type="spellStart"/>
      <w:r w:rsidRPr="00954805">
        <w:rPr>
          <w:sz w:val="24"/>
          <w:szCs w:val="24"/>
          <w:lang w:val="en-US"/>
        </w:rPr>
        <w:t>Zi</w:t>
      </w:r>
      <w:proofErr w:type="spellEnd"/>
      <w:r w:rsidRPr="00954805">
        <w:rPr>
          <w:sz w:val="24"/>
          <w:szCs w:val="24"/>
        </w:rPr>
        <w:t xml:space="preserve">  х  12  </w:t>
      </w:r>
      <w:r w:rsidRPr="00954805">
        <w:rPr>
          <w:sz w:val="24"/>
          <w:szCs w:val="24"/>
          <w:lang w:val="en-US"/>
        </w:rPr>
        <w:t>x</w:t>
      </w:r>
      <w:r w:rsidRPr="00954805">
        <w:rPr>
          <w:sz w:val="24"/>
          <w:szCs w:val="24"/>
        </w:rPr>
        <w:t xml:space="preserve">  </w:t>
      </w:r>
      <w:r w:rsidRPr="00954805">
        <w:rPr>
          <w:sz w:val="24"/>
          <w:szCs w:val="24"/>
          <w:lang w:val="en-US"/>
        </w:rPr>
        <w:t>K</w:t>
      </w:r>
      <w:r w:rsidRPr="00954805">
        <w:rPr>
          <w:sz w:val="24"/>
          <w:szCs w:val="24"/>
        </w:rPr>
        <w:t xml:space="preserve">  </w:t>
      </w:r>
      <w:r w:rsidRPr="00954805">
        <w:rPr>
          <w:sz w:val="24"/>
          <w:szCs w:val="24"/>
          <w:lang w:val="en-US"/>
        </w:rPr>
        <w:t>x</w:t>
      </w:r>
      <w:r w:rsidRPr="00954805">
        <w:rPr>
          <w:sz w:val="24"/>
          <w:szCs w:val="24"/>
        </w:rPr>
        <w:t xml:space="preserve">  Н, где:</w:t>
      </w:r>
    </w:p>
    <w:p w:rsidR="00F200D1" w:rsidRPr="00954805" w:rsidRDefault="00F200D1" w:rsidP="00954805">
      <w:pPr>
        <w:pStyle w:val="ConsPlusNonformat"/>
        <w:widowControl/>
        <w:ind w:firstLine="709"/>
        <w:jc w:val="both"/>
        <w:rPr>
          <w:rFonts w:ascii="Times New Roman" w:hAnsi="Times New Roman"/>
          <w:sz w:val="24"/>
          <w:szCs w:val="24"/>
        </w:rPr>
      </w:pPr>
      <w:proofErr w:type="spellStart"/>
      <w:r w:rsidRPr="00954805">
        <w:rPr>
          <w:rFonts w:ascii="Times New Roman" w:hAnsi="Times New Roman"/>
          <w:sz w:val="24"/>
          <w:szCs w:val="24"/>
        </w:rPr>
        <w:t>Р</w:t>
      </w:r>
      <w:proofErr w:type="gramStart"/>
      <w:r w:rsidRPr="00954805">
        <w:rPr>
          <w:rFonts w:ascii="Times New Roman" w:hAnsi="Times New Roman"/>
          <w:sz w:val="24"/>
          <w:szCs w:val="24"/>
        </w:rPr>
        <w:t>i</w:t>
      </w:r>
      <w:proofErr w:type="spellEnd"/>
      <w:proofErr w:type="gramEnd"/>
      <w:r w:rsidRPr="00954805">
        <w:rPr>
          <w:rFonts w:ascii="Times New Roman" w:hAnsi="Times New Roman"/>
          <w:sz w:val="24"/>
          <w:szCs w:val="24"/>
        </w:rPr>
        <w:t xml:space="preserve"> – количество штатных единиц работников, непосредственно связанных с осуществлением основного вида деятельности в муниципальных учреждениях культуры (учреждениях культурно-досугового типа, музеях, библиотеках) (далее – работники основного персонала муниципальных учреждений культуры),  i-</w:t>
      </w:r>
      <w:proofErr w:type="spellStart"/>
      <w:r w:rsidRPr="00954805">
        <w:rPr>
          <w:rFonts w:ascii="Times New Roman" w:hAnsi="Times New Roman"/>
          <w:sz w:val="24"/>
          <w:szCs w:val="24"/>
        </w:rPr>
        <w:t>го</w:t>
      </w:r>
      <w:proofErr w:type="spellEnd"/>
      <w:r w:rsidRPr="00954805">
        <w:rPr>
          <w:rFonts w:ascii="Times New Roman" w:hAnsi="Times New Roman"/>
          <w:sz w:val="24"/>
          <w:szCs w:val="24"/>
        </w:rPr>
        <w:t xml:space="preserve"> поселения </w:t>
      </w:r>
      <w:r w:rsidRPr="00954805">
        <w:rPr>
          <w:rFonts w:ascii="Times New Roman" w:hAnsi="Times New Roman" w:cs="Times New Roman"/>
          <w:sz w:val="24"/>
          <w:szCs w:val="24"/>
        </w:rPr>
        <w:t>на соответствующий финансовый год</w:t>
      </w:r>
      <w:r w:rsidRPr="00954805">
        <w:rPr>
          <w:rFonts w:ascii="Times New Roman" w:hAnsi="Times New Roman"/>
          <w:sz w:val="24"/>
          <w:szCs w:val="24"/>
        </w:rPr>
        <w:t>;</w:t>
      </w:r>
    </w:p>
    <w:p w:rsidR="00F200D1" w:rsidRPr="00954805" w:rsidRDefault="00F200D1" w:rsidP="00954805">
      <w:pPr>
        <w:autoSpaceDE w:val="0"/>
        <w:autoSpaceDN w:val="0"/>
        <w:adjustRightInd w:val="0"/>
        <w:ind w:firstLine="709"/>
        <w:jc w:val="both"/>
        <w:outlineLvl w:val="1"/>
        <w:rPr>
          <w:sz w:val="24"/>
          <w:szCs w:val="24"/>
        </w:rPr>
      </w:pPr>
      <w:proofErr w:type="spellStart"/>
      <w:r w:rsidRPr="00954805">
        <w:rPr>
          <w:sz w:val="24"/>
          <w:szCs w:val="24"/>
          <w:lang w:val="en-US"/>
        </w:rPr>
        <w:t>Zi</w:t>
      </w:r>
      <w:proofErr w:type="spellEnd"/>
      <w:r w:rsidRPr="00954805">
        <w:rPr>
          <w:sz w:val="24"/>
          <w:szCs w:val="24"/>
        </w:rPr>
        <w:t xml:space="preserve"> – планируемая среднемесячная заработная плата работников основного персонала муниципальных учреждений культуры i-</w:t>
      </w:r>
      <w:proofErr w:type="spellStart"/>
      <w:r w:rsidRPr="00954805">
        <w:rPr>
          <w:sz w:val="24"/>
          <w:szCs w:val="24"/>
        </w:rPr>
        <w:t>го</w:t>
      </w:r>
      <w:proofErr w:type="spellEnd"/>
      <w:r w:rsidRPr="00954805">
        <w:rPr>
          <w:sz w:val="24"/>
          <w:szCs w:val="24"/>
        </w:rPr>
        <w:t xml:space="preserve"> поселения, с учетом повышения заработной платы работников муниципальных учреждений с 01.10.2013 на 10%, на 2014 год – исходя из среднемесячной заработной платы работников основного персонала муниципальных учреждений культуры i-</w:t>
      </w:r>
      <w:proofErr w:type="spellStart"/>
      <w:r w:rsidRPr="00954805">
        <w:rPr>
          <w:sz w:val="24"/>
          <w:szCs w:val="24"/>
        </w:rPr>
        <w:t>го</w:t>
      </w:r>
      <w:proofErr w:type="spellEnd"/>
      <w:r w:rsidRPr="00954805">
        <w:rPr>
          <w:sz w:val="24"/>
          <w:szCs w:val="24"/>
        </w:rPr>
        <w:t xml:space="preserve"> муниципального района (городского округа) по состоянию на 01.01.2014, на 2015 год – исходя из среднемесячной заработной платы работников основного персонала муниципальных учреждений культуры i-</w:t>
      </w:r>
      <w:proofErr w:type="spellStart"/>
      <w:r w:rsidRPr="00954805">
        <w:rPr>
          <w:sz w:val="24"/>
          <w:szCs w:val="24"/>
        </w:rPr>
        <w:t>го</w:t>
      </w:r>
      <w:proofErr w:type="spellEnd"/>
      <w:r w:rsidRPr="00954805">
        <w:rPr>
          <w:sz w:val="24"/>
          <w:szCs w:val="24"/>
        </w:rPr>
        <w:t xml:space="preserve"> муниципального района (городского округа) по состоянию на 01.01.2015;</w:t>
      </w:r>
    </w:p>
    <w:p w:rsidR="00F200D1" w:rsidRPr="00954805" w:rsidRDefault="00F200D1" w:rsidP="00954805">
      <w:pPr>
        <w:autoSpaceDE w:val="0"/>
        <w:autoSpaceDN w:val="0"/>
        <w:adjustRightInd w:val="0"/>
        <w:ind w:firstLine="709"/>
        <w:jc w:val="both"/>
        <w:outlineLvl w:val="1"/>
        <w:rPr>
          <w:sz w:val="24"/>
          <w:szCs w:val="24"/>
        </w:rPr>
      </w:pPr>
      <w:r w:rsidRPr="00954805">
        <w:rPr>
          <w:sz w:val="24"/>
          <w:szCs w:val="24"/>
        </w:rPr>
        <w:t>12 – количество месяцев в году;</w:t>
      </w:r>
    </w:p>
    <w:p w:rsidR="00F200D1" w:rsidRPr="00954805" w:rsidRDefault="00F200D1" w:rsidP="00954805">
      <w:pPr>
        <w:autoSpaceDE w:val="0"/>
        <w:autoSpaceDN w:val="0"/>
        <w:adjustRightInd w:val="0"/>
        <w:ind w:firstLine="709"/>
        <w:jc w:val="both"/>
        <w:outlineLvl w:val="1"/>
        <w:rPr>
          <w:sz w:val="24"/>
          <w:szCs w:val="24"/>
        </w:rPr>
      </w:pPr>
      <w:proofErr w:type="gramStart"/>
      <w:r w:rsidRPr="00954805">
        <w:rPr>
          <w:sz w:val="24"/>
          <w:szCs w:val="24"/>
        </w:rPr>
        <w:t>К</w:t>
      </w:r>
      <w:proofErr w:type="gramEnd"/>
      <w:r w:rsidRPr="00954805">
        <w:rPr>
          <w:sz w:val="24"/>
          <w:szCs w:val="24"/>
        </w:rPr>
        <w:t xml:space="preserve"> – коэффициент, учитывающий повышение заработной платы работников основного персонала муниципальных учреждений культуры, устанавливаемый на 2014 год  –  0,1268, на 2015 год – 0,2; на 2016 год – 0,2</w:t>
      </w:r>
    </w:p>
    <w:p w:rsidR="00F200D1" w:rsidRPr="00954805" w:rsidRDefault="00F200D1" w:rsidP="00954805">
      <w:pPr>
        <w:autoSpaceDE w:val="0"/>
        <w:autoSpaceDN w:val="0"/>
        <w:adjustRightInd w:val="0"/>
        <w:ind w:firstLine="709"/>
        <w:jc w:val="both"/>
        <w:outlineLvl w:val="1"/>
        <w:rPr>
          <w:sz w:val="24"/>
          <w:szCs w:val="24"/>
        </w:rPr>
      </w:pPr>
      <w:r w:rsidRPr="00954805">
        <w:rPr>
          <w:sz w:val="24"/>
          <w:szCs w:val="24"/>
        </w:rPr>
        <w:t>Н – коэффициент отчислений на страховые взносы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F200D1" w:rsidRDefault="00F200D1" w:rsidP="00F200D1">
      <w:pPr>
        <w:autoSpaceDE w:val="0"/>
        <w:autoSpaceDN w:val="0"/>
        <w:adjustRightInd w:val="0"/>
        <w:ind w:firstLine="539"/>
        <w:jc w:val="both"/>
        <w:outlineLvl w:val="1"/>
        <w:rPr>
          <w:sz w:val="28"/>
          <w:szCs w:val="28"/>
        </w:rPr>
      </w:pPr>
    </w:p>
    <w:p w:rsidR="00F200D1" w:rsidRPr="00C22573" w:rsidRDefault="00F200D1" w:rsidP="00F200D1">
      <w:pPr>
        <w:autoSpaceDE w:val="0"/>
        <w:autoSpaceDN w:val="0"/>
        <w:adjustRightInd w:val="0"/>
        <w:ind w:firstLine="539"/>
        <w:jc w:val="center"/>
        <w:outlineLvl w:val="1"/>
        <w:rPr>
          <w:sz w:val="28"/>
          <w:szCs w:val="28"/>
        </w:rPr>
      </w:pPr>
      <w:r>
        <w:rPr>
          <w:sz w:val="28"/>
          <w:szCs w:val="28"/>
        </w:rPr>
        <w:t>______________</w:t>
      </w:r>
    </w:p>
    <w:p w:rsidR="00F200D1" w:rsidRDefault="00F200D1" w:rsidP="00F200D1">
      <w:pPr>
        <w:spacing w:line="276" w:lineRule="auto"/>
        <w:ind w:firstLine="709"/>
        <w:jc w:val="both"/>
        <w:rPr>
          <w:sz w:val="26"/>
          <w:szCs w:val="26"/>
        </w:rPr>
      </w:pPr>
    </w:p>
    <w:p w:rsidR="00F200D1" w:rsidRDefault="00F200D1" w:rsidP="00F200D1">
      <w:pPr>
        <w:spacing w:line="276" w:lineRule="auto"/>
        <w:ind w:firstLine="709"/>
        <w:jc w:val="both"/>
        <w:rPr>
          <w:sz w:val="26"/>
          <w:szCs w:val="26"/>
        </w:rPr>
      </w:pPr>
    </w:p>
    <w:p w:rsidR="00F200D1" w:rsidRDefault="00F200D1" w:rsidP="00F200D1">
      <w:pPr>
        <w:spacing w:line="276" w:lineRule="auto"/>
        <w:ind w:firstLine="709"/>
        <w:jc w:val="both"/>
        <w:rPr>
          <w:sz w:val="26"/>
          <w:szCs w:val="26"/>
        </w:rPr>
      </w:pPr>
    </w:p>
    <w:p w:rsidR="00F200D1" w:rsidRDefault="00F200D1" w:rsidP="00F200D1">
      <w:pPr>
        <w:spacing w:line="276" w:lineRule="auto"/>
        <w:ind w:firstLine="709"/>
        <w:jc w:val="both"/>
        <w:rPr>
          <w:sz w:val="26"/>
          <w:szCs w:val="26"/>
        </w:rPr>
        <w:sectPr w:rsidR="00F200D1" w:rsidSect="00F200D1">
          <w:pgSz w:w="11906" w:h="16838"/>
          <w:pgMar w:top="567" w:right="510" w:bottom="851" w:left="510" w:header="709" w:footer="709" w:gutter="0"/>
          <w:cols w:space="708"/>
          <w:titlePg/>
          <w:docGrid w:linePitch="360"/>
        </w:sectPr>
      </w:pPr>
    </w:p>
    <w:p w:rsidR="00C61109" w:rsidRPr="002C4FFE" w:rsidRDefault="00C61109" w:rsidP="002C3E10">
      <w:pPr>
        <w:tabs>
          <w:tab w:val="left" w:pos="6555"/>
        </w:tabs>
        <w:spacing w:line="240" w:lineRule="atLeast"/>
        <w:ind w:left="12420" w:hanging="1788"/>
        <w:jc w:val="right"/>
      </w:pPr>
      <w:r w:rsidRPr="002C4FFE">
        <w:lastRenderedPageBreak/>
        <w:t>Приложение  № 3</w:t>
      </w:r>
      <w:r w:rsidRPr="002C4FFE">
        <w:rPr>
          <w:b/>
        </w:rPr>
        <w:t xml:space="preserve">                                                                                                                                                                                 </w:t>
      </w:r>
      <w:r w:rsidRPr="002C4FFE">
        <w:t xml:space="preserve">  </w:t>
      </w:r>
    </w:p>
    <w:p w:rsidR="00C61109" w:rsidRPr="002C4FFE" w:rsidRDefault="00C61109" w:rsidP="00C61109">
      <w:pPr>
        <w:tabs>
          <w:tab w:val="left" w:pos="6555"/>
        </w:tabs>
        <w:spacing w:line="240" w:lineRule="atLeast"/>
        <w:ind w:left="9923"/>
        <w:jc w:val="right"/>
      </w:pPr>
    </w:p>
    <w:p w:rsidR="00C61109" w:rsidRPr="002C4FFE" w:rsidRDefault="00C61109" w:rsidP="00C61109">
      <w:pPr>
        <w:jc w:val="center"/>
        <w:rPr>
          <w:b/>
        </w:rPr>
      </w:pPr>
      <w:r w:rsidRPr="002C4FFE">
        <w:rPr>
          <w:b/>
        </w:rPr>
        <w:t>Сведения об  основных мерах правового регулирования в сфере реализации муниципальной программы Подосиновского района «Управление муниципальными финансами и регулирование межбюджетных отношений»</w:t>
      </w:r>
    </w:p>
    <w:p w:rsidR="00C61109" w:rsidRPr="004F4E83" w:rsidRDefault="00C61109" w:rsidP="00C61109">
      <w:pPr>
        <w:tabs>
          <w:tab w:val="left" w:pos="6555"/>
        </w:tabs>
        <w:spacing w:line="240" w:lineRule="atLeast"/>
        <w:jc w:val="center"/>
        <w:rPr>
          <w:sz w:val="28"/>
          <w:szCs w:val="28"/>
          <w:u w:val="single"/>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985"/>
        <w:gridCol w:w="8930"/>
        <w:gridCol w:w="2410"/>
        <w:gridCol w:w="1559"/>
      </w:tblGrid>
      <w:tr w:rsidR="00C61109" w:rsidRPr="002C4FFE" w:rsidTr="00353BC5">
        <w:tc>
          <w:tcPr>
            <w:tcW w:w="675" w:type="dxa"/>
          </w:tcPr>
          <w:p w:rsidR="00C61109" w:rsidRPr="002C4FFE" w:rsidRDefault="00C61109" w:rsidP="00997221">
            <w:pPr>
              <w:tabs>
                <w:tab w:val="left" w:pos="6555"/>
              </w:tabs>
              <w:spacing w:line="240" w:lineRule="atLeast"/>
            </w:pPr>
            <w:r w:rsidRPr="002C4FFE">
              <w:t xml:space="preserve">№ </w:t>
            </w:r>
          </w:p>
          <w:p w:rsidR="00C61109" w:rsidRPr="002C4FFE" w:rsidRDefault="00C61109" w:rsidP="00997221">
            <w:pPr>
              <w:tabs>
                <w:tab w:val="left" w:pos="6555"/>
              </w:tabs>
              <w:spacing w:line="240" w:lineRule="atLeast"/>
            </w:pPr>
            <w:proofErr w:type="gramStart"/>
            <w:r w:rsidRPr="002C4FFE">
              <w:t>п</w:t>
            </w:r>
            <w:proofErr w:type="gramEnd"/>
            <w:r w:rsidRPr="002C4FFE">
              <w:t>/п</w:t>
            </w:r>
          </w:p>
        </w:tc>
        <w:tc>
          <w:tcPr>
            <w:tcW w:w="1985" w:type="dxa"/>
          </w:tcPr>
          <w:p w:rsidR="00C61109" w:rsidRPr="002C4FFE" w:rsidRDefault="00C61109" w:rsidP="00997221">
            <w:pPr>
              <w:tabs>
                <w:tab w:val="left" w:pos="6555"/>
              </w:tabs>
              <w:spacing w:line="240" w:lineRule="atLeast"/>
            </w:pPr>
            <w:r w:rsidRPr="002C4FFE">
              <w:t>Вид правового акта</w:t>
            </w:r>
          </w:p>
        </w:tc>
        <w:tc>
          <w:tcPr>
            <w:tcW w:w="8930" w:type="dxa"/>
          </w:tcPr>
          <w:p w:rsidR="00C61109" w:rsidRPr="002C4FFE" w:rsidRDefault="00C61109" w:rsidP="00997221">
            <w:pPr>
              <w:tabs>
                <w:tab w:val="left" w:pos="6555"/>
              </w:tabs>
              <w:spacing w:line="240" w:lineRule="atLeast"/>
            </w:pPr>
            <w:r w:rsidRPr="002C4FFE">
              <w:t>Основные положения правового акта</w:t>
            </w:r>
          </w:p>
        </w:tc>
        <w:tc>
          <w:tcPr>
            <w:tcW w:w="2410" w:type="dxa"/>
          </w:tcPr>
          <w:p w:rsidR="00C61109" w:rsidRPr="002C4FFE" w:rsidRDefault="00C61109" w:rsidP="00997221">
            <w:pPr>
              <w:tabs>
                <w:tab w:val="left" w:pos="6555"/>
              </w:tabs>
              <w:spacing w:line="240" w:lineRule="atLeast"/>
            </w:pPr>
            <w:r w:rsidRPr="002C4FFE">
              <w:t>Ответственный исполнитель и соисполнители</w:t>
            </w:r>
          </w:p>
        </w:tc>
        <w:tc>
          <w:tcPr>
            <w:tcW w:w="1559" w:type="dxa"/>
          </w:tcPr>
          <w:p w:rsidR="00C61109" w:rsidRPr="002C4FFE" w:rsidRDefault="00C61109" w:rsidP="00997221">
            <w:pPr>
              <w:tabs>
                <w:tab w:val="left" w:pos="6555"/>
              </w:tabs>
              <w:spacing w:line="240" w:lineRule="atLeast"/>
            </w:pPr>
            <w:r w:rsidRPr="002C4FFE">
              <w:t>Ожидаемые сроки принятия правового акта</w:t>
            </w:r>
          </w:p>
        </w:tc>
      </w:tr>
      <w:tr w:rsidR="00C61109" w:rsidRPr="003A23CD" w:rsidTr="00353BC5">
        <w:tc>
          <w:tcPr>
            <w:tcW w:w="675" w:type="dxa"/>
          </w:tcPr>
          <w:p w:rsidR="00C61109" w:rsidRPr="002C4FFE" w:rsidRDefault="00C61109" w:rsidP="00997221">
            <w:pPr>
              <w:tabs>
                <w:tab w:val="left" w:pos="6555"/>
              </w:tabs>
              <w:spacing w:line="240" w:lineRule="atLeast"/>
            </w:pPr>
            <w:r w:rsidRPr="002C4FFE">
              <w:t>1</w:t>
            </w:r>
          </w:p>
        </w:tc>
        <w:tc>
          <w:tcPr>
            <w:tcW w:w="1985" w:type="dxa"/>
          </w:tcPr>
          <w:p w:rsidR="00C61109" w:rsidRPr="002C4FFE" w:rsidRDefault="00C61109" w:rsidP="00997221">
            <w:pPr>
              <w:tabs>
                <w:tab w:val="left" w:pos="6555"/>
              </w:tabs>
              <w:spacing w:line="240" w:lineRule="atLeast"/>
              <w:jc w:val="both"/>
            </w:pPr>
            <w:r w:rsidRPr="002C4FFE">
              <w:t xml:space="preserve">Решение </w:t>
            </w:r>
            <w:proofErr w:type="spellStart"/>
            <w:r w:rsidRPr="002C4FFE">
              <w:t>Подосиновской</w:t>
            </w:r>
            <w:proofErr w:type="spellEnd"/>
            <w:r w:rsidRPr="002C4FFE">
              <w:t xml:space="preserve"> районной Думы </w:t>
            </w:r>
          </w:p>
        </w:tc>
        <w:tc>
          <w:tcPr>
            <w:tcW w:w="8930" w:type="dxa"/>
          </w:tcPr>
          <w:p w:rsidR="00C61109" w:rsidRPr="002C4FFE" w:rsidRDefault="00C61109" w:rsidP="00997221">
            <w:pPr>
              <w:tabs>
                <w:tab w:val="left" w:pos="6555"/>
              </w:tabs>
              <w:spacing w:line="240" w:lineRule="atLeast"/>
              <w:jc w:val="both"/>
            </w:pPr>
            <w:r w:rsidRPr="002C4FFE">
              <w:t xml:space="preserve">Решением </w:t>
            </w:r>
            <w:proofErr w:type="spellStart"/>
            <w:r w:rsidRPr="002C4FFE">
              <w:t>Подосиновской</w:t>
            </w:r>
            <w:proofErr w:type="spellEnd"/>
            <w:r w:rsidRPr="002C4FFE">
              <w:t xml:space="preserve"> районной Думы «О  бюджете района на очередной финансовый год и плановый период» утверждаются доходы, расходы и источники  финансирования дефицита бюджета района на очередной финансовый год и плановый период, распределение межбюджетных трансфертов бюджетам муниципальных образований района.</w:t>
            </w:r>
            <w:r w:rsidRPr="002C4FFE">
              <w:br/>
              <w:t>Принятие решения создает необходимую финансовую основу для деятельности органов местного самоуправления  района   по реализации муниципальных  программ, инвестиционных проектов.</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 xml:space="preserve">ежегодно, </w:t>
            </w:r>
          </w:p>
          <w:p w:rsidR="00C61109" w:rsidRPr="002C4FFE" w:rsidRDefault="00C61109" w:rsidP="00997221">
            <w:pPr>
              <w:tabs>
                <w:tab w:val="left" w:pos="6555"/>
              </w:tabs>
              <w:spacing w:line="240" w:lineRule="atLeast"/>
            </w:pPr>
            <w:r w:rsidRPr="002C4FFE">
              <w:rPr>
                <w:lang w:val="en-US"/>
              </w:rPr>
              <w:t>IV</w:t>
            </w:r>
            <w:r w:rsidRPr="002C4FFE">
              <w:t xml:space="preserve"> квартал </w:t>
            </w:r>
          </w:p>
        </w:tc>
      </w:tr>
      <w:tr w:rsidR="00C61109" w:rsidRPr="003A23CD" w:rsidTr="00353BC5">
        <w:tc>
          <w:tcPr>
            <w:tcW w:w="675" w:type="dxa"/>
          </w:tcPr>
          <w:p w:rsidR="00C61109" w:rsidRPr="002C4FFE" w:rsidRDefault="00C61109" w:rsidP="00997221">
            <w:pPr>
              <w:tabs>
                <w:tab w:val="left" w:pos="6555"/>
              </w:tabs>
              <w:spacing w:line="240" w:lineRule="atLeast"/>
            </w:pPr>
            <w:r w:rsidRPr="002C4FFE">
              <w:t>2</w:t>
            </w:r>
          </w:p>
        </w:tc>
        <w:tc>
          <w:tcPr>
            <w:tcW w:w="1985" w:type="dxa"/>
          </w:tcPr>
          <w:p w:rsidR="00C61109" w:rsidRPr="002C4FFE" w:rsidRDefault="00C61109" w:rsidP="00997221">
            <w:pPr>
              <w:autoSpaceDE w:val="0"/>
              <w:autoSpaceDN w:val="0"/>
              <w:adjustRightInd w:val="0"/>
              <w:jc w:val="both"/>
            </w:pPr>
            <w:r w:rsidRPr="002C4FFE">
              <w:t xml:space="preserve">Решение </w:t>
            </w:r>
            <w:proofErr w:type="spellStart"/>
            <w:r w:rsidRPr="002C4FFE">
              <w:t>Подосиновской</w:t>
            </w:r>
            <w:proofErr w:type="spellEnd"/>
            <w:r w:rsidRPr="002C4FFE">
              <w:t xml:space="preserve"> районной Думы</w:t>
            </w:r>
          </w:p>
        </w:tc>
        <w:tc>
          <w:tcPr>
            <w:tcW w:w="8930" w:type="dxa"/>
          </w:tcPr>
          <w:p w:rsidR="00C61109" w:rsidRPr="002C4FFE" w:rsidRDefault="00C61109" w:rsidP="00997221">
            <w:pPr>
              <w:tabs>
                <w:tab w:val="left" w:pos="6555"/>
              </w:tabs>
              <w:spacing w:line="240" w:lineRule="atLeast"/>
              <w:jc w:val="both"/>
            </w:pPr>
            <w:r w:rsidRPr="002C4FFE">
              <w:t xml:space="preserve">В ходе исполнения бюджета района с  учетом поступлений доходов в бюджет принимается решение </w:t>
            </w:r>
            <w:proofErr w:type="spellStart"/>
            <w:r w:rsidRPr="002C4FFE">
              <w:t>Подосиновской</w:t>
            </w:r>
            <w:proofErr w:type="spellEnd"/>
            <w:r w:rsidRPr="002C4FFE">
              <w:t xml:space="preserve"> районной Думы «О внесении изменений в решение Думы «О бюджете района на очередной финансовый год и плановый период». При этом предусматриваются уточнения основных параметров бюджета, изменения по отдельным кодам расходов и доходов, источников финансирования дефицита  бюджета района</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DB2B6D">
            <w:pPr>
              <w:tabs>
                <w:tab w:val="left" w:pos="6555"/>
              </w:tabs>
              <w:spacing w:line="240" w:lineRule="atLeast"/>
              <w:jc w:val="both"/>
            </w:pPr>
            <w:r w:rsidRPr="002C4FFE">
              <w:t>ежегодно, по мере необходимости</w:t>
            </w:r>
          </w:p>
        </w:tc>
      </w:tr>
      <w:tr w:rsidR="00C61109" w:rsidRPr="003A23CD" w:rsidTr="00353BC5">
        <w:tc>
          <w:tcPr>
            <w:tcW w:w="675" w:type="dxa"/>
          </w:tcPr>
          <w:p w:rsidR="00C61109" w:rsidRPr="002C4FFE" w:rsidRDefault="00C61109" w:rsidP="00997221">
            <w:pPr>
              <w:tabs>
                <w:tab w:val="left" w:pos="6555"/>
              </w:tabs>
              <w:spacing w:line="240" w:lineRule="atLeast"/>
            </w:pPr>
            <w:r w:rsidRPr="002C4FFE">
              <w:t>3</w:t>
            </w:r>
          </w:p>
        </w:tc>
        <w:tc>
          <w:tcPr>
            <w:tcW w:w="1985" w:type="dxa"/>
          </w:tcPr>
          <w:p w:rsidR="00C61109" w:rsidRPr="002C4FFE" w:rsidRDefault="00C61109" w:rsidP="00997221">
            <w:pPr>
              <w:autoSpaceDE w:val="0"/>
              <w:autoSpaceDN w:val="0"/>
              <w:adjustRightInd w:val="0"/>
              <w:jc w:val="both"/>
            </w:pPr>
            <w:r w:rsidRPr="002C4FFE">
              <w:t xml:space="preserve">Решение </w:t>
            </w:r>
            <w:proofErr w:type="spellStart"/>
            <w:r w:rsidRPr="002C4FFE">
              <w:t>Подосиновской</w:t>
            </w:r>
            <w:proofErr w:type="spellEnd"/>
            <w:r w:rsidRPr="002C4FFE">
              <w:t xml:space="preserve"> районной Думы</w:t>
            </w:r>
          </w:p>
        </w:tc>
        <w:tc>
          <w:tcPr>
            <w:tcW w:w="8930" w:type="dxa"/>
          </w:tcPr>
          <w:p w:rsidR="00C61109" w:rsidRPr="002C4FFE" w:rsidRDefault="00C61109" w:rsidP="00997221">
            <w:pPr>
              <w:tabs>
                <w:tab w:val="left" w:pos="6555"/>
              </w:tabs>
              <w:spacing w:line="240" w:lineRule="atLeast"/>
              <w:jc w:val="both"/>
            </w:pPr>
            <w:r w:rsidRPr="002C4FFE">
              <w:t xml:space="preserve">Решением </w:t>
            </w:r>
            <w:proofErr w:type="spellStart"/>
            <w:r w:rsidRPr="002C4FFE">
              <w:t>Подосиновской</w:t>
            </w:r>
            <w:proofErr w:type="spellEnd"/>
            <w:r w:rsidRPr="002C4FFE">
              <w:t xml:space="preserve"> районной Думы «О внесении изменений в Решение </w:t>
            </w:r>
            <w:proofErr w:type="spellStart"/>
            <w:r w:rsidRPr="002C4FFE">
              <w:t>Подосиновской</w:t>
            </w:r>
            <w:proofErr w:type="spellEnd"/>
            <w:r w:rsidRPr="002C4FFE">
              <w:t xml:space="preserve"> районной Думы «О межбюджетных отношениях в </w:t>
            </w:r>
            <w:proofErr w:type="spellStart"/>
            <w:r w:rsidRPr="002C4FFE">
              <w:t>Подосиновском</w:t>
            </w:r>
            <w:proofErr w:type="spellEnd"/>
            <w:r w:rsidRPr="002C4FFE">
              <w:t xml:space="preserve"> районе» утверждаются изменения в Решение </w:t>
            </w:r>
            <w:proofErr w:type="spellStart"/>
            <w:r w:rsidRPr="002C4FFE">
              <w:t>Подосиновской</w:t>
            </w:r>
            <w:proofErr w:type="spellEnd"/>
            <w:r w:rsidRPr="002C4FFE">
              <w:t xml:space="preserve"> районной Думы «О межбюджетных отношениях в </w:t>
            </w:r>
            <w:proofErr w:type="spellStart"/>
            <w:r w:rsidRPr="002C4FFE">
              <w:t>Подосиновском</w:t>
            </w:r>
            <w:proofErr w:type="spellEnd"/>
            <w:r w:rsidRPr="002C4FFE">
              <w:t xml:space="preserve"> районе»  в целях приведения его в соответствие с изменениями, вносимыми в бюджетное законодательство</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jc w:val="both"/>
            </w:pPr>
            <w:r w:rsidRPr="002C4FFE">
              <w:t>по мере необходимости</w:t>
            </w:r>
          </w:p>
        </w:tc>
      </w:tr>
      <w:tr w:rsidR="00C61109" w:rsidRPr="003A23CD" w:rsidTr="00353BC5">
        <w:tc>
          <w:tcPr>
            <w:tcW w:w="675" w:type="dxa"/>
          </w:tcPr>
          <w:p w:rsidR="00C61109" w:rsidRPr="002C4FFE" w:rsidRDefault="00C61109" w:rsidP="00997221">
            <w:pPr>
              <w:tabs>
                <w:tab w:val="left" w:pos="6555"/>
              </w:tabs>
              <w:spacing w:line="240" w:lineRule="atLeast"/>
            </w:pPr>
            <w:r w:rsidRPr="002C4FFE">
              <w:t>4</w:t>
            </w:r>
          </w:p>
        </w:tc>
        <w:tc>
          <w:tcPr>
            <w:tcW w:w="1985" w:type="dxa"/>
          </w:tcPr>
          <w:p w:rsidR="00C61109" w:rsidRPr="002C4FFE" w:rsidRDefault="00C61109" w:rsidP="00997221">
            <w:pPr>
              <w:autoSpaceDE w:val="0"/>
              <w:autoSpaceDN w:val="0"/>
              <w:adjustRightInd w:val="0"/>
              <w:jc w:val="both"/>
            </w:pPr>
            <w:r w:rsidRPr="002C4FFE">
              <w:t xml:space="preserve">Решение </w:t>
            </w:r>
            <w:proofErr w:type="spellStart"/>
            <w:r w:rsidRPr="002C4FFE">
              <w:t>Подосиновской</w:t>
            </w:r>
            <w:proofErr w:type="spellEnd"/>
            <w:r w:rsidRPr="002C4FFE">
              <w:t xml:space="preserve"> районной Думы</w:t>
            </w:r>
          </w:p>
        </w:tc>
        <w:tc>
          <w:tcPr>
            <w:tcW w:w="8930" w:type="dxa"/>
          </w:tcPr>
          <w:p w:rsidR="00C61109" w:rsidRPr="002C4FFE" w:rsidRDefault="00C61109" w:rsidP="00997221">
            <w:pPr>
              <w:tabs>
                <w:tab w:val="left" w:pos="6555"/>
              </w:tabs>
              <w:spacing w:line="240" w:lineRule="atLeast"/>
              <w:jc w:val="both"/>
            </w:pPr>
            <w:r w:rsidRPr="002C4FFE">
              <w:t xml:space="preserve">Решением </w:t>
            </w:r>
            <w:proofErr w:type="spellStart"/>
            <w:r w:rsidRPr="002C4FFE">
              <w:t>Подосиновской</w:t>
            </w:r>
            <w:proofErr w:type="spellEnd"/>
            <w:r w:rsidRPr="002C4FFE">
              <w:t xml:space="preserve"> районной Думы «О внесении изменений в Решение </w:t>
            </w:r>
            <w:proofErr w:type="spellStart"/>
            <w:r w:rsidRPr="002C4FFE">
              <w:t>Подосиновской</w:t>
            </w:r>
            <w:proofErr w:type="spellEnd"/>
            <w:r w:rsidRPr="002C4FFE">
              <w:t xml:space="preserve"> районной Думы «О бюджетном процессе в </w:t>
            </w:r>
            <w:proofErr w:type="spellStart"/>
            <w:r w:rsidRPr="002C4FFE">
              <w:t>Подосиновском</w:t>
            </w:r>
            <w:proofErr w:type="spellEnd"/>
            <w:r w:rsidRPr="002C4FFE">
              <w:t xml:space="preserve"> районе» утверждаются изменения в Решение </w:t>
            </w:r>
            <w:proofErr w:type="spellStart"/>
            <w:r w:rsidRPr="002C4FFE">
              <w:t>Подосиновской</w:t>
            </w:r>
            <w:proofErr w:type="spellEnd"/>
            <w:r w:rsidRPr="002C4FFE">
              <w:t xml:space="preserve"> районной Думы «О бюджетном процессе в </w:t>
            </w:r>
            <w:proofErr w:type="spellStart"/>
            <w:r w:rsidRPr="002C4FFE">
              <w:t>Подосиновском</w:t>
            </w:r>
            <w:proofErr w:type="spellEnd"/>
            <w:r w:rsidRPr="002C4FFE">
              <w:t xml:space="preserve"> районе» в целях приведения его в соответствие с изменениями, вносимыми в бюджетное законодательство </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jc w:val="both"/>
            </w:pPr>
            <w:r w:rsidRPr="002C4FFE">
              <w:t>по мере необходимости</w:t>
            </w:r>
          </w:p>
        </w:tc>
      </w:tr>
      <w:tr w:rsidR="00C61109" w:rsidRPr="003A23CD" w:rsidTr="00353BC5">
        <w:tc>
          <w:tcPr>
            <w:tcW w:w="675" w:type="dxa"/>
          </w:tcPr>
          <w:p w:rsidR="00C61109" w:rsidRPr="002C4FFE" w:rsidRDefault="00C61109" w:rsidP="00997221">
            <w:pPr>
              <w:tabs>
                <w:tab w:val="left" w:pos="6555"/>
              </w:tabs>
              <w:spacing w:line="240" w:lineRule="atLeast"/>
            </w:pPr>
            <w:r w:rsidRPr="002C4FFE">
              <w:t>5</w:t>
            </w:r>
          </w:p>
        </w:tc>
        <w:tc>
          <w:tcPr>
            <w:tcW w:w="1985" w:type="dxa"/>
          </w:tcPr>
          <w:p w:rsidR="00C61109" w:rsidRPr="002C4FFE" w:rsidRDefault="00C61109" w:rsidP="00997221">
            <w:pPr>
              <w:autoSpaceDE w:val="0"/>
              <w:autoSpaceDN w:val="0"/>
              <w:adjustRightInd w:val="0"/>
              <w:jc w:val="both"/>
            </w:pPr>
            <w:r w:rsidRPr="002C4FFE">
              <w:t xml:space="preserve">Решение </w:t>
            </w:r>
            <w:proofErr w:type="spellStart"/>
            <w:r w:rsidRPr="002C4FFE">
              <w:t>Подосиновской</w:t>
            </w:r>
            <w:proofErr w:type="spellEnd"/>
            <w:r w:rsidRPr="002C4FFE">
              <w:t xml:space="preserve"> районной Думы</w:t>
            </w:r>
          </w:p>
        </w:tc>
        <w:tc>
          <w:tcPr>
            <w:tcW w:w="8930" w:type="dxa"/>
          </w:tcPr>
          <w:p w:rsidR="00C61109" w:rsidRPr="002C4FFE" w:rsidRDefault="00C61109" w:rsidP="00997221">
            <w:pPr>
              <w:autoSpaceDE w:val="0"/>
              <w:autoSpaceDN w:val="0"/>
              <w:adjustRightInd w:val="0"/>
              <w:jc w:val="both"/>
            </w:pPr>
            <w:r w:rsidRPr="002C4FFE">
              <w:t xml:space="preserve">Решением </w:t>
            </w:r>
            <w:proofErr w:type="spellStart"/>
            <w:r w:rsidRPr="002C4FFE">
              <w:t>Подосиновской</w:t>
            </w:r>
            <w:proofErr w:type="spellEnd"/>
            <w:r w:rsidRPr="002C4FFE">
              <w:t xml:space="preserve"> районной Думы «Об исполнении бюджета района за отчетный финансовый год» утверждается отчет об исполнении бюджета района за отчетный финансовый год</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 xml:space="preserve">ежегодно, </w:t>
            </w:r>
          </w:p>
          <w:p w:rsidR="00C61109" w:rsidRPr="002C4FFE" w:rsidRDefault="00C61109" w:rsidP="00997221">
            <w:pPr>
              <w:tabs>
                <w:tab w:val="left" w:pos="6555"/>
              </w:tabs>
              <w:spacing w:line="240" w:lineRule="atLeast"/>
            </w:pPr>
            <w:r w:rsidRPr="002C4FFE">
              <w:rPr>
                <w:lang w:val="en-US"/>
              </w:rPr>
              <w:t>II</w:t>
            </w:r>
            <w:r w:rsidRPr="002C4FFE">
              <w:t xml:space="preserve"> квартал </w:t>
            </w:r>
          </w:p>
        </w:tc>
      </w:tr>
      <w:tr w:rsidR="00C61109" w:rsidRPr="003A23CD" w:rsidTr="00353BC5">
        <w:tc>
          <w:tcPr>
            <w:tcW w:w="675" w:type="dxa"/>
          </w:tcPr>
          <w:p w:rsidR="00C61109" w:rsidRPr="002C4FFE" w:rsidRDefault="00C61109" w:rsidP="00997221">
            <w:pPr>
              <w:tabs>
                <w:tab w:val="left" w:pos="6555"/>
              </w:tabs>
              <w:spacing w:line="240" w:lineRule="atLeast"/>
            </w:pPr>
            <w:r w:rsidRPr="002C4FFE">
              <w:t>6</w:t>
            </w:r>
          </w:p>
        </w:tc>
        <w:tc>
          <w:tcPr>
            <w:tcW w:w="1985" w:type="dxa"/>
          </w:tcPr>
          <w:p w:rsidR="00C61109" w:rsidRPr="002C4FFE" w:rsidRDefault="00C61109" w:rsidP="00997221">
            <w:pPr>
              <w:autoSpaceDE w:val="0"/>
              <w:autoSpaceDN w:val="0"/>
              <w:adjustRightInd w:val="0"/>
              <w:jc w:val="both"/>
            </w:pPr>
            <w:r w:rsidRPr="002C4FFE">
              <w:t>Постановление Администрации Подосиновского района</w:t>
            </w:r>
          </w:p>
        </w:tc>
        <w:tc>
          <w:tcPr>
            <w:tcW w:w="8930" w:type="dxa"/>
          </w:tcPr>
          <w:p w:rsidR="00C61109" w:rsidRPr="002C4FFE" w:rsidRDefault="00C61109" w:rsidP="00997221">
            <w:pPr>
              <w:tabs>
                <w:tab w:val="left" w:pos="6555"/>
              </w:tabs>
              <w:spacing w:line="240" w:lineRule="atLeast"/>
              <w:jc w:val="both"/>
            </w:pPr>
            <w:r w:rsidRPr="002C4FFE">
              <w:t xml:space="preserve">Постановлением Администрации Подосиновского района  «О мерах по составлению проекта бюджета района на очередной финансовый год и плановый период» организуется работа по формированию проекта бюджета района, определяются ответственные исполнители, порядок и сроки работы над документами и материалами, необходимыми для составления проекта бюджета района </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 xml:space="preserve">ежегодно, </w:t>
            </w:r>
          </w:p>
          <w:p w:rsidR="00C61109" w:rsidRPr="002C4FFE" w:rsidRDefault="00C61109" w:rsidP="00997221">
            <w:pPr>
              <w:tabs>
                <w:tab w:val="left" w:pos="6555"/>
              </w:tabs>
              <w:spacing w:line="240" w:lineRule="atLeast"/>
            </w:pPr>
            <w:r w:rsidRPr="002C4FFE">
              <w:rPr>
                <w:lang w:val="en-US"/>
              </w:rPr>
              <w:t>II</w:t>
            </w:r>
            <w:r w:rsidRPr="002C4FFE">
              <w:t xml:space="preserve"> квартал </w:t>
            </w:r>
          </w:p>
        </w:tc>
      </w:tr>
      <w:tr w:rsidR="00C61109" w:rsidRPr="003A23CD" w:rsidTr="00353BC5">
        <w:tc>
          <w:tcPr>
            <w:tcW w:w="675" w:type="dxa"/>
          </w:tcPr>
          <w:p w:rsidR="00C61109" w:rsidRPr="002C4FFE" w:rsidRDefault="00C61109" w:rsidP="00997221">
            <w:pPr>
              <w:tabs>
                <w:tab w:val="left" w:pos="6555"/>
              </w:tabs>
              <w:spacing w:line="240" w:lineRule="atLeast"/>
            </w:pPr>
            <w:r w:rsidRPr="002C4FFE">
              <w:t>7</w:t>
            </w:r>
          </w:p>
        </w:tc>
        <w:tc>
          <w:tcPr>
            <w:tcW w:w="1985" w:type="dxa"/>
          </w:tcPr>
          <w:p w:rsidR="00C61109" w:rsidRPr="002C4FFE" w:rsidRDefault="00C61109" w:rsidP="00997221">
            <w:pPr>
              <w:autoSpaceDE w:val="0"/>
              <w:autoSpaceDN w:val="0"/>
              <w:adjustRightInd w:val="0"/>
              <w:jc w:val="both"/>
            </w:pPr>
            <w:r w:rsidRPr="002C4FFE">
              <w:t>Постановление Администрации Подосиновского района</w:t>
            </w:r>
          </w:p>
        </w:tc>
        <w:tc>
          <w:tcPr>
            <w:tcW w:w="8930" w:type="dxa"/>
          </w:tcPr>
          <w:p w:rsidR="00C61109" w:rsidRPr="002C4FFE" w:rsidRDefault="00C61109" w:rsidP="00997221">
            <w:pPr>
              <w:autoSpaceDE w:val="0"/>
              <w:autoSpaceDN w:val="0"/>
              <w:adjustRightInd w:val="0"/>
              <w:jc w:val="both"/>
            </w:pPr>
            <w:r w:rsidRPr="002C4FFE">
              <w:t xml:space="preserve">Постановлением Администрации Подосиновского района «О мерах по выполнению решения </w:t>
            </w:r>
            <w:proofErr w:type="spellStart"/>
            <w:r w:rsidRPr="002C4FFE">
              <w:t>Подосиновской</w:t>
            </w:r>
            <w:proofErr w:type="spellEnd"/>
            <w:r w:rsidRPr="002C4FFE">
              <w:t xml:space="preserve"> районной Думы бюджете района на очередной финансовый год и плановый период» утверждается перечень мероприятий по выполнению решения  «О бюджете района  на очередной финансовый год и плановый период», в котором определяются конкретные мероприятия, ответственные органы местного самоуправления и сроки выполнения мероприятий </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jc w:val="both"/>
            </w:pPr>
            <w:r w:rsidRPr="002C4FFE">
              <w:t xml:space="preserve">ежегодно, в течение 45 дней со дня вступления в силу решения </w:t>
            </w:r>
            <w:proofErr w:type="spellStart"/>
            <w:r w:rsidRPr="002C4FFE">
              <w:t>Подосиновской</w:t>
            </w:r>
            <w:proofErr w:type="spellEnd"/>
            <w:r w:rsidRPr="002C4FFE">
              <w:t xml:space="preserve"> районной Думы  «О бюджете района  на </w:t>
            </w:r>
            <w:r w:rsidRPr="002C4FFE">
              <w:lastRenderedPageBreak/>
              <w:t xml:space="preserve">очередной финансовый год и плановый период» </w:t>
            </w:r>
          </w:p>
        </w:tc>
      </w:tr>
      <w:tr w:rsidR="00C61109" w:rsidRPr="003A23CD" w:rsidTr="00353BC5">
        <w:tc>
          <w:tcPr>
            <w:tcW w:w="675" w:type="dxa"/>
          </w:tcPr>
          <w:p w:rsidR="00C61109" w:rsidRPr="002C4FFE" w:rsidRDefault="00C61109" w:rsidP="00997221">
            <w:pPr>
              <w:tabs>
                <w:tab w:val="left" w:pos="6555"/>
              </w:tabs>
              <w:spacing w:line="240" w:lineRule="atLeast"/>
            </w:pPr>
            <w:r w:rsidRPr="002C4FFE">
              <w:lastRenderedPageBreak/>
              <w:t>8</w:t>
            </w:r>
          </w:p>
        </w:tc>
        <w:tc>
          <w:tcPr>
            <w:tcW w:w="1985" w:type="dxa"/>
          </w:tcPr>
          <w:p w:rsidR="00C61109" w:rsidRPr="002C4FFE" w:rsidRDefault="00C61109" w:rsidP="00997221">
            <w:pPr>
              <w:autoSpaceDE w:val="0"/>
              <w:autoSpaceDN w:val="0"/>
              <w:adjustRightInd w:val="0"/>
              <w:jc w:val="both"/>
            </w:pPr>
            <w:r w:rsidRPr="002C4FFE">
              <w:t>Постановление Администрации Подосиновского района</w:t>
            </w:r>
          </w:p>
        </w:tc>
        <w:tc>
          <w:tcPr>
            <w:tcW w:w="8930" w:type="dxa"/>
          </w:tcPr>
          <w:p w:rsidR="00C61109" w:rsidRPr="002C4FFE" w:rsidRDefault="00C61109" w:rsidP="00997221">
            <w:pPr>
              <w:tabs>
                <w:tab w:val="left" w:pos="6555"/>
              </w:tabs>
              <w:spacing w:line="240" w:lineRule="atLeast"/>
              <w:jc w:val="both"/>
            </w:pPr>
            <w:r w:rsidRPr="002C4FFE">
              <w:t>Постановлениями Администрации Подосиновского района утверждаются отчеты об исполнении  бюджета района  за I квартал, полугодие и девять месяцев текущего финансового года</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ежеквартально</w:t>
            </w:r>
          </w:p>
        </w:tc>
      </w:tr>
      <w:tr w:rsidR="00C61109" w:rsidRPr="003A23CD" w:rsidTr="00353BC5">
        <w:tc>
          <w:tcPr>
            <w:tcW w:w="675" w:type="dxa"/>
          </w:tcPr>
          <w:p w:rsidR="00C61109" w:rsidRPr="002C4FFE" w:rsidRDefault="00C61109" w:rsidP="00997221">
            <w:pPr>
              <w:tabs>
                <w:tab w:val="left" w:pos="6555"/>
              </w:tabs>
              <w:spacing w:line="240" w:lineRule="atLeast"/>
            </w:pPr>
            <w:r w:rsidRPr="002C4FFE">
              <w:t>9</w:t>
            </w:r>
          </w:p>
        </w:tc>
        <w:tc>
          <w:tcPr>
            <w:tcW w:w="1985" w:type="dxa"/>
          </w:tcPr>
          <w:p w:rsidR="00C61109" w:rsidRPr="002C4FFE" w:rsidRDefault="00C61109" w:rsidP="00997221">
            <w:pPr>
              <w:autoSpaceDE w:val="0"/>
              <w:autoSpaceDN w:val="0"/>
              <w:adjustRightInd w:val="0"/>
              <w:jc w:val="both"/>
            </w:pPr>
            <w:r w:rsidRPr="002C4FFE">
              <w:t>Постановление Администрации Подосиновского района</w:t>
            </w:r>
          </w:p>
        </w:tc>
        <w:tc>
          <w:tcPr>
            <w:tcW w:w="8930" w:type="dxa"/>
          </w:tcPr>
          <w:p w:rsidR="00C61109" w:rsidRPr="002C4FFE" w:rsidRDefault="00C61109" w:rsidP="00997221">
            <w:pPr>
              <w:autoSpaceDE w:val="0"/>
              <w:autoSpaceDN w:val="0"/>
              <w:adjustRightInd w:val="0"/>
              <w:jc w:val="both"/>
            </w:pPr>
            <w:r w:rsidRPr="002C4FFE">
              <w:t>Постановлением Администрации Подосиновского района «О внесении изменений в методику планирования доходов бюджета района» вносятся изменения в методику планирования доходов бюджета района в части уточнения расчетов доходов бюджета района на очередной финансовый год и плановый период.</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по мере необходимости</w:t>
            </w:r>
          </w:p>
        </w:tc>
      </w:tr>
      <w:tr w:rsidR="00C61109" w:rsidRPr="003A23CD" w:rsidTr="00353BC5">
        <w:tc>
          <w:tcPr>
            <w:tcW w:w="675" w:type="dxa"/>
          </w:tcPr>
          <w:p w:rsidR="00C61109" w:rsidRPr="002C4FFE" w:rsidRDefault="00C61109" w:rsidP="00997221">
            <w:pPr>
              <w:tabs>
                <w:tab w:val="left" w:pos="6555"/>
              </w:tabs>
              <w:spacing w:line="240" w:lineRule="atLeast"/>
            </w:pPr>
            <w:r w:rsidRPr="002C4FFE">
              <w:t>10</w:t>
            </w:r>
          </w:p>
        </w:tc>
        <w:tc>
          <w:tcPr>
            <w:tcW w:w="1985" w:type="dxa"/>
          </w:tcPr>
          <w:p w:rsidR="00C61109" w:rsidRPr="002C4FFE" w:rsidRDefault="00C61109" w:rsidP="00997221">
            <w:pPr>
              <w:autoSpaceDE w:val="0"/>
              <w:autoSpaceDN w:val="0"/>
              <w:adjustRightInd w:val="0"/>
              <w:ind w:left="34"/>
              <w:jc w:val="both"/>
            </w:pPr>
            <w:r w:rsidRPr="002C4FFE">
              <w:t>Постановление Администрации Подосиновского района</w:t>
            </w:r>
          </w:p>
        </w:tc>
        <w:tc>
          <w:tcPr>
            <w:tcW w:w="8930" w:type="dxa"/>
          </w:tcPr>
          <w:p w:rsidR="00C61109" w:rsidRPr="002C4FFE" w:rsidRDefault="00C61109" w:rsidP="00997221">
            <w:pPr>
              <w:autoSpaceDE w:val="0"/>
              <w:autoSpaceDN w:val="0"/>
              <w:adjustRightInd w:val="0"/>
              <w:ind w:firstLine="708"/>
              <w:jc w:val="both"/>
              <w:outlineLvl w:val="1"/>
            </w:pPr>
            <w:proofErr w:type="gramStart"/>
            <w:r w:rsidRPr="002C4FFE">
              <w:t xml:space="preserve">Постановлением Администрации Подосиновского района «О внесении изменений в постановление Администрации Подосиновского района  от </w:t>
            </w:r>
            <w:r w:rsidRPr="002C4FFE">
              <w:rPr>
                <w:bCs/>
              </w:rPr>
              <w:t xml:space="preserve">20.04.2010 № 36 </w:t>
            </w:r>
            <w:r w:rsidRPr="002C4FFE">
              <w:t xml:space="preserve">«Об утверждении Положения о порядке организации и проведения муниципального финансового контроля в бюджетной сфере, осуществляемого финансовым управлением администрации Подосиновского района» вносятся изменения по организации и осуществлению финансового контроля в целях приведения в соответствие с изменениями, вносимыми в действующие бюджетное законодательство.   </w:t>
            </w:r>
            <w:proofErr w:type="gramEnd"/>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по мере необходимости</w:t>
            </w:r>
          </w:p>
        </w:tc>
      </w:tr>
    </w:tbl>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DB2B6D" w:rsidRDefault="00DB2B6D" w:rsidP="00F200D1">
      <w:pPr>
        <w:ind w:firstLine="10632"/>
        <w:jc w:val="right"/>
      </w:pPr>
    </w:p>
    <w:p w:rsidR="00DB2B6D" w:rsidRDefault="00DB2B6D"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DB2B6D" w:rsidRDefault="00DB2B6D" w:rsidP="00F200D1">
      <w:pPr>
        <w:ind w:firstLine="10632"/>
        <w:jc w:val="right"/>
      </w:pPr>
    </w:p>
    <w:p w:rsidR="00F200D1" w:rsidRPr="00CF5E0B" w:rsidRDefault="00F200D1" w:rsidP="00F200D1">
      <w:pPr>
        <w:ind w:firstLine="10632"/>
        <w:jc w:val="right"/>
      </w:pPr>
      <w:r w:rsidRPr="00CF5E0B">
        <w:lastRenderedPageBreak/>
        <w:t>Приложение № 4</w:t>
      </w:r>
    </w:p>
    <w:p w:rsidR="00F200D1" w:rsidRDefault="00F200D1" w:rsidP="00F200D1">
      <w:pPr>
        <w:spacing w:line="276" w:lineRule="auto"/>
        <w:ind w:firstLine="709"/>
        <w:jc w:val="right"/>
        <w:rPr>
          <w:sz w:val="26"/>
          <w:szCs w:val="26"/>
        </w:rPr>
      </w:pPr>
    </w:p>
    <w:p w:rsidR="007A2E88" w:rsidRPr="007A2E88" w:rsidRDefault="007A2E88" w:rsidP="007A2E88">
      <w:pPr>
        <w:jc w:val="center"/>
        <w:rPr>
          <w:b/>
        </w:rPr>
      </w:pPr>
      <w:r w:rsidRPr="007A2E88">
        <w:rPr>
          <w:b/>
        </w:rPr>
        <w:t>Финансовое обеспечение Муниципальной программы за счет средств бюджета района</w:t>
      </w:r>
    </w:p>
    <w:p w:rsidR="007A2E88" w:rsidRPr="007A2E88" w:rsidRDefault="007A2E88" w:rsidP="007A2E88">
      <w:pPr>
        <w:jc w:val="center"/>
        <w:rPr>
          <w:sz w:val="16"/>
          <w:szCs w:val="16"/>
        </w:rPr>
      </w:pPr>
    </w:p>
    <w:p w:rsidR="007A2E88" w:rsidRPr="007A2E88" w:rsidRDefault="007A2E88" w:rsidP="007A2E88">
      <w:pPr>
        <w:jc w:val="center"/>
        <w:rPr>
          <w:sz w:val="16"/>
          <w:szCs w:val="16"/>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2693"/>
        <w:gridCol w:w="1701"/>
        <w:gridCol w:w="1134"/>
        <w:gridCol w:w="1134"/>
        <w:gridCol w:w="1134"/>
        <w:gridCol w:w="1134"/>
        <w:gridCol w:w="992"/>
        <w:gridCol w:w="993"/>
        <w:gridCol w:w="992"/>
        <w:gridCol w:w="992"/>
        <w:gridCol w:w="992"/>
      </w:tblGrid>
      <w:tr w:rsidR="00C22167" w:rsidRPr="00473366" w:rsidTr="00C82E7C">
        <w:trPr>
          <w:trHeight w:val="526"/>
          <w:tblHeader/>
        </w:trPr>
        <w:tc>
          <w:tcPr>
            <w:tcW w:w="1526" w:type="dxa"/>
            <w:vMerge w:val="restart"/>
          </w:tcPr>
          <w:p w:rsidR="00C22167" w:rsidRPr="00473366" w:rsidRDefault="00C22167" w:rsidP="00C82E7C">
            <w:pPr>
              <w:tabs>
                <w:tab w:val="left" w:pos="6555"/>
              </w:tabs>
              <w:jc w:val="center"/>
              <w:rPr>
                <w:sz w:val="16"/>
                <w:szCs w:val="16"/>
              </w:rPr>
            </w:pPr>
            <w:r w:rsidRPr="00473366">
              <w:rPr>
                <w:sz w:val="16"/>
                <w:szCs w:val="16"/>
              </w:rPr>
              <w:t>Статус</w:t>
            </w:r>
          </w:p>
        </w:tc>
        <w:tc>
          <w:tcPr>
            <w:tcW w:w="2693" w:type="dxa"/>
            <w:vMerge w:val="restart"/>
          </w:tcPr>
          <w:p w:rsidR="00C22167" w:rsidRPr="00473366" w:rsidRDefault="00C22167" w:rsidP="00C82E7C">
            <w:pPr>
              <w:tabs>
                <w:tab w:val="left" w:pos="6555"/>
              </w:tabs>
              <w:jc w:val="center"/>
              <w:rPr>
                <w:sz w:val="16"/>
                <w:szCs w:val="16"/>
              </w:rPr>
            </w:pPr>
            <w:r w:rsidRPr="00473366">
              <w:rPr>
                <w:sz w:val="16"/>
                <w:szCs w:val="16"/>
              </w:rPr>
              <w:t>Наименование муниципальной программы, ведомственной целевой программы, отдельного меропри</w:t>
            </w:r>
            <w:r w:rsidRPr="00473366">
              <w:rPr>
                <w:sz w:val="16"/>
                <w:szCs w:val="16"/>
              </w:rPr>
              <w:t>я</w:t>
            </w:r>
            <w:r w:rsidRPr="00473366">
              <w:rPr>
                <w:sz w:val="16"/>
                <w:szCs w:val="16"/>
              </w:rPr>
              <w:t xml:space="preserve">тия </w:t>
            </w:r>
          </w:p>
        </w:tc>
        <w:tc>
          <w:tcPr>
            <w:tcW w:w="1701" w:type="dxa"/>
            <w:vMerge w:val="restart"/>
          </w:tcPr>
          <w:p w:rsidR="00C22167" w:rsidRPr="00473366" w:rsidRDefault="00C22167" w:rsidP="00C82E7C">
            <w:pPr>
              <w:tabs>
                <w:tab w:val="left" w:pos="6555"/>
              </w:tabs>
              <w:jc w:val="center"/>
              <w:rPr>
                <w:sz w:val="16"/>
                <w:szCs w:val="16"/>
              </w:rPr>
            </w:pPr>
            <w:r w:rsidRPr="00473366">
              <w:rPr>
                <w:sz w:val="16"/>
                <w:szCs w:val="16"/>
              </w:rPr>
              <w:t>Ответственный исполнитель, соиспо</w:t>
            </w:r>
            <w:r w:rsidRPr="00473366">
              <w:rPr>
                <w:sz w:val="16"/>
                <w:szCs w:val="16"/>
              </w:rPr>
              <w:t>л</w:t>
            </w:r>
            <w:r w:rsidRPr="00473366">
              <w:rPr>
                <w:sz w:val="16"/>
                <w:szCs w:val="16"/>
              </w:rPr>
              <w:t xml:space="preserve">нители </w:t>
            </w:r>
          </w:p>
          <w:p w:rsidR="00C22167" w:rsidRPr="00473366" w:rsidRDefault="00C22167" w:rsidP="00C82E7C">
            <w:pPr>
              <w:tabs>
                <w:tab w:val="left" w:pos="6555"/>
              </w:tabs>
              <w:jc w:val="center"/>
              <w:rPr>
                <w:sz w:val="16"/>
                <w:szCs w:val="16"/>
              </w:rPr>
            </w:pPr>
          </w:p>
        </w:tc>
        <w:tc>
          <w:tcPr>
            <w:tcW w:w="9497" w:type="dxa"/>
            <w:gridSpan w:val="9"/>
          </w:tcPr>
          <w:p w:rsidR="00C22167" w:rsidRPr="00473366" w:rsidRDefault="00C22167" w:rsidP="00C82E7C">
            <w:pPr>
              <w:tabs>
                <w:tab w:val="left" w:pos="6555"/>
              </w:tabs>
              <w:ind w:right="460"/>
              <w:jc w:val="center"/>
              <w:rPr>
                <w:sz w:val="16"/>
                <w:szCs w:val="16"/>
              </w:rPr>
            </w:pPr>
            <w:r w:rsidRPr="00473366">
              <w:rPr>
                <w:sz w:val="16"/>
                <w:szCs w:val="16"/>
              </w:rPr>
              <w:t>Объем финансирования (тыс. руб.)</w:t>
            </w:r>
          </w:p>
        </w:tc>
      </w:tr>
      <w:tr w:rsidR="00C22167" w:rsidRPr="00473366" w:rsidTr="00C82E7C">
        <w:trPr>
          <w:trHeight w:val="628"/>
          <w:tblHeader/>
        </w:trPr>
        <w:tc>
          <w:tcPr>
            <w:tcW w:w="1526" w:type="dxa"/>
            <w:vMerge/>
          </w:tcPr>
          <w:p w:rsidR="00C22167" w:rsidRPr="00473366" w:rsidRDefault="00C22167" w:rsidP="00C82E7C">
            <w:pPr>
              <w:tabs>
                <w:tab w:val="left" w:pos="6555"/>
              </w:tabs>
              <w:jc w:val="center"/>
              <w:rPr>
                <w:sz w:val="16"/>
                <w:szCs w:val="16"/>
              </w:rPr>
            </w:pPr>
          </w:p>
        </w:tc>
        <w:tc>
          <w:tcPr>
            <w:tcW w:w="2693" w:type="dxa"/>
            <w:vMerge/>
          </w:tcPr>
          <w:p w:rsidR="00C22167" w:rsidRPr="00473366" w:rsidRDefault="00C22167" w:rsidP="00C82E7C">
            <w:pPr>
              <w:tabs>
                <w:tab w:val="left" w:pos="6555"/>
              </w:tabs>
              <w:jc w:val="center"/>
              <w:rPr>
                <w:sz w:val="16"/>
                <w:szCs w:val="16"/>
              </w:rPr>
            </w:pPr>
          </w:p>
        </w:tc>
        <w:tc>
          <w:tcPr>
            <w:tcW w:w="1701" w:type="dxa"/>
            <w:vMerge/>
          </w:tcPr>
          <w:p w:rsidR="00C22167" w:rsidRPr="00473366" w:rsidRDefault="00C22167" w:rsidP="00C82E7C">
            <w:pPr>
              <w:tabs>
                <w:tab w:val="left" w:pos="6555"/>
              </w:tabs>
              <w:jc w:val="center"/>
              <w:rPr>
                <w:sz w:val="16"/>
                <w:szCs w:val="16"/>
              </w:rPr>
            </w:pPr>
          </w:p>
        </w:tc>
        <w:tc>
          <w:tcPr>
            <w:tcW w:w="1134" w:type="dxa"/>
          </w:tcPr>
          <w:p w:rsidR="00C22167" w:rsidRPr="00B266F9" w:rsidRDefault="00C22167" w:rsidP="00C82E7C">
            <w:pPr>
              <w:tabs>
                <w:tab w:val="left" w:pos="6555"/>
              </w:tabs>
              <w:jc w:val="center"/>
            </w:pPr>
            <w:r w:rsidRPr="00B266F9">
              <w:t>2014 год</w:t>
            </w:r>
          </w:p>
        </w:tc>
        <w:tc>
          <w:tcPr>
            <w:tcW w:w="1134" w:type="dxa"/>
          </w:tcPr>
          <w:p w:rsidR="00C22167" w:rsidRPr="00B266F9" w:rsidRDefault="00C22167" w:rsidP="00C82E7C">
            <w:pPr>
              <w:tabs>
                <w:tab w:val="left" w:pos="6555"/>
              </w:tabs>
              <w:jc w:val="center"/>
            </w:pPr>
            <w:r w:rsidRPr="00B266F9">
              <w:t>2015 год</w:t>
            </w:r>
          </w:p>
        </w:tc>
        <w:tc>
          <w:tcPr>
            <w:tcW w:w="1134" w:type="dxa"/>
          </w:tcPr>
          <w:p w:rsidR="00C22167" w:rsidRPr="00B266F9" w:rsidRDefault="00C22167" w:rsidP="00C82E7C">
            <w:pPr>
              <w:tabs>
                <w:tab w:val="left" w:pos="6555"/>
              </w:tabs>
              <w:jc w:val="center"/>
            </w:pPr>
            <w:r w:rsidRPr="00B266F9">
              <w:t>2016 год</w:t>
            </w:r>
          </w:p>
        </w:tc>
        <w:tc>
          <w:tcPr>
            <w:tcW w:w="1134" w:type="dxa"/>
          </w:tcPr>
          <w:p w:rsidR="00C22167" w:rsidRPr="00B266F9" w:rsidRDefault="00C22167" w:rsidP="00C82E7C">
            <w:pPr>
              <w:tabs>
                <w:tab w:val="left" w:pos="6555"/>
              </w:tabs>
              <w:jc w:val="center"/>
            </w:pPr>
            <w:r>
              <w:t>2017 год</w:t>
            </w:r>
          </w:p>
        </w:tc>
        <w:tc>
          <w:tcPr>
            <w:tcW w:w="992" w:type="dxa"/>
          </w:tcPr>
          <w:p w:rsidR="00C22167" w:rsidRPr="00B266F9" w:rsidRDefault="00C22167" w:rsidP="00C82E7C">
            <w:pPr>
              <w:tabs>
                <w:tab w:val="left" w:pos="6555"/>
              </w:tabs>
              <w:jc w:val="center"/>
            </w:pPr>
            <w:r>
              <w:t>2018 год</w:t>
            </w:r>
          </w:p>
        </w:tc>
        <w:tc>
          <w:tcPr>
            <w:tcW w:w="993" w:type="dxa"/>
          </w:tcPr>
          <w:p w:rsidR="00C22167" w:rsidRPr="00B266F9" w:rsidRDefault="00C22167" w:rsidP="00C82E7C">
            <w:pPr>
              <w:tabs>
                <w:tab w:val="left" w:pos="6555"/>
              </w:tabs>
              <w:jc w:val="center"/>
            </w:pPr>
            <w:r>
              <w:t>2019 год</w:t>
            </w:r>
          </w:p>
        </w:tc>
        <w:tc>
          <w:tcPr>
            <w:tcW w:w="992" w:type="dxa"/>
          </w:tcPr>
          <w:p w:rsidR="00C22167" w:rsidRDefault="00C22167" w:rsidP="00C82E7C">
            <w:pPr>
              <w:tabs>
                <w:tab w:val="left" w:pos="6555"/>
              </w:tabs>
              <w:jc w:val="center"/>
            </w:pPr>
            <w:r>
              <w:t>2020 год</w:t>
            </w:r>
          </w:p>
        </w:tc>
        <w:tc>
          <w:tcPr>
            <w:tcW w:w="992" w:type="dxa"/>
          </w:tcPr>
          <w:p w:rsidR="00C22167" w:rsidRDefault="00C22167" w:rsidP="00C82E7C">
            <w:pPr>
              <w:tabs>
                <w:tab w:val="left" w:pos="6555"/>
              </w:tabs>
              <w:jc w:val="center"/>
            </w:pPr>
            <w:r>
              <w:t>2021</w:t>
            </w:r>
          </w:p>
          <w:p w:rsidR="00C22167" w:rsidRPr="00B266F9" w:rsidRDefault="00C22167" w:rsidP="00C82E7C">
            <w:pPr>
              <w:tabs>
                <w:tab w:val="left" w:pos="6555"/>
              </w:tabs>
              <w:jc w:val="center"/>
            </w:pPr>
            <w:r>
              <w:t>год</w:t>
            </w:r>
          </w:p>
        </w:tc>
        <w:tc>
          <w:tcPr>
            <w:tcW w:w="992" w:type="dxa"/>
          </w:tcPr>
          <w:p w:rsidR="00C22167" w:rsidRDefault="00C22167" w:rsidP="00C82E7C">
            <w:pPr>
              <w:tabs>
                <w:tab w:val="left" w:pos="6555"/>
              </w:tabs>
              <w:jc w:val="center"/>
            </w:pPr>
            <w:r>
              <w:t>2022 год</w:t>
            </w:r>
          </w:p>
        </w:tc>
      </w:tr>
      <w:tr w:rsidR="00C22167" w:rsidRPr="00AF5743" w:rsidTr="00C82E7C">
        <w:trPr>
          <w:trHeight w:val="560"/>
        </w:trPr>
        <w:tc>
          <w:tcPr>
            <w:tcW w:w="1526" w:type="dxa"/>
          </w:tcPr>
          <w:p w:rsidR="00C22167" w:rsidRPr="00473366" w:rsidRDefault="00C22167" w:rsidP="00C82E7C">
            <w:pPr>
              <w:jc w:val="both"/>
              <w:rPr>
                <w:sz w:val="16"/>
                <w:szCs w:val="16"/>
              </w:rPr>
            </w:pPr>
            <w:r w:rsidRPr="00473366">
              <w:rPr>
                <w:sz w:val="16"/>
                <w:szCs w:val="16"/>
              </w:rPr>
              <w:t>Муниципальная программа</w:t>
            </w:r>
            <w:r w:rsidRPr="00473366">
              <w:rPr>
                <w:b/>
                <w:sz w:val="16"/>
                <w:szCs w:val="16"/>
              </w:rPr>
              <w:t xml:space="preserve"> </w:t>
            </w:r>
            <w:r w:rsidRPr="00473366">
              <w:rPr>
                <w:sz w:val="16"/>
                <w:szCs w:val="16"/>
              </w:rPr>
              <w:t>Подосиновск</w:t>
            </w:r>
            <w:r w:rsidRPr="00473366">
              <w:rPr>
                <w:sz w:val="16"/>
                <w:szCs w:val="16"/>
              </w:rPr>
              <w:t>о</w:t>
            </w:r>
            <w:r w:rsidRPr="00473366">
              <w:rPr>
                <w:sz w:val="16"/>
                <w:szCs w:val="16"/>
              </w:rPr>
              <w:t>го района</w:t>
            </w:r>
          </w:p>
          <w:p w:rsidR="00C22167" w:rsidRPr="00473366" w:rsidRDefault="00C22167" w:rsidP="00C82E7C">
            <w:pPr>
              <w:tabs>
                <w:tab w:val="left" w:pos="6555"/>
              </w:tabs>
              <w:rPr>
                <w:sz w:val="16"/>
                <w:szCs w:val="16"/>
              </w:rPr>
            </w:pPr>
          </w:p>
        </w:tc>
        <w:tc>
          <w:tcPr>
            <w:tcW w:w="2693" w:type="dxa"/>
          </w:tcPr>
          <w:p w:rsidR="00C22167" w:rsidRPr="00473366" w:rsidRDefault="00C22167" w:rsidP="00C82E7C">
            <w:pPr>
              <w:tabs>
                <w:tab w:val="left" w:pos="6555"/>
              </w:tabs>
              <w:rPr>
                <w:sz w:val="16"/>
                <w:szCs w:val="16"/>
              </w:rPr>
            </w:pPr>
            <w:r w:rsidRPr="00473366">
              <w:rPr>
                <w:sz w:val="16"/>
                <w:szCs w:val="16"/>
              </w:rPr>
              <w:t>«Управление муниципальными финансами и регулирование межбюджетных отнош</w:t>
            </w:r>
            <w:r w:rsidRPr="00473366">
              <w:rPr>
                <w:sz w:val="16"/>
                <w:szCs w:val="16"/>
              </w:rPr>
              <w:t>е</w:t>
            </w:r>
            <w:r w:rsidRPr="00473366">
              <w:rPr>
                <w:sz w:val="16"/>
                <w:szCs w:val="16"/>
              </w:rPr>
              <w:t>ний»</w:t>
            </w:r>
          </w:p>
        </w:tc>
        <w:tc>
          <w:tcPr>
            <w:tcW w:w="1701" w:type="dxa"/>
          </w:tcPr>
          <w:p w:rsidR="00C22167" w:rsidRPr="00473366" w:rsidRDefault="00C22167" w:rsidP="00C82E7C">
            <w:pPr>
              <w:tabs>
                <w:tab w:val="left" w:pos="6555"/>
              </w:tabs>
              <w:rPr>
                <w:sz w:val="16"/>
                <w:szCs w:val="16"/>
              </w:rPr>
            </w:pPr>
            <w:r w:rsidRPr="00473366">
              <w:rPr>
                <w:sz w:val="16"/>
                <w:szCs w:val="16"/>
              </w:rPr>
              <w:t>Финансовое упра</w:t>
            </w:r>
            <w:r w:rsidRPr="00473366">
              <w:rPr>
                <w:sz w:val="16"/>
                <w:szCs w:val="16"/>
              </w:rPr>
              <w:t>в</w:t>
            </w:r>
            <w:r w:rsidRPr="00473366">
              <w:rPr>
                <w:sz w:val="16"/>
                <w:szCs w:val="16"/>
              </w:rPr>
              <w:t>ление Подосиновск</w:t>
            </w:r>
            <w:r w:rsidRPr="00473366">
              <w:rPr>
                <w:sz w:val="16"/>
                <w:szCs w:val="16"/>
              </w:rPr>
              <w:t>о</w:t>
            </w:r>
            <w:r w:rsidRPr="00473366">
              <w:rPr>
                <w:sz w:val="16"/>
                <w:szCs w:val="16"/>
              </w:rPr>
              <w:t>го района</w:t>
            </w:r>
          </w:p>
        </w:tc>
        <w:tc>
          <w:tcPr>
            <w:tcW w:w="1134" w:type="dxa"/>
          </w:tcPr>
          <w:p w:rsidR="00C22167" w:rsidRPr="00AF5743" w:rsidRDefault="00C22167" w:rsidP="00C82E7C">
            <w:pPr>
              <w:tabs>
                <w:tab w:val="left" w:pos="6555"/>
              </w:tabs>
              <w:jc w:val="center"/>
              <w:rPr>
                <w:sz w:val="14"/>
                <w:szCs w:val="14"/>
              </w:rPr>
            </w:pPr>
            <w:r w:rsidRPr="00AF5743">
              <w:rPr>
                <w:sz w:val="14"/>
                <w:szCs w:val="14"/>
              </w:rPr>
              <w:t>25300,0</w:t>
            </w:r>
          </w:p>
        </w:tc>
        <w:tc>
          <w:tcPr>
            <w:tcW w:w="1134" w:type="dxa"/>
          </w:tcPr>
          <w:p w:rsidR="00C22167" w:rsidRPr="00AF5743" w:rsidRDefault="00C22167" w:rsidP="00C82E7C">
            <w:pPr>
              <w:tabs>
                <w:tab w:val="left" w:pos="6555"/>
              </w:tabs>
              <w:jc w:val="center"/>
              <w:rPr>
                <w:sz w:val="14"/>
                <w:szCs w:val="14"/>
              </w:rPr>
            </w:pPr>
            <w:r w:rsidRPr="00AF5743">
              <w:rPr>
                <w:sz w:val="14"/>
                <w:szCs w:val="14"/>
              </w:rPr>
              <w:t>27776,9</w:t>
            </w:r>
          </w:p>
        </w:tc>
        <w:tc>
          <w:tcPr>
            <w:tcW w:w="1134" w:type="dxa"/>
          </w:tcPr>
          <w:p w:rsidR="00C22167" w:rsidRPr="00AF5743" w:rsidRDefault="00C22167" w:rsidP="00C82E7C">
            <w:pPr>
              <w:tabs>
                <w:tab w:val="left" w:pos="6555"/>
              </w:tabs>
              <w:jc w:val="center"/>
              <w:rPr>
                <w:sz w:val="14"/>
                <w:szCs w:val="14"/>
              </w:rPr>
            </w:pPr>
            <w:r>
              <w:rPr>
                <w:sz w:val="14"/>
                <w:szCs w:val="14"/>
              </w:rPr>
              <w:t>22510,7</w:t>
            </w:r>
          </w:p>
        </w:tc>
        <w:tc>
          <w:tcPr>
            <w:tcW w:w="1134" w:type="dxa"/>
          </w:tcPr>
          <w:p w:rsidR="00C22167" w:rsidRPr="00AF5743" w:rsidRDefault="00C22167" w:rsidP="00C82E7C">
            <w:pPr>
              <w:tabs>
                <w:tab w:val="left" w:pos="6555"/>
              </w:tabs>
              <w:rPr>
                <w:sz w:val="14"/>
                <w:szCs w:val="14"/>
              </w:rPr>
            </w:pPr>
            <w:r>
              <w:rPr>
                <w:sz w:val="14"/>
                <w:szCs w:val="14"/>
              </w:rPr>
              <w:t>24593,5</w:t>
            </w:r>
          </w:p>
        </w:tc>
        <w:tc>
          <w:tcPr>
            <w:tcW w:w="992" w:type="dxa"/>
          </w:tcPr>
          <w:p w:rsidR="00C22167" w:rsidRPr="00AF5743" w:rsidRDefault="00C22167" w:rsidP="00C82E7C">
            <w:pPr>
              <w:tabs>
                <w:tab w:val="left" w:pos="6555"/>
              </w:tabs>
              <w:jc w:val="center"/>
              <w:rPr>
                <w:sz w:val="14"/>
                <w:szCs w:val="14"/>
              </w:rPr>
            </w:pPr>
            <w:r>
              <w:rPr>
                <w:sz w:val="14"/>
                <w:szCs w:val="14"/>
              </w:rPr>
              <w:t>26122,3</w:t>
            </w:r>
          </w:p>
        </w:tc>
        <w:tc>
          <w:tcPr>
            <w:tcW w:w="993" w:type="dxa"/>
          </w:tcPr>
          <w:p w:rsidR="00C22167" w:rsidRPr="00AF5743" w:rsidRDefault="00C22167" w:rsidP="00C82E7C">
            <w:pPr>
              <w:tabs>
                <w:tab w:val="left" w:pos="6555"/>
              </w:tabs>
              <w:jc w:val="center"/>
              <w:rPr>
                <w:sz w:val="14"/>
                <w:szCs w:val="14"/>
              </w:rPr>
            </w:pPr>
            <w:r>
              <w:rPr>
                <w:sz w:val="14"/>
                <w:szCs w:val="14"/>
              </w:rPr>
              <w:t>35202,3</w:t>
            </w:r>
          </w:p>
        </w:tc>
        <w:tc>
          <w:tcPr>
            <w:tcW w:w="992" w:type="dxa"/>
          </w:tcPr>
          <w:p w:rsidR="00C22167" w:rsidRPr="00AF5743" w:rsidRDefault="00C22167" w:rsidP="00C82E7C">
            <w:pPr>
              <w:tabs>
                <w:tab w:val="left" w:pos="6555"/>
              </w:tabs>
              <w:jc w:val="center"/>
              <w:rPr>
                <w:sz w:val="14"/>
                <w:szCs w:val="14"/>
              </w:rPr>
            </w:pPr>
            <w:r>
              <w:rPr>
                <w:sz w:val="14"/>
                <w:szCs w:val="14"/>
              </w:rPr>
              <w:t>34570,9</w:t>
            </w:r>
          </w:p>
        </w:tc>
        <w:tc>
          <w:tcPr>
            <w:tcW w:w="992" w:type="dxa"/>
          </w:tcPr>
          <w:p w:rsidR="00C22167" w:rsidRPr="00AF5743" w:rsidRDefault="00C22167" w:rsidP="00C82E7C">
            <w:pPr>
              <w:tabs>
                <w:tab w:val="left" w:pos="6555"/>
              </w:tabs>
              <w:jc w:val="center"/>
              <w:rPr>
                <w:sz w:val="14"/>
                <w:szCs w:val="14"/>
              </w:rPr>
            </w:pPr>
            <w:r>
              <w:rPr>
                <w:sz w:val="14"/>
                <w:szCs w:val="14"/>
              </w:rPr>
              <w:t>36092,4</w:t>
            </w:r>
          </w:p>
        </w:tc>
        <w:tc>
          <w:tcPr>
            <w:tcW w:w="992" w:type="dxa"/>
          </w:tcPr>
          <w:p w:rsidR="00C22167" w:rsidRPr="00AF5743" w:rsidRDefault="00C22167" w:rsidP="00C82E7C">
            <w:pPr>
              <w:tabs>
                <w:tab w:val="left" w:pos="6555"/>
              </w:tabs>
              <w:jc w:val="center"/>
              <w:rPr>
                <w:sz w:val="14"/>
                <w:szCs w:val="14"/>
              </w:rPr>
            </w:pPr>
            <w:r>
              <w:rPr>
                <w:sz w:val="14"/>
                <w:szCs w:val="14"/>
              </w:rPr>
              <w:t>39054,1</w:t>
            </w:r>
          </w:p>
        </w:tc>
      </w:tr>
      <w:tr w:rsidR="00C22167" w:rsidRPr="00AF5743" w:rsidTr="00C82E7C">
        <w:trPr>
          <w:trHeight w:val="541"/>
        </w:trPr>
        <w:tc>
          <w:tcPr>
            <w:tcW w:w="1526" w:type="dxa"/>
          </w:tcPr>
          <w:p w:rsidR="00C22167" w:rsidRPr="00473366" w:rsidRDefault="00C22167" w:rsidP="00C82E7C">
            <w:pPr>
              <w:tabs>
                <w:tab w:val="left" w:pos="6555"/>
              </w:tabs>
              <w:rPr>
                <w:sz w:val="16"/>
                <w:szCs w:val="16"/>
              </w:rPr>
            </w:pPr>
            <w:r w:rsidRPr="00473366">
              <w:rPr>
                <w:sz w:val="16"/>
                <w:szCs w:val="16"/>
              </w:rPr>
              <w:t>Отдельное меропри</w:t>
            </w:r>
            <w:r w:rsidRPr="00473366">
              <w:rPr>
                <w:sz w:val="16"/>
                <w:szCs w:val="16"/>
              </w:rPr>
              <w:t>я</w:t>
            </w:r>
            <w:r w:rsidRPr="00473366">
              <w:rPr>
                <w:sz w:val="16"/>
                <w:szCs w:val="16"/>
              </w:rPr>
              <w:t xml:space="preserve">тие </w:t>
            </w:r>
          </w:p>
        </w:tc>
        <w:tc>
          <w:tcPr>
            <w:tcW w:w="2693" w:type="dxa"/>
          </w:tcPr>
          <w:p w:rsidR="00C22167" w:rsidRPr="00473366" w:rsidRDefault="00C22167" w:rsidP="00C82E7C">
            <w:pPr>
              <w:tabs>
                <w:tab w:val="left" w:pos="6555"/>
              </w:tabs>
              <w:rPr>
                <w:sz w:val="16"/>
                <w:szCs w:val="16"/>
              </w:rPr>
            </w:pPr>
            <w:r w:rsidRPr="00473366">
              <w:rPr>
                <w:sz w:val="16"/>
                <w:szCs w:val="16"/>
              </w:rPr>
              <w:t>«Реализация бюджетного пр</w:t>
            </w:r>
            <w:r w:rsidRPr="00473366">
              <w:rPr>
                <w:sz w:val="16"/>
                <w:szCs w:val="16"/>
              </w:rPr>
              <w:t>о</w:t>
            </w:r>
            <w:r w:rsidRPr="00473366">
              <w:rPr>
                <w:sz w:val="16"/>
                <w:szCs w:val="16"/>
              </w:rPr>
              <w:t>цесса»</w:t>
            </w:r>
          </w:p>
        </w:tc>
        <w:tc>
          <w:tcPr>
            <w:tcW w:w="1701" w:type="dxa"/>
          </w:tcPr>
          <w:p w:rsidR="00C22167" w:rsidRPr="00473366" w:rsidRDefault="00C22167" w:rsidP="00C82E7C">
            <w:pPr>
              <w:tabs>
                <w:tab w:val="left" w:pos="6555"/>
              </w:tabs>
              <w:rPr>
                <w:sz w:val="16"/>
                <w:szCs w:val="16"/>
              </w:rPr>
            </w:pPr>
            <w:r w:rsidRPr="00473366">
              <w:rPr>
                <w:sz w:val="16"/>
                <w:szCs w:val="16"/>
              </w:rPr>
              <w:t>Финансовое упра</w:t>
            </w:r>
            <w:r w:rsidRPr="00473366">
              <w:rPr>
                <w:sz w:val="16"/>
                <w:szCs w:val="16"/>
              </w:rPr>
              <w:t>в</w:t>
            </w:r>
            <w:r w:rsidRPr="00473366">
              <w:rPr>
                <w:sz w:val="16"/>
                <w:szCs w:val="16"/>
              </w:rPr>
              <w:t>ление Подосиновск</w:t>
            </w:r>
            <w:r w:rsidRPr="00473366">
              <w:rPr>
                <w:sz w:val="16"/>
                <w:szCs w:val="16"/>
              </w:rPr>
              <w:t>о</w:t>
            </w:r>
            <w:r w:rsidRPr="00473366">
              <w:rPr>
                <w:sz w:val="16"/>
                <w:szCs w:val="16"/>
              </w:rPr>
              <w:t>го района</w:t>
            </w:r>
          </w:p>
        </w:tc>
        <w:tc>
          <w:tcPr>
            <w:tcW w:w="1134" w:type="dxa"/>
          </w:tcPr>
          <w:p w:rsidR="00C22167" w:rsidRPr="00AF5743" w:rsidRDefault="00C22167" w:rsidP="00C82E7C">
            <w:pPr>
              <w:tabs>
                <w:tab w:val="left" w:pos="6555"/>
              </w:tabs>
              <w:jc w:val="center"/>
              <w:rPr>
                <w:sz w:val="14"/>
                <w:szCs w:val="14"/>
              </w:rPr>
            </w:pPr>
            <w:r w:rsidRPr="00AF5743">
              <w:rPr>
                <w:sz w:val="14"/>
                <w:szCs w:val="14"/>
              </w:rPr>
              <w:t>5331,2</w:t>
            </w:r>
          </w:p>
        </w:tc>
        <w:tc>
          <w:tcPr>
            <w:tcW w:w="1134" w:type="dxa"/>
          </w:tcPr>
          <w:p w:rsidR="00C22167" w:rsidRPr="00AF5743" w:rsidRDefault="00C22167" w:rsidP="00C82E7C">
            <w:pPr>
              <w:tabs>
                <w:tab w:val="left" w:pos="6555"/>
              </w:tabs>
              <w:jc w:val="center"/>
              <w:rPr>
                <w:sz w:val="14"/>
                <w:szCs w:val="14"/>
              </w:rPr>
            </w:pPr>
            <w:r w:rsidRPr="00AF5743">
              <w:rPr>
                <w:sz w:val="14"/>
                <w:szCs w:val="14"/>
              </w:rPr>
              <w:t>5626,9</w:t>
            </w:r>
          </w:p>
        </w:tc>
        <w:tc>
          <w:tcPr>
            <w:tcW w:w="1134" w:type="dxa"/>
          </w:tcPr>
          <w:p w:rsidR="00C22167" w:rsidRPr="00AF5743" w:rsidRDefault="00C22167" w:rsidP="00C82E7C">
            <w:pPr>
              <w:tabs>
                <w:tab w:val="left" w:pos="6555"/>
              </w:tabs>
              <w:jc w:val="center"/>
              <w:rPr>
                <w:sz w:val="14"/>
                <w:szCs w:val="14"/>
              </w:rPr>
            </w:pPr>
            <w:r>
              <w:rPr>
                <w:sz w:val="14"/>
                <w:szCs w:val="14"/>
              </w:rPr>
              <w:t>5721,0</w:t>
            </w:r>
          </w:p>
        </w:tc>
        <w:tc>
          <w:tcPr>
            <w:tcW w:w="1134" w:type="dxa"/>
          </w:tcPr>
          <w:p w:rsidR="00C22167" w:rsidRPr="00AF5743" w:rsidRDefault="00C22167" w:rsidP="00C82E7C">
            <w:pPr>
              <w:tabs>
                <w:tab w:val="left" w:pos="6555"/>
              </w:tabs>
              <w:jc w:val="center"/>
              <w:rPr>
                <w:sz w:val="14"/>
                <w:szCs w:val="14"/>
              </w:rPr>
            </w:pPr>
            <w:r>
              <w:rPr>
                <w:sz w:val="14"/>
                <w:szCs w:val="14"/>
              </w:rPr>
              <w:t>5942,8</w:t>
            </w:r>
          </w:p>
        </w:tc>
        <w:tc>
          <w:tcPr>
            <w:tcW w:w="992" w:type="dxa"/>
          </w:tcPr>
          <w:p w:rsidR="00C22167" w:rsidRPr="00AF5743" w:rsidRDefault="00C22167" w:rsidP="00C82E7C">
            <w:pPr>
              <w:tabs>
                <w:tab w:val="left" w:pos="6555"/>
              </w:tabs>
              <w:jc w:val="center"/>
              <w:rPr>
                <w:sz w:val="14"/>
                <w:szCs w:val="14"/>
              </w:rPr>
            </w:pPr>
            <w:r>
              <w:rPr>
                <w:sz w:val="14"/>
                <w:szCs w:val="14"/>
              </w:rPr>
              <w:t>6198,0</w:t>
            </w:r>
          </w:p>
        </w:tc>
        <w:tc>
          <w:tcPr>
            <w:tcW w:w="993" w:type="dxa"/>
          </w:tcPr>
          <w:p w:rsidR="00C22167" w:rsidRPr="00AF5743" w:rsidRDefault="00C22167" w:rsidP="00C82E7C">
            <w:pPr>
              <w:tabs>
                <w:tab w:val="left" w:pos="6555"/>
              </w:tabs>
              <w:jc w:val="center"/>
              <w:rPr>
                <w:sz w:val="14"/>
                <w:szCs w:val="14"/>
              </w:rPr>
            </w:pPr>
            <w:r>
              <w:rPr>
                <w:sz w:val="14"/>
                <w:szCs w:val="14"/>
              </w:rPr>
              <w:t>6785,8</w:t>
            </w:r>
          </w:p>
        </w:tc>
        <w:tc>
          <w:tcPr>
            <w:tcW w:w="992" w:type="dxa"/>
          </w:tcPr>
          <w:p w:rsidR="00C22167" w:rsidRPr="00AF5743" w:rsidRDefault="00C22167" w:rsidP="00C82E7C">
            <w:pPr>
              <w:tabs>
                <w:tab w:val="left" w:pos="6555"/>
              </w:tabs>
              <w:jc w:val="center"/>
              <w:rPr>
                <w:sz w:val="14"/>
                <w:szCs w:val="14"/>
              </w:rPr>
            </w:pPr>
            <w:r>
              <w:rPr>
                <w:sz w:val="14"/>
                <w:szCs w:val="14"/>
              </w:rPr>
              <w:t>7274,0</w:t>
            </w:r>
          </w:p>
        </w:tc>
        <w:tc>
          <w:tcPr>
            <w:tcW w:w="992" w:type="dxa"/>
          </w:tcPr>
          <w:p w:rsidR="00C22167" w:rsidRPr="00AF5743" w:rsidRDefault="00C22167" w:rsidP="00C82E7C">
            <w:pPr>
              <w:tabs>
                <w:tab w:val="left" w:pos="6555"/>
              </w:tabs>
              <w:jc w:val="center"/>
              <w:rPr>
                <w:sz w:val="14"/>
                <w:szCs w:val="14"/>
              </w:rPr>
            </w:pPr>
            <w:r>
              <w:rPr>
                <w:sz w:val="14"/>
                <w:szCs w:val="14"/>
              </w:rPr>
              <w:t>11592,4</w:t>
            </w:r>
          </w:p>
        </w:tc>
        <w:tc>
          <w:tcPr>
            <w:tcW w:w="992" w:type="dxa"/>
          </w:tcPr>
          <w:p w:rsidR="00C22167" w:rsidRPr="00AF5743" w:rsidRDefault="00C22167" w:rsidP="00C82E7C">
            <w:pPr>
              <w:tabs>
                <w:tab w:val="left" w:pos="6555"/>
              </w:tabs>
              <w:jc w:val="center"/>
              <w:rPr>
                <w:sz w:val="14"/>
                <w:szCs w:val="14"/>
              </w:rPr>
            </w:pPr>
            <w:r>
              <w:rPr>
                <w:sz w:val="14"/>
                <w:szCs w:val="14"/>
              </w:rPr>
              <w:t>16554,1</w:t>
            </w:r>
          </w:p>
        </w:tc>
      </w:tr>
      <w:tr w:rsidR="00C22167" w:rsidRPr="00AF5743" w:rsidTr="00C82E7C">
        <w:trPr>
          <w:trHeight w:val="541"/>
        </w:trPr>
        <w:tc>
          <w:tcPr>
            <w:tcW w:w="1526" w:type="dxa"/>
          </w:tcPr>
          <w:p w:rsidR="00C22167" w:rsidRPr="00473366" w:rsidRDefault="00C22167" w:rsidP="00C82E7C">
            <w:pPr>
              <w:tabs>
                <w:tab w:val="left" w:pos="6555"/>
              </w:tabs>
              <w:rPr>
                <w:sz w:val="16"/>
                <w:szCs w:val="16"/>
              </w:rPr>
            </w:pPr>
            <w:r w:rsidRPr="00473366">
              <w:rPr>
                <w:sz w:val="16"/>
                <w:szCs w:val="16"/>
              </w:rPr>
              <w:t>Отдельное меропри</w:t>
            </w:r>
            <w:r w:rsidRPr="00473366">
              <w:rPr>
                <w:sz w:val="16"/>
                <w:szCs w:val="16"/>
              </w:rPr>
              <w:t>я</w:t>
            </w:r>
            <w:r w:rsidRPr="00473366">
              <w:rPr>
                <w:sz w:val="16"/>
                <w:szCs w:val="16"/>
              </w:rPr>
              <w:t>тие</w:t>
            </w:r>
          </w:p>
        </w:tc>
        <w:tc>
          <w:tcPr>
            <w:tcW w:w="2693" w:type="dxa"/>
          </w:tcPr>
          <w:p w:rsidR="00C22167" w:rsidRPr="00473366" w:rsidRDefault="00C22167" w:rsidP="00C82E7C">
            <w:pPr>
              <w:tabs>
                <w:tab w:val="left" w:pos="6555"/>
              </w:tabs>
              <w:rPr>
                <w:sz w:val="16"/>
                <w:szCs w:val="16"/>
              </w:rPr>
            </w:pPr>
            <w:r w:rsidRPr="00473366">
              <w:rPr>
                <w:sz w:val="16"/>
                <w:szCs w:val="16"/>
              </w:rPr>
              <w:t>«Управление муниципальным долгом Подосиновского ра</w:t>
            </w:r>
            <w:r w:rsidRPr="00473366">
              <w:rPr>
                <w:sz w:val="16"/>
                <w:szCs w:val="16"/>
              </w:rPr>
              <w:t>й</w:t>
            </w:r>
            <w:r w:rsidRPr="00473366">
              <w:rPr>
                <w:sz w:val="16"/>
                <w:szCs w:val="16"/>
              </w:rPr>
              <w:t>она»</w:t>
            </w:r>
          </w:p>
        </w:tc>
        <w:tc>
          <w:tcPr>
            <w:tcW w:w="1701" w:type="dxa"/>
          </w:tcPr>
          <w:p w:rsidR="00C22167" w:rsidRPr="00473366" w:rsidRDefault="00C22167" w:rsidP="00C82E7C">
            <w:pPr>
              <w:tabs>
                <w:tab w:val="left" w:pos="6555"/>
              </w:tabs>
              <w:rPr>
                <w:sz w:val="16"/>
                <w:szCs w:val="16"/>
              </w:rPr>
            </w:pPr>
            <w:r w:rsidRPr="00473366">
              <w:rPr>
                <w:sz w:val="16"/>
                <w:szCs w:val="16"/>
              </w:rPr>
              <w:t>Финансовое упра</w:t>
            </w:r>
            <w:r w:rsidRPr="00473366">
              <w:rPr>
                <w:sz w:val="16"/>
                <w:szCs w:val="16"/>
              </w:rPr>
              <w:t>в</w:t>
            </w:r>
            <w:r w:rsidRPr="00473366">
              <w:rPr>
                <w:sz w:val="16"/>
                <w:szCs w:val="16"/>
              </w:rPr>
              <w:t>ление Подосиновск</w:t>
            </w:r>
            <w:r w:rsidRPr="00473366">
              <w:rPr>
                <w:sz w:val="16"/>
                <w:szCs w:val="16"/>
              </w:rPr>
              <w:t>о</w:t>
            </w:r>
            <w:r w:rsidRPr="00473366">
              <w:rPr>
                <w:sz w:val="16"/>
                <w:szCs w:val="16"/>
              </w:rPr>
              <w:t>го района</w:t>
            </w:r>
          </w:p>
        </w:tc>
        <w:tc>
          <w:tcPr>
            <w:tcW w:w="1134" w:type="dxa"/>
          </w:tcPr>
          <w:p w:rsidR="00C22167" w:rsidRPr="00AF5743" w:rsidRDefault="00C22167" w:rsidP="00C82E7C">
            <w:pPr>
              <w:tabs>
                <w:tab w:val="left" w:pos="6555"/>
              </w:tabs>
              <w:jc w:val="center"/>
              <w:rPr>
                <w:sz w:val="14"/>
                <w:szCs w:val="14"/>
              </w:rPr>
            </w:pPr>
            <w:r w:rsidRPr="00AF5743">
              <w:rPr>
                <w:sz w:val="14"/>
                <w:szCs w:val="14"/>
              </w:rPr>
              <w:t>2200,0</w:t>
            </w:r>
          </w:p>
        </w:tc>
        <w:tc>
          <w:tcPr>
            <w:tcW w:w="1134" w:type="dxa"/>
          </w:tcPr>
          <w:p w:rsidR="00C22167" w:rsidRPr="00AF5743" w:rsidRDefault="00C22167" w:rsidP="00C82E7C">
            <w:pPr>
              <w:tabs>
                <w:tab w:val="left" w:pos="6555"/>
              </w:tabs>
              <w:jc w:val="center"/>
              <w:rPr>
                <w:sz w:val="14"/>
                <w:szCs w:val="14"/>
              </w:rPr>
            </w:pPr>
            <w:r w:rsidRPr="00AF5743">
              <w:rPr>
                <w:sz w:val="14"/>
                <w:szCs w:val="14"/>
              </w:rPr>
              <w:t>3900,0</w:t>
            </w:r>
          </w:p>
        </w:tc>
        <w:tc>
          <w:tcPr>
            <w:tcW w:w="1134" w:type="dxa"/>
          </w:tcPr>
          <w:p w:rsidR="00C22167" w:rsidRPr="00AF5743" w:rsidRDefault="00C22167" w:rsidP="00C82E7C">
            <w:pPr>
              <w:tabs>
                <w:tab w:val="left" w:pos="6555"/>
              </w:tabs>
              <w:jc w:val="center"/>
              <w:rPr>
                <w:sz w:val="14"/>
                <w:szCs w:val="14"/>
              </w:rPr>
            </w:pPr>
            <w:r>
              <w:rPr>
                <w:sz w:val="14"/>
                <w:szCs w:val="14"/>
              </w:rPr>
              <w:t>2687,8</w:t>
            </w:r>
          </w:p>
        </w:tc>
        <w:tc>
          <w:tcPr>
            <w:tcW w:w="1134" w:type="dxa"/>
          </w:tcPr>
          <w:p w:rsidR="00C22167" w:rsidRPr="00AF5743" w:rsidRDefault="00C22167" w:rsidP="00C82E7C">
            <w:pPr>
              <w:tabs>
                <w:tab w:val="left" w:pos="6555"/>
              </w:tabs>
              <w:jc w:val="center"/>
              <w:rPr>
                <w:sz w:val="14"/>
                <w:szCs w:val="14"/>
              </w:rPr>
            </w:pPr>
            <w:r>
              <w:rPr>
                <w:sz w:val="14"/>
                <w:szCs w:val="14"/>
              </w:rPr>
              <w:t>2150,0</w:t>
            </w:r>
          </w:p>
        </w:tc>
        <w:tc>
          <w:tcPr>
            <w:tcW w:w="992" w:type="dxa"/>
          </w:tcPr>
          <w:p w:rsidR="00C22167" w:rsidRPr="00AF5743" w:rsidRDefault="00C22167" w:rsidP="00C82E7C">
            <w:pPr>
              <w:tabs>
                <w:tab w:val="left" w:pos="6555"/>
              </w:tabs>
              <w:jc w:val="center"/>
              <w:rPr>
                <w:sz w:val="14"/>
                <w:szCs w:val="14"/>
              </w:rPr>
            </w:pPr>
            <w:r>
              <w:rPr>
                <w:sz w:val="14"/>
                <w:szCs w:val="14"/>
              </w:rPr>
              <w:t>1726,3</w:t>
            </w:r>
          </w:p>
        </w:tc>
        <w:tc>
          <w:tcPr>
            <w:tcW w:w="993" w:type="dxa"/>
          </w:tcPr>
          <w:p w:rsidR="00C22167" w:rsidRPr="00AF5743" w:rsidRDefault="00C22167" w:rsidP="00C82E7C">
            <w:pPr>
              <w:tabs>
                <w:tab w:val="left" w:pos="6555"/>
              </w:tabs>
              <w:jc w:val="center"/>
              <w:rPr>
                <w:sz w:val="14"/>
                <w:szCs w:val="14"/>
              </w:rPr>
            </w:pPr>
            <w:r>
              <w:rPr>
                <w:sz w:val="14"/>
                <w:szCs w:val="14"/>
              </w:rPr>
              <w:t>1064</w:t>
            </w:r>
            <w:r w:rsidRPr="00AF5743">
              <w:rPr>
                <w:sz w:val="14"/>
                <w:szCs w:val="14"/>
              </w:rPr>
              <w:t>,0</w:t>
            </w:r>
          </w:p>
        </w:tc>
        <w:tc>
          <w:tcPr>
            <w:tcW w:w="992" w:type="dxa"/>
          </w:tcPr>
          <w:p w:rsidR="00C22167" w:rsidRPr="00AF5743" w:rsidRDefault="00C22167" w:rsidP="00C82E7C">
            <w:pPr>
              <w:tabs>
                <w:tab w:val="left" w:pos="6555"/>
              </w:tabs>
              <w:jc w:val="center"/>
              <w:rPr>
                <w:sz w:val="14"/>
                <w:szCs w:val="14"/>
              </w:rPr>
            </w:pPr>
            <w:r>
              <w:rPr>
                <w:sz w:val="14"/>
                <w:szCs w:val="14"/>
              </w:rPr>
              <w:t>15</w:t>
            </w:r>
            <w:r w:rsidRPr="00AF5743">
              <w:rPr>
                <w:sz w:val="14"/>
                <w:szCs w:val="14"/>
              </w:rPr>
              <w:t>00,0</w:t>
            </w:r>
          </w:p>
        </w:tc>
        <w:tc>
          <w:tcPr>
            <w:tcW w:w="992" w:type="dxa"/>
          </w:tcPr>
          <w:p w:rsidR="00C22167" w:rsidRPr="00AF5743" w:rsidRDefault="00C22167" w:rsidP="00C82E7C">
            <w:pPr>
              <w:tabs>
                <w:tab w:val="left" w:pos="6555"/>
              </w:tabs>
              <w:jc w:val="center"/>
              <w:rPr>
                <w:sz w:val="14"/>
                <w:szCs w:val="14"/>
              </w:rPr>
            </w:pPr>
            <w:r>
              <w:rPr>
                <w:sz w:val="14"/>
                <w:szCs w:val="14"/>
              </w:rPr>
              <w:t>15</w:t>
            </w:r>
            <w:r w:rsidRPr="00AF5743">
              <w:rPr>
                <w:sz w:val="14"/>
                <w:szCs w:val="14"/>
              </w:rPr>
              <w:t>00,0</w:t>
            </w:r>
          </w:p>
        </w:tc>
        <w:tc>
          <w:tcPr>
            <w:tcW w:w="992" w:type="dxa"/>
          </w:tcPr>
          <w:p w:rsidR="00C22167" w:rsidRPr="00AF5743" w:rsidRDefault="00C22167" w:rsidP="00C82E7C">
            <w:pPr>
              <w:tabs>
                <w:tab w:val="left" w:pos="6555"/>
              </w:tabs>
              <w:jc w:val="center"/>
              <w:rPr>
                <w:sz w:val="14"/>
                <w:szCs w:val="14"/>
              </w:rPr>
            </w:pPr>
            <w:r>
              <w:rPr>
                <w:sz w:val="14"/>
                <w:szCs w:val="14"/>
              </w:rPr>
              <w:t>15</w:t>
            </w:r>
            <w:r w:rsidRPr="00AF5743">
              <w:rPr>
                <w:sz w:val="14"/>
                <w:szCs w:val="14"/>
              </w:rPr>
              <w:t>00,0</w:t>
            </w:r>
          </w:p>
        </w:tc>
      </w:tr>
      <w:tr w:rsidR="00C22167" w:rsidRPr="00AF5743" w:rsidTr="00C82E7C">
        <w:trPr>
          <w:trHeight w:val="984"/>
        </w:trPr>
        <w:tc>
          <w:tcPr>
            <w:tcW w:w="1526" w:type="dxa"/>
          </w:tcPr>
          <w:p w:rsidR="00C22167" w:rsidRPr="00473366" w:rsidRDefault="00C22167" w:rsidP="00C82E7C">
            <w:pPr>
              <w:tabs>
                <w:tab w:val="left" w:pos="6555"/>
              </w:tabs>
              <w:rPr>
                <w:sz w:val="16"/>
                <w:szCs w:val="16"/>
              </w:rPr>
            </w:pPr>
            <w:r w:rsidRPr="00473366">
              <w:rPr>
                <w:sz w:val="16"/>
                <w:szCs w:val="16"/>
              </w:rPr>
              <w:t>Отдельное меропри</w:t>
            </w:r>
            <w:r w:rsidRPr="00473366">
              <w:rPr>
                <w:sz w:val="16"/>
                <w:szCs w:val="16"/>
              </w:rPr>
              <w:t>я</w:t>
            </w:r>
            <w:r w:rsidRPr="00473366">
              <w:rPr>
                <w:sz w:val="16"/>
                <w:szCs w:val="16"/>
              </w:rPr>
              <w:t>тие</w:t>
            </w:r>
          </w:p>
        </w:tc>
        <w:tc>
          <w:tcPr>
            <w:tcW w:w="2693" w:type="dxa"/>
          </w:tcPr>
          <w:p w:rsidR="00C22167" w:rsidRPr="00473366" w:rsidRDefault="00C22167" w:rsidP="00C82E7C">
            <w:pPr>
              <w:ind w:firstLine="39"/>
              <w:jc w:val="both"/>
              <w:rPr>
                <w:sz w:val="16"/>
                <w:szCs w:val="16"/>
              </w:rPr>
            </w:pPr>
            <w:r w:rsidRPr="00473366">
              <w:rPr>
                <w:sz w:val="16"/>
                <w:szCs w:val="16"/>
              </w:rPr>
              <w:t>«Выравнивание финансовых возможностей поселений Подосиновского района по осущес</w:t>
            </w:r>
            <w:r w:rsidRPr="00473366">
              <w:rPr>
                <w:sz w:val="16"/>
                <w:szCs w:val="16"/>
              </w:rPr>
              <w:t>т</w:t>
            </w:r>
            <w:r w:rsidRPr="00473366">
              <w:rPr>
                <w:sz w:val="16"/>
                <w:szCs w:val="16"/>
              </w:rPr>
              <w:t>влению органами местного самоуправления области по</w:t>
            </w:r>
            <w:r w:rsidRPr="00473366">
              <w:rPr>
                <w:sz w:val="16"/>
                <w:szCs w:val="16"/>
              </w:rPr>
              <w:t>л</w:t>
            </w:r>
            <w:r w:rsidRPr="00473366">
              <w:rPr>
                <w:sz w:val="16"/>
                <w:szCs w:val="16"/>
              </w:rPr>
              <w:t>номочий по решению вопросов местного знач</w:t>
            </w:r>
            <w:r w:rsidRPr="00473366">
              <w:rPr>
                <w:sz w:val="16"/>
                <w:szCs w:val="16"/>
              </w:rPr>
              <w:t>е</w:t>
            </w:r>
            <w:r w:rsidRPr="00473366">
              <w:rPr>
                <w:sz w:val="16"/>
                <w:szCs w:val="16"/>
              </w:rPr>
              <w:t>ния»</w:t>
            </w:r>
          </w:p>
        </w:tc>
        <w:tc>
          <w:tcPr>
            <w:tcW w:w="1701" w:type="dxa"/>
          </w:tcPr>
          <w:p w:rsidR="00C22167" w:rsidRPr="00473366" w:rsidRDefault="00C22167" w:rsidP="00C82E7C">
            <w:pPr>
              <w:tabs>
                <w:tab w:val="left" w:pos="6555"/>
              </w:tabs>
              <w:rPr>
                <w:sz w:val="16"/>
                <w:szCs w:val="16"/>
              </w:rPr>
            </w:pPr>
            <w:r w:rsidRPr="00473366">
              <w:rPr>
                <w:sz w:val="16"/>
                <w:szCs w:val="16"/>
              </w:rPr>
              <w:t>Финансовое упра</w:t>
            </w:r>
            <w:r w:rsidRPr="00473366">
              <w:rPr>
                <w:sz w:val="16"/>
                <w:szCs w:val="16"/>
              </w:rPr>
              <w:t>в</w:t>
            </w:r>
            <w:r w:rsidRPr="00473366">
              <w:rPr>
                <w:sz w:val="16"/>
                <w:szCs w:val="16"/>
              </w:rPr>
              <w:t>ление Подосиновск</w:t>
            </w:r>
            <w:r w:rsidRPr="00473366">
              <w:rPr>
                <w:sz w:val="16"/>
                <w:szCs w:val="16"/>
              </w:rPr>
              <w:t>о</w:t>
            </w:r>
            <w:r w:rsidRPr="00473366">
              <w:rPr>
                <w:sz w:val="16"/>
                <w:szCs w:val="16"/>
              </w:rPr>
              <w:t>го района</w:t>
            </w:r>
          </w:p>
        </w:tc>
        <w:tc>
          <w:tcPr>
            <w:tcW w:w="1134" w:type="dxa"/>
          </w:tcPr>
          <w:p w:rsidR="00C22167" w:rsidRPr="00AF5743" w:rsidRDefault="00C22167" w:rsidP="00C82E7C">
            <w:pPr>
              <w:tabs>
                <w:tab w:val="left" w:pos="6555"/>
              </w:tabs>
              <w:jc w:val="center"/>
              <w:rPr>
                <w:sz w:val="14"/>
                <w:szCs w:val="14"/>
              </w:rPr>
            </w:pPr>
            <w:r w:rsidRPr="00AF5743">
              <w:rPr>
                <w:sz w:val="14"/>
                <w:szCs w:val="14"/>
              </w:rPr>
              <w:t>17360,8</w:t>
            </w:r>
          </w:p>
        </w:tc>
        <w:tc>
          <w:tcPr>
            <w:tcW w:w="1134" w:type="dxa"/>
          </w:tcPr>
          <w:p w:rsidR="00C22167" w:rsidRPr="00AF5743" w:rsidRDefault="00C22167" w:rsidP="00C82E7C">
            <w:pPr>
              <w:tabs>
                <w:tab w:val="left" w:pos="6555"/>
              </w:tabs>
              <w:jc w:val="center"/>
              <w:rPr>
                <w:sz w:val="14"/>
                <w:szCs w:val="14"/>
              </w:rPr>
            </w:pPr>
            <w:r w:rsidRPr="00AF5743">
              <w:rPr>
                <w:sz w:val="14"/>
                <w:szCs w:val="14"/>
              </w:rPr>
              <w:t>18250,0</w:t>
            </w:r>
          </w:p>
        </w:tc>
        <w:tc>
          <w:tcPr>
            <w:tcW w:w="1134" w:type="dxa"/>
          </w:tcPr>
          <w:p w:rsidR="00C22167" w:rsidRPr="00AF5743" w:rsidRDefault="00C22167" w:rsidP="00C82E7C">
            <w:pPr>
              <w:tabs>
                <w:tab w:val="left" w:pos="6555"/>
              </w:tabs>
              <w:jc w:val="center"/>
              <w:rPr>
                <w:sz w:val="14"/>
                <w:szCs w:val="14"/>
              </w:rPr>
            </w:pPr>
            <w:r>
              <w:rPr>
                <w:sz w:val="14"/>
                <w:szCs w:val="14"/>
              </w:rPr>
              <w:t>14101,9</w:t>
            </w:r>
          </w:p>
        </w:tc>
        <w:tc>
          <w:tcPr>
            <w:tcW w:w="1134" w:type="dxa"/>
          </w:tcPr>
          <w:p w:rsidR="00C22167" w:rsidRPr="00AF5743" w:rsidRDefault="00C22167" w:rsidP="00C82E7C">
            <w:pPr>
              <w:tabs>
                <w:tab w:val="left" w:pos="6555"/>
              </w:tabs>
              <w:jc w:val="center"/>
              <w:rPr>
                <w:sz w:val="14"/>
                <w:szCs w:val="14"/>
              </w:rPr>
            </w:pPr>
            <w:r>
              <w:rPr>
                <w:sz w:val="14"/>
                <w:szCs w:val="14"/>
              </w:rPr>
              <w:t>16500,7</w:t>
            </w:r>
          </w:p>
        </w:tc>
        <w:tc>
          <w:tcPr>
            <w:tcW w:w="992" w:type="dxa"/>
          </w:tcPr>
          <w:p w:rsidR="00C22167" w:rsidRPr="00AF5743" w:rsidRDefault="00C22167" w:rsidP="00C82E7C">
            <w:pPr>
              <w:tabs>
                <w:tab w:val="left" w:pos="6555"/>
              </w:tabs>
              <w:jc w:val="center"/>
              <w:rPr>
                <w:sz w:val="14"/>
                <w:szCs w:val="14"/>
              </w:rPr>
            </w:pPr>
            <w:r>
              <w:rPr>
                <w:sz w:val="14"/>
                <w:szCs w:val="14"/>
              </w:rPr>
              <w:t xml:space="preserve">18198,0 </w:t>
            </w:r>
          </w:p>
        </w:tc>
        <w:tc>
          <w:tcPr>
            <w:tcW w:w="993" w:type="dxa"/>
          </w:tcPr>
          <w:p w:rsidR="00C22167" w:rsidRPr="00AF5743" w:rsidRDefault="00C22167" w:rsidP="00C82E7C">
            <w:pPr>
              <w:tabs>
                <w:tab w:val="left" w:pos="6555"/>
              </w:tabs>
              <w:jc w:val="center"/>
              <w:rPr>
                <w:sz w:val="14"/>
                <w:szCs w:val="14"/>
              </w:rPr>
            </w:pPr>
            <w:r>
              <w:rPr>
                <w:sz w:val="14"/>
                <w:szCs w:val="14"/>
              </w:rPr>
              <w:t>27333,1</w:t>
            </w:r>
          </w:p>
        </w:tc>
        <w:tc>
          <w:tcPr>
            <w:tcW w:w="992" w:type="dxa"/>
          </w:tcPr>
          <w:p w:rsidR="00C22167" w:rsidRPr="00AF5743" w:rsidRDefault="00C22167" w:rsidP="00C82E7C">
            <w:pPr>
              <w:tabs>
                <w:tab w:val="left" w:pos="6555"/>
              </w:tabs>
              <w:jc w:val="center"/>
              <w:rPr>
                <w:sz w:val="14"/>
                <w:szCs w:val="14"/>
              </w:rPr>
            </w:pPr>
            <w:r>
              <w:rPr>
                <w:sz w:val="14"/>
                <w:szCs w:val="14"/>
              </w:rPr>
              <w:t>25796,9</w:t>
            </w:r>
          </w:p>
        </w:tc>
        <w:tc>
          <w:tcPr>
            <w:tcW w:w="992" w:type="dxa"/>
          </w:tcPr>
          <w:p w:rsidR="00C22167" w:rsidRPr="00AF5743" w:rsidRDefault="00C22167" w:rsidP="00C82E7C">
            <w:pPr>
              <w:tabs>
                <w:tab w:val="left" w:pos="6555"/>
              </w:tabs>
              <w:jc w:val="center"/>
              <w:rPr>
                <w:sz w:val="14"/>
                <w:szCs w:val="14"/>
              </w:rPr>
            </w:pPr>
            <w:r>
              <w:rPr>
                <w:sz w:val="14"/>
                <w:szCs w:val="14"/>
              </w:rPr>
              <w:t>230</w:t>
            </w:r>
            <w:r w:rsidRPr="00AF5743">
              <w:rPr>
                <w:sz w:val="14"/>
                <w:szCs w:val="14"/>
              </w:rPr>
              <w:t>00,0</w:t>
            </w:r>
          </w:p>
        </w:tc>
        <w:tc>
          <w:tcPr>
            <w:tcW w:w="992" w:type="dxa"/>
          </w:tcPr>
          <w:p w:rsidR="00C22167" w:rsidRPr="00AF5743" w:rsidRDefault="00C22167" w:rsidP="00C82E7C">
            <w:pPr>
              <w:tabs>
                <w:tab w:val="left" w:pos="6555"/>
              </w:tabs>
              <w:jc w:val="center"/>
              <w:rPr>
                <w:sz w:val="14"/>
                <w:szCs w:val="14"/>
              </w:rPr>
            </w:pPr>
            <w:r>
              <w:rPr>
                <w:sz w:val="14"/>
                <w:szCs w:val="14"/>
              </w:rPr>
              <w:t>210</w:t>
            </w:r>
            <w:r w:rsidRPr="00AF5743">
              <w:rPr>
                <w:sz w:val="14"/>
                <w:szCs w:val="14"/>
              </w:rPr>
              <w:t>00,0</w:t>
            </w:r>
          </w:p>
        </w:tc>
      </w:tr>
      <w:tr w:rsidR="00C22167" w:rsidRPr="00AF5743" w:rsidTr="00C82E7C">
        <w:trPr>
          <w:trHeight w:val="841"/>
        </w:trPr>
        <w:tc>
          <w:tcPr>
            <w:tcW w:w="1526" w:type="dxa"/>
          </w:tcPr>
          <w:p w:rsidR="00C22167" w:rsidRPr="00473366" w:rsidRDefault="00C22167" w:rsidP="00C82E7C">
            <w:pPr>
              <w:tabs>
                <w:tab w:val="left" w:pos="6555"/>
              </w:tabs>
              <w:rPr>
                <w:sz w:val="16"/>
                <w:szCs w:val="16"/>
              </w:rPr>
            </w:pPr>
            <w:r w:rsidRPr="00473366">
              <w:rPr>
                <w:sz w:val="16"/>
                <w:szCs w:val="16"/>
              </w:rPr>
              <w:t>Отдельное меропри</w:t>
            </w:r>
            <w:r w:rsidRPr="00473366">
              <w:rPr>
                <w:sz w:val="16"/>
                <w:szCs w:val="16"/>
              </w:rPr>
              <w:t>я</w:t>
            </w:r>
            <w:r w:rsidRPr="00473366">
              <w:rPr>
                <w:sz w:val="16"/>
                <w:szCs w:val="16"/>
              </w:rPr>
              <w:t>тие</w:t>
            </w:r>
          </w:p>
        </w:tc>
        <w:tc>
          <w:tcPr>
            <w:tcW w:w="2693" w:type="dxa"/>
          </w:tcPr>
          <w:p w:rsidR="00C22167" w:rsidRDefault="00C22167" w:rsidP="00C82E7C">
            <w:pPr>
              <w:ind w:firstLine="39"/>
              <w:jc w:val="both"/>
              <w:rPr>
                <w:sz w:val="16"/>
                <w:szCs w:val="16"/>
              </w:rPr>
            </w:pPr>
            <w:r w:rsidRPr="00473366">
              <w:rPr>
                <w:sz w:val="16"/>
                <w:szCs w:val="16"/>
              </w:rPr>
              <w:t>Предоставление бюджетных кредитов бюдж</w:t>
            </w:r>
            <w:r w:rsidRPr="00473366">
              <w:rPr>
                <w:sz w:val="16"/>
                <w:szCs w:val="16"/>
              </w:rPr>
              <w:t>е</w:t>
            </w:r>
            <w:r w:rsidRPr="00473366">
              <w:rPr>
                <w:sz w:val="16"/>
                <w:szCs w:val="16"/>
              </w:rPr>
              <w:t>там поселений из бюдж</w:t>
            </w:r>
            <w:r w:rsidRPr="00473366">
              <w:rPr>
                <w:sz w:val="16"/>
                <w:szCs w:val="16"/>
              </w:rPr>
              <w:t>е</w:t>
            </w:r>
            <w:r w:rsidRPr="00473366">
              <w:rPr>
                <w:sz w:val="16"/>
                <w:szCs w:val="16"/>
              </w:rPr>
              <w:t>та района</w:t>
            </w:r>
          </w:p>
          <w:p w:rsidR="00C22167" w:rsidRPr="00473366" w:rsidRDefault="00C22167" w:rsidP="00C82E7C">
            <w:pPr>
              <w:ind w:firstLine="39"/>
              <w:jc w:val="both"/>
              <w:rPr>
                <w:sz w:val="16"/>
                <w:szCs w:val="16"/>
              </w:rPr>
            </w:pPr>
            <w:r>
              <w:rPr>
                <w:sz w:val="16"/>
                <w:szCs w:val="16"/>
              </w:rPr>
              <w:t>Возврат бюджетных кредитов в бюджет района из бюджетов пос</w:t>
            </w:r>
            <w:r>
              <w:rPr>
                <w:sz w:val="16"/>
                <w:szCs w:val="16"/>
              </w:rPr>
              <w:t>е</w:t>
            </w:r>
            <w:r>
              <w:rPr>
                <w:sz w:val="16"/>
                <w:szCs w:val="16"/>
              </w:rPr>
              <w:t>лений</w:t>
            </w:r>
          </w:p>
        </w:tc>
        <w:tc>
          <w:tcPr>
            <w:tcW w:w="1701" w:type="dxa"/>
          </w:tcPr>
          <w:p w:rsidR="00C22167" w:rsidRPr="00473366" w:rsidRDefault="00C22167" w:rsidP="00C82E7C">
            <w:pPr>
              <w:tabs>
                <w:tab w:val="left" w:pos="6555"/>
              </w:tabs>
              <w:rPr>
                <w:sz w:val="16"/>
                <w:szCs w:val="16"/>
              </w:rPr>
            </w:pPr>
            <w:r w:rsidRPr="00473366">
              <w:rPr>
                <w:sz w:val="16"/>
                <w:szCs w:val="16"/>
              </w:rPr>
              <w:t>Финансовое упра</w:t>
            </w:r>
            <w:r w:rsidRPr="00473366">
              <w:rPr>
                <w:sz w:val="16"/>
                <w:szCs w:val="16"/>
              </w:rPr>
              <w:t>в</w:t>
            </w:r>
            <w:r w:rsidRPr="00473366">
              <w:rPr>
                <w:sz w:val="16"/>
                <w:szCs w:val="16"/>
              </w:rPr>
              <w:t>ление Подосиновск</w:t>
            </w:r>
            <w:r w:rsidRPr="00473366">
              <w:rPr>
                <w:sz w:val="16"/>
                <w:szCs w:val="16"/>
              </w:rPr>
              <w:t>о</w:t>
            </w:r>
            <w:r w:rsidRPr="00473366">
              <w:rPr>
                <w:sz w:val="16"/>
                <w:szCs w:val="16"/>
              </w:rPr>
              <w:t>го района</w:t>
            </w:r>
          </w:p>
        </w:tc>
        <w:tc>
          <w:tcPr>
            <w:tcW w:w="1134" w:type="dxa"/>
          </w:tcPr>
          <w:p w:rsidR="00C22167" w:rsidRPr="00AF5743" w:rsidRDefault="00C22167" w:rsidP="00C82E7C">
            <w:pPr>
              <w:tabs>
                <w:tab w:val="left" w:pos="6555"/>
              </w:tabs>
              <w:jc w:val="center"/>
              <w:rPr>
                <w:sz w:val="14"/>
                <w:szCs w:val="14"/>
              </w:rPr>
            </w:pPr>
            <w:r w:rsidRPr="00AF5743">
              <w:rPr>
                <w:sz w:val="14"/>
                <w:szCs w:val="14"/>
              </w:rPr>
              <w:t>0</w:t>
            </w:r>
          </w:p>
          <w:p w:rsidR="00C22167" w:rsidRPr="00AF5743" w:rsidRDefault="00C22167" w:rsidP="00C82E7C">
            <w:pPr>
              <w:tabs>
                <w:tab w:val="left" w:pos="6555"/>
              </w:tabs>
              <w:jc w:val="center"/>
              <w:rPr>
                <w:sz w:val="14"/>
                <w:szCs w:val="14"/>
              </w:rPr>
            </w:pPr>
            <w:r w:rsidRPr="00AF5743">
              <w:rPr>
                <w:sz w:val="14"/>
                <w:szCs w:val="14"/>
              </w:rPr>
              <w:t>500,0</w:t>
            </w:r>
          </w:p>
          <w:p w:rsidR="00C22167" w:rsidRPr="00AF5743" w:rsidRDefault="00C22167" w:rsidP="00C82E7C">
            <w:pPr>
              <w:tabs>
                <w:tab w:val="left" w:pos="6555"/>
              </w:tabs>
              <w:jc w:val="center"/>
              <w:rPr>
                <w:sz w:val="14"/>
                <w:szCs w:val="14"/>
              </w:rPr>
            </w:pPr>
            <w:r w:rsidRPr="00AF5743">
              <w:rPr>
                <w:sz w:val="14"/>
                <w:szCs w:val="14"/>
              </w:rPr>
              <w:t>500,0</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1134" w:type="dxa"/>
          </w:tcPr>
          <w:p w:rsidR="00C22167" w:rsidRPr="00AF5743" w:rsidRDefault="00C22167" w:rsidP="00C82E7C">
            <w:pPr>
              <w:tabs>
                <w:tab w:val="left" w:pos="6555"/>
              </w:tabs>
              <w:jc w:val="center"/>
              <w:rPr>
                <w:sz w:val="14"/>
                <w:szCs w:val="14"/>
              </w:rPr>
            </w:pPr>
            <w:r w:rsidRPr="00AF5743">
              <w:rPr>
                <w:sz w:val="14"/>
                <w:szCs w:val="14"/>
              </w:rPr>
              <w:t>0</w:t>
            </w:r>
          </w:p>
          <w:p w:rsidR="00C22167" w:rsidRPr="00AF5743" w:rsidRDefault="00C22167" w:rsidP="00C82E7C">
            <w:pPr>
              <w:tabs>
                <w:tab w:val="left" w:pos="6555"/>
              </w:tabs>
              <w:jc w:val="center"/>
              <w:rPr>
                <w:sz w:val="14"/>
                <w:szCs w:val="14"/>
              </w:rPr>
            </w:pPr>
            <w:r>
              <w:rPr>
                <w:sz w:val="14"/>
                <w:szCs w:val="14"/>
              </w:rPr>
              <w:t>-</w:t>
            </w:r>
          </w:p>
        </w:tc>
        <w:tc>
          <w:tcPr>
            <w:tcW w:w="1134" w:type="dxa"/>
          </w:tcPr>
          <w:p w:rsidR="00C22167" w:rsidRPr="00AF5743" w:rsidRDefault="00C22167" w:rsidP="00C82E7C">
            <w:pPr>
              <w:tabs>
                <w:tab w:val="left" w:pos="6555"/>
              </w:tabs>
              <w:jc w:val="center"/>
              <w:rPr>
                <w:sz w:val="14"/>
                <w:szCs w:val="14"/>
              </w:rPr>
            </w:pPr>
            <w:r w:rsidRPr="00AF5743">
              <w:rPr>
                <w:sz w:val="14"/>
                <w:szCs w:val="14"/>
              </w:rPr>
              <w:t>0</w:t>
            </w:r>
          </w:p>
          <w:p w:rsidR="00C22167" w:rsidRPr="00AF5743" w:rsidRDefault="00C22167" w:rsidP="00C82E7C">
            <w:pPr>
              <w:tabs>
                <w:tab w:val="left" w:pos="6555"/>
              </w:tabs>
              <w:jc w:val="center"/>
              <w:rPr>
                <w:sz w:val="14"/>
                <w:szCs w:val="14"/>
              </w:rPr>
            </w:pPr>
            <w:r>
              <w:rPr>
                <w:sz w:val="14"/>
                <w:szCs w:val="14"/>
              </w:rPr>
              <w:t>-</w:t>
            </w:r>
          </w:p>
        </w:tc>
        <w:tc>
          <w:tcPr>
            <w:tcW w:w="992" w:type="dxa"/>
          </w:tcPr>
          <w:p w:rsidR="00C22167" w:rsidRPr="00AF5743" w:rsidRDefault="00C22167" w:rsidP="00C82E7C">
            <w:pPr>
              <w:jc w:val="center"/>
              <w:rPr>
                <w:sz w:val="14"/>
                <w:szCs w:val="14"/>
              </w:rPr>
            </w:pPr>
            <w:r w:rsidRPr="00AF5743">
              <w:rPr>
                <w:sz w:val="14"/>
                <w:szCs w:val="14"/>
              </w:rPr>
              <w:t>0</w:t>
            </w:r>
          </w:p>
          <w:p w:rsidR="00C22167" w:rsidRPr="00AF5743" w:rsidRDefault="00C22167" w:rsidP="00C82E7C">
            <w:pPr>
              <w:tabs>
                <w:tab w:val="left" w:pos="6555"/>
              </w:tabs>
              <w:jc w:val="center"/>
              <w:rPr>
                <w:sz w:val="14"/>
                <w:szCs w:val="14"/>
              </w:rPr>
            </w:pPr>
            <w:r>
              <w:rPr>
                <w:sz w:val="14"/>
                <w:szCs w:val="14"/>
              </w:rPr>
              <w:t>-</w:t>
            </w:r>
          </w:p>
        </w:tc>
        <w:tc>
          <w:tcPr>
            <w:tcW w:w="993" w:type="dxa"/>
          </w:tcPr>
          <w:p w:rsidR="00C22167" w:rsidRPr="00AF5743" w:rsidRDefault="00C22167" w:rsidP="00C82E7C">
            <w:pPr>
              <w:jc w:val="center"/>
              <w:rPr>
                <w:sz w:val="14"/>
                <w:szCs w:val="14"/>
              </w:rPr>
            </w:pPr>
            <w:r w:rsidRPr="00AF5743">
              <w:rPr>
                <w:sz w:val="14"/>
                <w:szCs w:val="14"/>
              </w:rPr>
              <w:t>0</w:t>
            </w:r>
          </w:p>
          <w:p w:rsidR="00C22167" w:rsidRPr="00AF5743" w:rsidRDefault="00C22167" w:rsidP="00C82E7C">
            <w:pPr>
              <w:tabs>
                <w:tab w:val="left" w:pos="6555"/>
              </w:tabs>
              <w:jc w:val="center"/>
              <w:rPr>
                <w:sz w:val="14"/>
                <w:szCs w:val="14"/>
              </w:rPr>
            </w:pPr>
            <w:r>
              <w:rPr>
                <w:sz w:val="14"/>
                <w:szCs w:val="14"/>
              </w:rPr>
              <w:t>-</w:t>
            </w:r>
          </w:p>
        </w:tc>
        <w:tc>
          <w:tcPr>
            <w:tcW w:w="992" w:type="dxa"/>
          </w:tcPr>
          <w:p w:rsidR="00C22167" w:rsidRDefault="00C22167" w:rsidP="00C82E7C">
            <w:pPr>
              <w:jc w:val="center"/>
              <w:rPr>
                <w:sz w:val="14"/>
                <w:szCs w:val="14"/>
              </w:rPr>
            </w:pPr>
            <w:r>
              <w:rPr>
                <w:sz w:val="14"/>
                <w:szCs w:val="14"/>
              </w:rPr>
              <w:t>0</w:t>
            </w:r>
          </w:p>
          <w:p w:rsidR="00C22167" w:rsidRDefault="00C22167" w:rsidP="00C82E7C">
            <w:pPr>
              <w:jc w:val="center"/>
              <w:rPr>
                <w:sz w:val="14"/>
                <w:szCs w:val="14"/>
              </w:rPr>
            </w:pPr>
            <w:r>
              <w:rPr>
                <w:sz w:val="14"/>
                <w:szCs w:val="14"/>
              </w:rPr>
              <w:t>-</w:t>
            </w:r>
          </w:p>
          <w:p w:rsidR="00C22167" w:rsidRPr="00AF5743" w:rsidRDefault="00C22167" w:rsidP="00C82E7C">
            <w:pPr>
              <w:jc w:val="center"/>
              <w:rPr>
                <w:sz w:val="14"/>
                <w:szCs w:val="14"/>
              </w:rPr>
            </w:pPr>
          </w:p>
        </w:tc>
        <w:tc>
          <w:tcPr>
            <w:tcW w:w="992" w:type="dxa"/>
          </w:tcPr>
          <w:p w:rsidR="00C22167" w:rsidRPr="00AF5743" w:rsidRDefault="00C22167" w:rsidP="00C82E7C">
            <w:pPr>
              <w:jc w:val="center"/>
              <w:rPr>
                <w:sz w:val="14"/>
                <w:szCs w:val="14"/>
              </w:rPr>
            </w:pPr>
            <w:r w:rsidRPr="00AF5743">
              <w:rPr>
                <w:sz w:val="14"/>
                <w:szCs w:val="14"/>
              </w:rPr>
              <w:t>0</w:t>
            </w:r>
          </w:p>
          <w:p w:rsidR="00C22167" w:rsidRPr="00AF5743" w:rsidRDefault="00C22167" w:rsidP="00C82E7C">
            <w:pPr>
              <w:tabs>
                <w:tab w:val="left" w:pos="6555"/>
              </w:tabs>
              <w:jc w:val="center"/>
              <w:rPr>
                <w:sz w:val="14"/>
                <w:szCs w:val="14"/>
              </w:rPr>
            </w:pPr>
            <w:r>
              <w:rPr>
                <w:sz w:val="14"/>
                <w:szCs w:val="14"/>
              </w:rPr>
              <w:t>-</w:t>
            </w:r>
          </w:p>
        </w:tc>
        <w:tc>
          <w:tcPr>
            <w:tcW w:w="992" w:type="dxa"/>
          </w:tcPr>
          <w:p w:rsidR="00C22167" w:rsidRPr="00AF5743" w:rsidRDefault="00C22167" w:rsidP="00C82E7C">
            <w:pPr>
              <w:jc w:val="center"/>
              <w:rPr>
                <w:sz w:val="14"/>
                <w:szCs w:val="14"/>
              </w:rPr>
            </w:pPr>
            <w:r w:rsidRPr="00AF5743">
              <w:rPr>
                <w:sz w:val="14"/>
                <w:szCs w:val="14"/>
              </w:rPr>
              <w:t>0</w:t>
            </w:r>
          </w:p>
          <w:p w:rsidR="00C22167" w:rsidRPr="00AF5743" w:rsidRDefault="00C22167" w:rsidP="00C82E7C">
            <w:pPr>
              <w:tabs>
                <w:tab w:val="left" w:pos="6555"/>
              </w:tabs>
              <w:jc w:val="center"/>
              <w:rPr>
                <w:sz w:val="14"/>
                <w:szCs w:val="14"/>
              </w:rPr>
            </w:pPr>
            <w:r>
              <w:rPr>
                <w:sz w:val="14"/>
                <w:szCs w:val="14"/>
              </w:rPr>
              <w:t>-</w:t>
            </w:r>
          </w:p>
        </w:tc>
      </w:tr>
      <w:tr w:rsidR="00C22167" w:rsidRPr="00AF5743" w:rsidTr="00C82E7C">
        <w:trPr>
          <w:trHeight w:val="822"/>
        </w:trPr>
        <w:tc>
          <w:tcPr>
            <w:tcW w:w="1526" w:type="dxa"/>
          </w:tcPr>
          <w:p w:rsidR="00C22167" w:rsidRPr="00473366" w:rsidRDefault="00C22167" w:rsidP="00C82E7C">
            <w:pPr>
              <w:tabs>
                <w:tab w:val="left" w:pos="6555"/>
              </w:tabs>
              <w:rPr>
                <w:sz w:val="16"/>
                <w:szCs w:val="16"/>
              </w:rPr>
            </w:pPr>
            <w:r w:rsidRPr="00473366">
              <w:rPr>
                <w:sz w:val="16"/>
                <w:szCs w:val="16"/>
              </w:rPr>
              <w:t>Отдельное меропри</w:t>
            </w:r>
            <w:r w:rsidRPr="00473366">
              <w:rPr>
                <w:sz w:val="16"/>
                <w:szCs w:val="16"/>
              </w:rPr>
              <w:t>я</w:t>
            </w:r>
            <w:r w:rsidRPr="00473366">
              <w:rPr>
                <w:sz w:val="16"/>
                <w:szCs w:val="16"/>
              </w:rPr>
              <w:t>тие</w:t>
            </w:r>
          </w:p>
        </w:tc>
        <w:tc>
          <w:tcPr>
            <w:tcW w:w="2693" w:type="dxa"/>
          </w:tcPr>
          <w:p w:rsidR="00C22167" w:rsidRPr="00473366" w:rsidRDefault="00C22167" w:rsidP="00C82E7C">
            <w:pPr>
              <w:jc w:val="both"/>
              <w:rPr>
                <w:sz w:val="16"/>
                <w:szCs w:val="16"/>
              </w:rPr>
            </w:pPr>
            <w:r w:rsidRPr="00473366">
              <w:rPr>
                <w:sz w:val="16"/>
                <w:szCs w:val="16"/>
              </w:rPr>
              <w:t>«Предоставление межбюджетных тран</w:t>
            </w:r>
            <w:r w:rsidRPr="00473366">
              <w:rPr>
                <w:sz w:val="16"/>
                <w:szCs w:val="16"/>
              </w:rPr>
              <w:t>с</w:t>
            </w:r>
            <w:r w:rsidRPr="00473366">
              <w:rPr>
                <w:sz w:val="16"/>
                <w:szCs w:val="16"/>
              </w:rPr>
              <w:t>фертов местным бюджетам из бю</w:t>
            </w:r>
            <w:r w:rsidRPr="00473366">
              <w:rPr>
                <w:sz w:val="16"/>
                <w:szCs w:val="16"/>
              </w:rPr>
              <w:t>д</w:t>
            </w:r>
            <w:r w:rsidRPr="00473366">
              <w:rPr>
                <w:sz w:val="16"/>
                <w:szCs w:val="16"/>
              </w:rPr>
              <w:t xml:space="preserve">жета района» </w:t>
            </w:r>
          </w:p>
        </w:tc>
        <w:tc>
          <w:tcPr>
            <w:tcW w:w="1701" w:type="dxa"/>
          </w:tcPr>
          <w:p w:rsidR="00C22167" w:rsidRPr="00473366" w:rsidRDefault="00C22167" w:rsidP="00C82E7C">
            <w:pPr>
              <w:tabs>
                <w:tab w:val="left" w:pos="6555"/>
              </w:tabs>
              <w:rPr>
                <w:sz w:val="16"/>
                <w:szCs w:val="16"/>
              </w:rPr>
            </w:pPr>
            <w:r w:rsidRPr="00473366">
              <w:rPr>
                <w:sz w:val="16"/>
                <w:szCs w:val="16"/>
              </w:rPr>
              <w:t>Финансовое упра</w:t>
            </w:r>
            <w:r w:rsidRPr="00473366">
              <w:rPr>
                <w:sz w:val="16"/>
                <w:szCs w:val="16"/>
              </w:rPr>
              <w:t>в</w:t>
            </w:r>
            <w:r w:rsidRPr="00473366">
              <w:rPr>
                <w:sz w:val="16"/>
                <w:szCs w:val="16"/>
              </w:rPr>
              <w:t>ление Подосиновск</w:t>
            </w:r>
            <w:r w:rsidRPr="00473366">
              <w:rPr>
                <w:sz w:val="16"/>
                <w:szCs w:val="16"/>
              </w:rPr>
              <w:t>о</w:t>
            </w:r>
            <w:r w:rsidRPr="00473366">
              <w:rPr>
                <w:sz w:val="16"/>
                <w:szCs w:val="16"/>
              </w:rPr>
              <w:t>го района</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992" w:type="dxa"/>
          </w:tcPr>
          <w:p w:rsidR="00C22167" w:rsidRPr="00AF5743" w:rsidRDefault="00C22167" w:rsidP="00C82E7C">
            <w:pPr>
              <w:tabs>
                <w:tab w:val="left" w:pos="6555"/>
              </w:tabs>
              <w:jc w:val="center"/>
              <w:rPr>
                <w:sz w:val="14"/>
                <w:szCs w:val="14"/>
              </w:rPr>
            </w:pPr>
            <w:r>
              <w:rPr>
                <w:sz w:val="14"/>
                <w:szCs w:val="14"/>
              </w:rPr>
              <w:t>-</w:t>
            </w:r>
          </w:p>
        </w:tc>
        <w:tc>
          <w:tcPr>
            <w:tcW w:w="993" w:type="dxa"/>
          </w:tcPr>
          <w:p w:rsidR="00C22167" w:rsidRDefault="00C22167" w:rsidP="00C82E7C">
            <w:pPr>
              <w:tabs>
                <w:tab w:val="left" w:pos="6555"/>
              </w:tabs>
              <w:jc w:val="center"/>
              <w:rPr>
                <w:sz w:val="14"/>
                <w:szCs w:val="14"/>
              </w:rPr>
            </w:pPr>
            <w:r>
              <w:rPr>
                <w:sz w:val="14"/>
                <w:szCs w:val="14"/>
              </w:rPr>
              <w:t>19,4</w:t>
            </w:r>
          </w:p>
          <w:p w:rsidR="00C22167" w:rsidRPr="00AF5743" w:rsidRDefault="00C22167" w:rsidP="00C82E7C">
            <w:pPr>
              <w:tabs>
                <w:tab w:val="left" w:pos="6555"/>
              </w:tabs>
              <w:jc w:val="center"/>
              <w:rPr>
                <w:sz w:val="14"/>
                <w:szCs w:val="14"/>
              </w:rPr>
            </w:pPr>
          </w:p>
        </w:tc>
        <w:tc>
          <w:tcPr>
            <w:tcW w:w="992" w:type="dxa"/>
          </w:tcPr>
          <w:p w:rsidR="00C22167" w:rsidRPr="00AF5743" w:rsidRDefault="00C22167" w:rsidP="00C82E7C">
            <w:pPr>
              <w:tabs>
                <w:tab w:val="left" w:pos="6555"/>
              </w:tabs>
              <w:jc w:val="center"/>
              <w:rPr>
                <w:sz w:val="14"/>
                <w:szCs w:val="14"/>
              </w:rPr>
            </w:pPr>
            <w:r>
              <w:rPr>
                <w:sz w:val="14"/>
                <w:szCs w:val="14"/>
              </w:rPr>
              <w:t>-</w:t>
            </w:r>
          </w:p>
        </w:tc>
        <w:tc>
          <w:tcPr>
            <w:tcW w:w="992" w:type="dxa"/>
          </w:tcPr>
          <w:p w:rsidR="00C22167" w:rsidRPr="00AF5743" w:rsidRDefault="00C22167" w:rsidP="00C82E7C">
            <w:pPr>
              <w:tabs>
                <w:tab w:val="left" w:pos="6555"/>
              </w:tabs>
              <w:jc w:val="center"/>
              <w:rPr>
                <w:sz w:val="14"/>
                <w:szCs w:val="14"/>
              </w:rPr>
            </w:pPr>
            <w:r>
              <w:rPr>
                <w:sz w:val="14"/>
                <w:szCs w:val="14"/>
              </w:rPr>
              <w:t>-</w:t>
            </w:r>
          </w:p>
        </w:tc>
        <w:tc>
          <w:tcPr>
            <w:tcW w:w="992" w:type="dxa"/>
          </w:tcPr>
          <w:p w:rsidR="00C22167" w:rsidRPr="00AF5743" w:rsidRDefault="00C22167" w:rsidP="00C82E7C">
            <w:pPr>
              <w:tabs>
                <w:tab w:val="left" w:pos="6555"/>
              </w:tabs>
              <w:jc w:val="center"/>
              <w:rPr>
                <w:sz w:val="14"/>
                <w:szCs w:val="14"/>
              </w:rPr>
            </w:pPr>
            <w:r>
              <w:rPr>
                <w:sz w:val="14"/>
                <w:szCs w:val="14"/>
              </w:rPr>
              <w:t>-</w:t>
            </w:r>
          </w:p>
        </w:tc>
      </w:tr>
      <w:tr w:rsidR="00C22167" w:rsidRPr="00AF5743" w:rsidTr="00C82E7C">
        <w:trPr>
          <w:trHeight w:val="281"/>
        </w:trPr>
        <w:tc>
          <w:tcPr>
            <w:tcW w:w="1526" w:type="dxa"/>
          </w:tcPr>
          <w:p w:rsidR="00C22167" w:rsidRPr="00473366" w:rsidRDefault="00C22167" w:rsidP="00C82E7C">
            <w:pPr>
              <w:tabs>
                <w:tab w:val="left" w:pos="6555"/>
              </w:tabs>
              <w:rPr>
                <w:sz w:val="16"/>
                <w:szCs w:val="16"/>
              </w:rPr>
            </w:pPr>
            <w:r w:rsidRPr="00473366">
              <w:rPr>
                <w:sz w:val="16"/>
                <w:szCs w:val="16"/>
              </w:rPr>
              <w:t>Отдельное меропри</w:t>
            </w:r>
            <w:r w:rsidRPr="00473366">
              <w:rPr>
                <w:sz w:val="16"/>
                <w:szCs w:val="16"/>
              </w:rPr>
              <w:t>я</w:t>
            </w:r>
            <w:r w:rsidRPr="00473366">
              <w:rPr>
                <w:sz w:val="16"/>
                <w:szCs w:val="16"/>
              </w:rPr>
              <w:t>тие</w:t>
            </w:r>
          </w:p>
        </w:tc>
        <w:tc>
          <w:tcPr>
            <w:tcW w:w="2693" w:type="dxa"/>
          </w:tcPr>
          <w:p w:rsidR="00C22167" w:rsidRPr="00473366" w:rsidRDefault="00C22167" w:rsidP="00C82E7C">
            <w:pPr>
              <w:tabs>
                <w:tab w:val="left" w:pos="6555"/>
              </w:tabs>
              <w:rPr>
                <w:sz w:val="16"/>
                <w:szCs w:val="16"/>
              </w:rPr>
            </w:pPr>
            <w:r w:rsidRPr="00473366">
              <w:rPr>
                <w:sz w:val="16"/>
                <w:szCs w:val="16"/>
              </w:rPr>
              <w:t>«Развитие системы межбюджетных отн</w:t>
            </w:r>
            <w:r w:rsidRPr="00473366">
              <w:rPr>
                <w:sz w:val="16"/>
                <w:szCs w:val="16"/>
              </w:rPr>
              <w:t>о</w:t>
            </w:r>
            <w:r w:rsidRPr="00473366">
              <w:rPr>
                <w:sz w:val="16"/>
                <w:szCs w:val="16"/>
              </w:rPr>
              <w:t>шений»</w:t>
            </w:r>
          </w:p>
        </w:tc>
        <w:tc>
          <w:tcPr>
            <w:tcW w:w="1701" w:type="dxa"/>
          </w:tcPr>
          <w:p w:rsidR="00C22167" w:rsidRPr="00473366" w:rsidRDefault="00C22167" w:rsidP="00C82E7C">
            <w:pPr>
              <w:tabs>
                <w:tab w:val="left" w:pos="6555"/>
              </w:tabs>
              <w:rPr>
                <w:sz w:val="16"/>
                <w:szCs w:val="16"/>
              </w:rPr>
            </w:pPr>
            <w:r w:rsidRPr="00473366">
              <w:rPr>
                <w:sz w:val="16"/>
                <w:szCs w:val="16"/>
              </w:rPr>
              <w:t>Финансовое упра</w:t>
            </w:r>
            <w:r w:rsidRPr="00473366">
              <w:rPr>
                <w:sz w:val="16"/>
                <w:szCs w:val="16"/>
              </w:rPr>
              <w:t>в</w:t>
            </w:r>
            <w:r w:rsidRPr="00473366">
              <w:rPr>
                <w:sz w:val="16"/>
                <w:szCs w:val="16"/>
              </w:rPr>
              <w:t>ление Подосиновск</w:t>
            </w:r>
            <w:r w:rsidRPr="00473366">
              <w:rPr>
                <w:sz w:val="16"/>
                <w:szCs w:val="16"/>
              </w:rPr>
              <w:t>о</w:t>
            </w:r>
            <w:r w:rsidRPr="00473366">
              <w:rPr>
                <w:sz w:val="16"/>
                <w:szCs w:val="16"/>
              </w:rPr>
              <w:t>го района</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992" w:type="dxa"/>
          </w:tcPr>
          <w:p w:rsidR="00C22167" w:rsidRPr="00AF5743" w:rsidRDefault="00C22167" w:rsidP="00C82E7C">
            <w:pPr>
              <w:tabs>
                <w:tab w:val="left" w:pos="6555"/>
              </w:tabs>
              <w:jc w:val="center"/>
              <w:rPr>
                <w:sz w:val="14"/>
                <w:szCs w:val="14"/>
              </w:rPr>
            </w:pPr>
            <w:r>
              <w:rPr>
                <w:sz w:val="14"/>
                <w:szCs w:val="14"/>
              </w:rPr>
              <w:t>-</w:t>
            </w:r>
          </w:p>
        </w:tc>
        <w:tc>
          <w:tcPr>
            <w:tcW w:w="993" w:type="dxa"/>
          </w:tcPr>
          <w:p w:rsidR="00C22167" w:rsidRPr="00AF5743" w:rsidRDefault="00C22167" w:rsidP="00C82E7C">
            <w:pPr>
              <w:tabs>
                <w:tab w:val="left" w:pos="6555"/>
              </w:tabs>
              <w:jc w:val="center"/>
              <w:rPr>
                <w:sz w:val="14"/>
                <w:szCs w:val="14"/>
              </w:rPr>
            </w:pPr>
            <w:r>
              <w:rPr>
                <w:sz w:val="14"/>
                <w:szCs w:val="14"/>
              </w:rPr>
              <w:t>-</w:t>
            </w:r>
          </w:p>
        </w:tc>
        <w:tc>
          <w:tcPr>
            <w:tcW w:w="992" w:type="dxa"/>
          </w:tcPr>
          <w:p w:rsidR="00C22167" w:rsidRPr="00AF5743" w:rsidRDefault="00C22167" w:rsidP="00C82E7C">
            <w:pPr>
              <w:tabs>
                <w:tab w:val="left" w:pos="6555"/>
              </w:tabs>
              <w:jc w:val="center"/>
              <w:rPr>
                <w:sz w:val="14"/>
                <w:szCs w:val="14"/>
              </w:rPr>
            </w:pPr>
            <w:r>
              <w:rPr>
                <w:sz w:val="14"/>
                <w:szCs w:val="14"/>
              </w:rPr>
              <w:t>-</w:t>
            </w:r>
          </w:p>
        </w:tc>
        <w:tc>
          <w:tcPr>
            <w:tcW w:w="992" w:type="dxa"/>
          </w:tcPr>
          <w:p w:rsidR="00C22167" w:rsidRPr="00AF5743" w:rsidRDefault="00C22167" w:rsidP="00C82E7C">
            <w:pPr>
              <w:tabs>
                <w:tab w:val="left" w:pos="6555"/>
              </w:tabs>
              <w:jc w:val="center"/>
              <w:rPr>
                <w:sz w:val="14"/>
                <w:szCs w:val="14"/>
              </w:rPr>
            </w:pPr>
            <w:r>
              <w:rPr>
                <w:sz w:val="14"/>
                <w:szCs w:val="14"/>
              </w:rPr>
              <w:t>-</w:t>
            </w:r>
          </w:p>
        </w:tc>
        <w:tc>
          <w:tcPr>
            <w:tcW w:w="992" w:type="dxa"/>
          </w:tcPr>
          <w:p w:rsidR="00C22167" w:rsidRPr="00AF5743" w:rsidRDefault="00C22167" w:rsidP="00C82E7C">
            <w:pPr>
              <w:tabs>
                <w:tab w:val="left" w:pos="6555"/>
              </w:tabs>
              <w:jc w:val="center"/>
              <w:rPr>
                <w:sz w:val="14"/>
                <w:szCs w:val="14"/>
              </w:rPr>
            </w:pPr>
            <w:r>
              <w:rPr>
                <w:sz w:val="14"/>
                <w:szCs w:val="14"/>
              </w:rPr>
              <w:t>-</w:t>
            </w:r>
          </w:p>
        </w:tc>
      </w:tr>
      <w:tr w:rsidR="00C22167" w:rsidRPr="00AF5743" w:rsidTr="00C82E7C">
        <w:trPr>
          <w:trHeight w:val="281"/>
        </w:trPr>
        <w:tc>
          <w:tcPr>
            <w:tcW w:w="1526" w:type="dxa"/>
          </w:tcPr>
          <w:p w:rsidR="00C22167" w:rsidRPr="00473366" w:rsidRDefault="00C22167" w:rsidP="00C82E7C">
            <w:pPr>
              <w:tabs>
                <w:tab w:val="left" w:pos="6555"/>
              </w:tabs>
              <w:rPr>
                <w:sz w:val="16"/>
                <w:szCs w:val="16"/>
              </w:rPr>
            </w:pPr>
            <w:r>
              <w:rPr>
                <w:sz w:val="16"/>
                <w:szCs w:val="16"/>
              </w:rPr>
              <w:t>Отдельное меропри</w:t>
            </w:r>
            <w:r>
              <w:rPr>
                <w:sz w:val="16"/>
                <w:szCs w:val="16"/>
              </w:rPr>
              <w:t>я</w:t>
            </w:r>
            <w:r>
              <w:rPr>
                <w:sz w:val="16"/>
                <w:szCs w:val="16"/>
              </w:rPr>
              <w:t>тие</w:t>
            </w:r>
          </w:p>
        </w:tc>
        <w:tc>
          <w:tcPr>
            <w:tcW w:w="2693" w:type="dxa"/>
          </w:tcPr>
          <w:p w:rsidR="00C22167" w:rsidRPr="00473366" w:rsidRDefault="00C22167" w:rsidP="00C82E7C">
            <w:pPr>
              <w:tabs>
                <w:tab w:val="left" w:pos="6555"/>
              </w:tabs>
              <w:rPr>
                <w:sz w:val="16"/>
                <w:szCs w:val="16"/>
              </w:rPr>
            </w:pPr>
            <w:r>
              <w:rPr>
                <w:sz w:val="16"/>
                <w:szCs w:val="16"/>
              </w:rPr>
              <w:t>«Исполнение судебных актов по обращению вз</w:t>
            </w:r>
            <w:r>
              <w:rPr>
                <w:sz w:val="16"/>
                <w:szCs w:val="16"/>
              </w:rPr>
              <w:t>ы</w:t>
            </w:r>
            <w:r>
              <w:rPr>
                <w:sz w:val="16"/>
                <w:szCs w:val="16"/>
              </w:rPr>
              <w:t>скания на средства бюджета»</w:t>
            </w:r>
          </w:p>
        </w:tc>
        <w:tc>
          <w:tcPr>
            <w:tcW w:w="1701" w:type="dxa"/>
          </w:tcPr>
          <w:p w:rsidR="00C22167" w:rsidRPr="00473366" w:rsidRDefault="00C22167" w:rsidP="00C82E7C">
            <w:pPr>
              <w:tabs>
                <w:tab w:val="left" w:pos="6555"/>
              </w:tabs>
              <w:rPr>
                <w:sz w:val="16"/>
                <w:szCs w:val="16"/>
              </w:rPr>
            </w:pPr>
            <w:r>
              <w:rPr>
                <w:sz w:val="16"/>
                <w:szCs w:val="16"/>
              </w:rPr>
              <w:t>Финансовое упра</w:t>
            </w:r>
            <w:r>
              <w:rPr>
                <w:sz w:val="16"/>
                <w:szCs w:val="16"/>
              </w:rPr>
              <w:t>в</w:t>
            </w:r>
            <w:r>
              <w:rPr>
                <w:sz w:val="16"/>
                <w:szCs w:val="16"/>
              </w:rPr>
              <w:t>ление Подосиновск</w:t>
            </w:r>
            <w:r>
              <w:rPr>
                <w:sz w:val="16"/>
                <w:szCs w:val="16"/>
              </w:rPr>
              <w:t>о</w:t>
            </w:r>
            <w:r>
              <w:rPr>
                <w:sz w:val="16"/>
                <w:szCs w:val="16"/>
              </w:rPr>
              <w:t>го района, Админ</w:t>
            </w:r>
            <w:r>
              <w:rPr>
                <w:sz w:val="16"/>
                <w:szCs w:val="16"/>
              </w:rPr>
              <w:t>и</w:t>
            </w:r>
            <w:r>
              <w:rPr>
                <w:sz w:val="16"/>
                <w:szCs w:val="16"/>
              </w:rPr>
              <w:t>страция Подосино</w:t>
            </w:r>
            <w:r>
              <w:rPr>
                <w:sz w:val="16"/>
                <w:szCs w:val="16"/>
              </w:rPr>
              <w:t>в</w:t>
            </w:r>
            <w:r>
              <w:rPr>
                <w:sz w:val="16"/>
                <w:szCs w:val="16"/>
              </w:rPr>
              <w:t>ского района</w:t>
            </w:r>
          </w:p>
        </w:tc>
        <w:tc>
          <w:tcPr>
            <w:tcW w:w="1134" w:type="dxa"/>
          </w:tcPr>
          <w:p w:rsidR="00C22167" w:rsidRPr="00AF5743" w:rsidRDefault="00C22167" w:rsidP="00C82E7C">
            <w:pPr>
              <w:tabs>
                <w:tab w:val="left" w:pos="6555"/>
              </w:tabs>
              <w:jc w:val="center"/>
              <w:rPr>
                <w:sz w:val="14"/>
                <w:szCs w:val="14"/>
              </w:rPr>
            </w:pPr>
            <w:r w:rsidRPr="00AF5743">
              <w:rPr>
                <w:sz w:val="14"/>
                <w:szCs w:val="14"/>
              </w:rPr>
              <w:t>408,0</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1134" w:type="dxa"/>
          </w:tcPr>
          <w:p w:rsidR="00C22167" w:rsidRPr="00AF5743" w:rsidRDefault="00C22167" w:rsidP="00C82E7C">
            <w:pPr>
              <w:tabs>
                <w:tab w:val="left" w:pos="6555"/>
              </w:tabs>
              <w:jc w:val="center"/>
              <w:rPr>
                <w:sz w:val="14"/>
                <w:szCs w:val="14"/>
              </w:rPr>
            </w:pPr>
            <w:r w:rsidRPr="00AF5743">
              <w:rPr>
                <w:sz w:val="14"/>
                <w:szCs w:val="14"/>
              </w:rPr>
              <w:t>-</w:t>
            </w:r>
          </w:p>
        </w:tc>
        <w:tc>
          <w:tcPr>
            <w:tcW w:w="992" w:type="dxa"/>
          </w:tcPr>
          <w:p w:rsidR="00C22167" w:rsidRPr="00AF5743" w:rsidRDefault="00C22167" w:rsidP="00C82E7C">
            <w:pPr>
              <w:tabs>
                <w:tab w:val="left" w:pos="6555"/>
              </w:tabs>
              <w:jc w:val="center"/>
              <w:rPr>
                <w:sz w:val="14"/>
                <w:szCs w:val="14"/>
              </w:rPr>
            </w:pPr>
            <w:r>
              <w:rPr>
                <w:sz w:val="14"/>
                <w:szCs w:val="14"/>
              </w:rPr>
              <w:t>-</w:t>
            </w:r>
          </w:p>
        </w:tc>
        <w:tc>
          <w:tcPr>
            <w:tcW w:w="993" w:type="dxa"/>
          </w:tcPr>
          <w:p w:rsidR="00C22167" w:rsidRPr="00AF5743" w:rsidRDefault="00C22167" w:rsidP="00C82E7C">
            <w:pPr>
              <w:tabs>
                <w:tab w:val="left" w:pos="6555"/>
              </w:tabs>
              <w:jc w:val="center"/>
              <w:rPr>
                <w:sz w:val="14"/>
                <w:szCs w:val="14"/>
              </w:rPr>
            </w:pPr>
            <w:r>
              <w:rPr>
                <w:sz w:val="14"/>
                <w:szCs w:val="14"/>
              </w:rPr>
              <w:t>-</w:t>
            </w:r>
          </w:p>
        </w:tc>
        <w:tc>
          <w:tcPr>
            <w:tcW w:w="992" w:type="dxa"/>
          </w:tcPr>
          <w:p w:rsidR="00C22167" w:rsidRPr="00AF5743" w:rsidRDefault="00C22167" w:rsidP="00C82E7C">
            <w:pPr>
              <w:tabs>
                <w:tab w:val="left" w:pos="6555"/>
              </w:tabs>
              <w:jc w:val="center"/>
              <w:rPr>
                <w:sz w:val="14"/>
                <w:szCs w:val="14"/>
              </w:rPr>
            </w:pPr>
            <w:r>
              <w:rPr>
                <w:sz w:val="14"/>
                <w:szCs w:val="14"/>
              </w:rPr>
              <w:t>-</w:t>
            </w:r>
          </w:p>
        </w:tc>
        <w:tc>
          <w:tcPr>
            <w:tcW w:w="992" w:type="dxa"/>
          </w:tcPr>
          <w:p w:rsidR="00C22167" w:rsidRPr="00AF5743" w:rsidRDefault="00C22167" w:rsidP="00C82E7C">
            <w:pPr>
              <w:tabs>
                <w:tab w:val="left" w:pos="6555"/>
              </w:tabs>
              <w:jc w:val="center"/>
              <w:rPr>
                <w:sz w:val="14"/>
                <w:szCs w:val="14"/>
              </w:rPr>
            </w:pPr>
            <w:r>
              <w:rPr>
                <w:sz w:val="14"/>
                <w:szCs w:val="14"/>
              </w:rPr>
              <w:t>-</w:t>
            </w:r>
          </w:p>
        </w:tc>
        <w:tc>
          <w:tcPr>
            <w:tcW w:w="992" w:type="dxa"/>
          </w:tcPr>
          <w:p w:rsidR="00C22167" w:rsidRPr="00AF5743" w:rsidRDefault="00C22167" w:rsidP="00C82E7C">
            <w:pPr>
              <w:tabs>
                <w:tab w:val="left" w:pos="6555"/>
              </w:tabs>
              <w:jc w:val="center"/>
              <w:rPr>
                <w:sz w:val="14"/>
                <w:szCs w:val="14"/>
              </w:rPr>
            </w:pPr>
            <w:r>
              <w:rPr>
                <w:sz w:val="14"/>
                <w:szCs w:val="14"/>
              </w:rPr>
              <w:t>-</w:t>
            </w:r>
          </w:p>
        </w:tc>
      </w:tr>
    </w:tbl>
    <w:p w:rsidR="00CF5E0B" w:rsidRDefault="000C5111" w:rsidP="000C5111">
      <w:pPr>
        <w:spacing w:line="276" w:lineRule="auto"/>
        <w:ind w:firstLine="709"/>
        <w:jc w:val="center"/>
        <w:rPr>
          <w:sz w:val="26"/>
          <w:szCs w:val="26"/>
        </w:rPr>
      </w:pPr>
      <w:r>
        <w:rPr>
          <w:sz w:val="26"/>
          <w:szCs w:val="26"/>
        </w:rPr>
        <w:t>____________________</w:t>
      </w:r>
    </w:p>
    <w:p w:rsidR="00CF5E0B" w:rsidRPr="00FF6A3E" w:rsidRDefault="00CF5E0B" w:rsidP="00FF6A3E">
      <w:pPr>
        <w:ind w:firstLine="10632"/>
        <w:jc w:val="right"/>
      </w:pPr>
      <w:r w:rsidRPr="00FF6A3E">
        <w:lastRenderedPageBreak/>
        <w:t>Приложение № 5</w:t>
      </w:r>
    </w:p>
    <w:p w:rsidR="00D5535E" w:rsidRPr="00D5535E" w:rsidRDefault="00D5535E" w:rsidP="00D5535E">
      <w:pPr>
        <w:jc w:val="center"/>
        <w:rPr>
          <w:b/>
        </w:rPr>
      </w:pPr>
      <w:r w:rsidRPr="00D5535E">
        <w:rPr>
          <w:b/>
        </w:rPr>
        <w:t>Прогнозная (справочная) оценка ресурсного обеспечения реализации Муниципальной</w:t>
      </w:r>
    </w:p>
    <w:p w:rsidR="00D5535E" w:rsidRPr="007D26C5" w:rsidRDefault="00D5535E" w:rsidP="00D5535E">
      <w:pPr>
        <w:jc w:val="center"/>
        <w:rPr>
          <w:b/>
          <w:sz w:val="28"/>
          <w:szCs w:val="28"/>
        </w:rPr>
      </w:pPr>
      <w:r w:rsidRPr="00D5535E">
        <w:rPr>
          <w:b/>
        </w:rPr>
        <w:t>программы за счет всех источников финансирования</w:t>
      </w:r>
    </w:p>
    <w:p w:rsidR="00D5535E" w:rsidRDefault="00D5535E" w:rsidP="00D5535E">
      <w:pPr>
        <w:jc w:val="center"/>
        <w:rPr>
          <w:b/>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985"/>
        <w:gridCol w:w="1134"/>
        <w:gridCol w:w="1134"/>
        <w:gridCol w:w="1134"/>
        <w:gridCol w:w="1134"/>
        <w:gridCol w:w="1275"/>
        <w:gridCol w:w="1134"/>
        <w:gridCol w:w="1134"/>
        <w:gridCol w:w="1276"/>
        <w:gridCol w:w="1134"/>
        <w:gridCol w:w="1276"/>
      </w:tblGrid>
      <w:tr w:rsidR="002061DB" w:rsidTr="00C82E7C">
        <w:trPr>
          <w:trHeight w:val="423"/>
          <w:tblHeader/>
        </w:trPr>
        <w:tc>
          <w:tcPr>
            <w:tcW w:w="1384" w:type="dxa"/>
            <w:vMerge w:val="restart"/>
          </w:tcPr>
          <w:p w:rsidR="002061DB" w:rsidRPr="00AB4FFB" w:rsidRDefault="002061DB" w:rsidP="00C82E7C">
            <w:pPr>
              <w:jc w:val="center"/>
            </w:pPr>
            <w:r w:rsidRPr="00AB4FFB">
              <w:t>Статус</w:t>
            </w:r>
          </w:p>
        </w:tc>
        <w:tc>
          <w:tcPr>
            <w:tcW w:w="1985" w:type="dxa"/>
            <w:vMerge w:val="restart"/>
          </w:tcPr>
          <w:p w:rsidR="002061DB" w:rsidRPr="00AB4FFB" w:rsidRDefault="002061DB" w:rsidP="00C82E7C">
            <w:pPr>
              <w:jc w:val="center"/>
            </w:pPr>
            <w:r w:rsidRPr="00AB4FFB">
              <w:t>Наименование государс</w:t>
            </w:r>
            <w:r w:rsidRPr="00AB4FFB">
              <w:t>т</w:t>
            </w:r>
            <w:r w:rsidRPr="00AB4FFB">
              <w:t>венной программы, ведомственной целевой програ</w:t>
            </w:r>
            <w:r w:rsidRPr="00AB4FFB">
              <w:t>м</w:t>
            </w:r>
            <w:r w:rsidRPr="00AB4FFB">
              <w:t>мы, отдельного меропри</w:t>
            </w:r>
            <w:r w:rsidRPr="00AB4FFB">
              <w:t>я</w:t>
            </w:r>
            <w:r w:rsidRPr="00AB4FFB">
              <w:t>тия</w:t>
            </w:r>
          </w:p>
        </w:tc>
        <w:tc>
          <w:tcPr>
            <w:tcW w:w="1134" w:type="dxa"/>
            <w:vMerge w:val="restart"/>
          </w:tcPr>
          <w:p w:rsidR="002061DB" w:rsidRPr="00AB4FFB" w:rsidRDefault="002061DB" w:rsidP="00C82E7C">
            <w:pPr>
              <w:jc w:val="center"/>
            </w:pPr>
            <w:r w:rsidRPr="00AB4FFB">
              <w:t>Исто</w:t>
            </w:r>
            <w:r w:rsidRPr="00AB4FFB">
              <w:t>ч</w:t>
            </w:r>
            <w:r w:rsidRPr="00AB4FFB">
              <w:t>ник финанс</w:t>
            </w:r>
            <w:r w:rsidRPr="00AB4FFB">
              <w:t>и</w:t>
            </w:r>
            <w:r w:rsidRPr="00AB4FFB">
              <w:t>рования</w:t>
            </w:r>
          </w:p>
        </w:tc>
        <w:tc>
          <w:tcPr>
            <w:tcW w:w="10631" w:type="dxa"/>
            <w:gridSpan w:val="9"/>
          </w:tcPr>
          <w:p w:rsidR="002061DB" w:rsidRDefault="002061DB" w:rsidP="00C82E7C">
            <w:pPr>
              <w:jc w:val="center"/>
            </w:pPr>
            <w:r>
              <w:t>Объем финансирования (тыс. руб.)</w:t>
            </w:r>
          </w:p>
        </w:tc>
      </w:tr>
      <w:tr w:rsidR="002061DB" w:rsidTr="00C82E7C">
        <w:trPr>
          <w:trHeight w:val="658"/>
          <w:tblHeader/>
        </w:trPr>
        <w:tc>
          <w:tcPr>
            <w:tcW w:w="1384" w:type="dxa"/>
            <w:vMerge/>
          </w:tcPr>
          <w:p w:rsidR="002061DB" w:rsidRPr="00AB4FFB" w:rsidRDefault="002061DB" w:rsidP="00C82E7C"/>
        </w:tc>
        <w:tc>
          <w:tcPr>
            <w:tcW w:w="1985" w:type="dxa"/>
            <w:vMerge/>
          </w:tcPr>
          <w:p w:rsidR="002061DB" w:rsidRPr="00AB4FFB" w:rsidRDefault="002061DB" w:rsidP="00C82E7C"/>
        </w:tc>
        <w:tc>
          <w:tcPr>
            <w:tcW w:w="1134" w:type="dxa"/>
            <w:vMerge/>
          </w:tcPr>
          <w:p w:rsidR="002061DB" w:rsidRPr="00AB4FFB" w:rsidRDefault="002061DB" w:rsidP="00C82E7C"/>
        </w:tc>
        <w:tc>
          <w:tcPr>
            <w:tcW w:w="1134" w:type="dxa"/>
          </w:tcPr>
          <w:p w:rsidR="002061DB" w:rsidRDefault="002061DB" w:rsidP="00C82E7C">
            <w:pPr>
              <w:jc w:val="center"/>
            </w:pPr>
            <w:r>
              <w:t>2014 год</w:t>
            </w:r>
          </w:p>
        </w:tc>
        <w:tc>
          <w:tcPr>
            <w:tcW w:w="1134" w:type="dxa"/>
          </w:tcPr>
          <w:p w:rsidR="002061DB" w:rsidRDefault="002061DB" w:rsidP="00C82E7C">
            <w:pPr>
              <w:jc w:val="center"/>
            </w:pPr>
            <w:r>
              <w:t>2015 год</w:t>
            </w:r>
          </w:p>
        </w:tc>
        <w:tc>
          <w:tcPr>
            <w:tcW w:w="1134" w:type="dxa"/>
          </w:tcPr>
          <w:p w:rsidR="002061DB" w:rsidRDefault="002061DB" w:rsidP="00C82E7C">
            <w:pPr>
              <w:jc w:val="center"/>
            </w:pPr>
            <w:r>
              <w:t>2016 год</w:t>
            </w:r>
          </w:p>
        </w:tc>
        <w:tc>
          <w:tcPr>
            <w:tcW w:w="1275" w:type="dxa"/>
          </w:tcPr>
          <w:p w:rsidR="002061DB" w:rsidRDefault="002061DB" w:rsidP="00C82E7C">
            <w:pPr>
              <w:jc w:val="center"/>
            </w:pPr>
            <w:r>
              <w:t>2017 год</w:t>
            </w:r>
          </w:p>
        </w:tc>
        <w:tc>
          <w:tcPr>
            <w:tcW w:w="1134" w:type="dxa"/>
          </w:tcPr>
          <w:p w:rsidR="002061DB" w:rsidRDefault="002061DB" w:rsidP="00C82E7C">
            <w:pPr>
              <w:jc w:val="center"/>
            </w:pPr>
            <w:r>
              <w:t>2018год</w:t>
            </w:r>
          </w:p>
        </w:tc>
        <w:tc>
          <w:tcPr>
            <w:tcW w:w="1134" w:type="dxa"/>
          </w:tcPr>
          <w:p w:rsidR="002061DB" w:rsidRDefault="002061DB" w:rsidP="00C82E7C">
            <w:pPr>
              <w:jc w:val="center"/>
            </w:pPr>
            <w:r>
              <w:t>2019год</w:t>
            </w:r>
          </w:p>
        </w:tc>
        <w:tc>
          <w:tcPr>
            <w:tcW w:w="1276" w:type="dxa"/>
          </w:tcPr>
          <w:p w:rsidR="002061DB" w:rsidRDefault="002061DB" w:rsidP="00C82E7C">
            <w:pPr>
              <w:jc w:val="center"/>
            </w:pPr>
            <w:r>
              <w:t>2020 год</w:t>
            </w:r>
          </w:p>
        </w:tc>
        <w:tc>
          <w:tcPr>
            <w:tcW w:w="1134" w:type="dxa"/>
          </w:tcPr>
          <w:p w:rsidR="002061DB" w:rsidRDefault="002061DB" w:rsidP="00C82E7C">
            <w:pPr>
              <w:jc w:val="center"/>
            </w:pPr>
            <w:r>
              <w:t>2021год</w:t>
            </w:r>
          </w:p>
        </w:tc>
        <w:tc>
          <w:tcPr>
            <w:tcW w:w="1276" w:type="dxa"/>
          </w:tcPr>
          <w:p w:rsidR="002061DB" w:rsidRDefault="002061DB" w:rsidP="00C82E7C">
            <w:pPr>
              <w:jc w:val="center"/>
            </w:pPr>
            <w:r>
              <w:t>2022 год</w:t>
            </w:r>
          </w:p>
        </w:tc>
      </w:tr>
      <w:tr w:rsidR="002061DB" w:rsidTr="00C82E7C">
        <w:trPr>
          <w:trHeight w:val="262"/>
        </w:trPr>
        <w:tc>
          <w:tcPr>
            <w:tcW w:w="1384" w:type="dxa"/>
            <w:vMerge w:val="restart"/>
          </w:tcPr>
          <w:p w:rsidR="002061DB" w:rsidRPr="00AB4FFB" w:rsidRDefault="002061DB" w:rsidP="00C82E7C">
            <w:r w:rsidRPr="00AB4FFB">
              <w:t>Муниц</w:t>
            </w:r>
            <w:r w:rsidRPr="00AB4FFB">
              <w:t>и</w:t>
            </w:r>
            <w:r w:rsidRPr="00AB4FFB">
              <w:t>пальная пр</w:t>
            </w:r>
            <w:r w:rsidRPr="00AB4FFB">
              <w:t>о</w:t>
            </w:r>
            <w:r w:rsidRPr="00AB4FFB">
              <w:t>грамма Подос</w:t>
            </w:r>
            <w:r w:rsidRPr="00AB4FFB">
              <w:t>и</w:t>
            </w:r>
            <w:r w:rsidRPr="00AB4FFB">
              <w:t>новского района</w:t>
            </w:r>
          </w:p>
          <w:p w:rsidR="002061DB" w:rsidRPr="00AB4FFB" w:rsidRDefault="002061DB" w:rsidP="00C82E7C"/>
        </w:tc>
        <w:tc>
          <w:tcPr>
            <w:tcW w:w="1985" w:type="dxa"/>
            <w:vMerge w:val="restart"/>
          </w:tcPr>
          <w:p w:rsidR="002061DB" w:rsidRPr="00AB4FFB" w:rsidRDefault="002061DB" w:rsidP="00C82E7C">
            <w:pPr>
              <w:jc w:val="both"/>
            </w:pPr>
            <w:r w:rsidRPr="00AB4FFB">
              <w:t>«Управление муниципальн</w:t>
            </w:r>
            <w:r w:rsidRPr="00AB4FFB">
              <w:t>ы</w:t>
            </w:r>
            <w:r w:rsidRPr="00AB4FFB">
              <w:t>ми финанс</w:t>
            </w:r>
            <w:r w:rsidRPr="00AB4FFB">
              <w:t>а</w:t>
            </w:r>
            <w:r w:rsidRPr="00AB4FFB">
              <w:t>ми и регулирование межбю</w:t>
            </w:r>
            <w:r w:rsidRPr="00AB4FFB">
              <w:t>д</w:t>
            </w:r>
            <w:r w:rsidRPr="00AB4FFB">
              <w:t>жетных отнош</w:t>
            </w:r>
            <w:r w:rsidRPr="00AB4FFB">
              <w:t>е</w:t>
            </w:r>
            <w:r w:rsidRPr="00AB4FFB">
              <w:t>ний»</w:t>
            </w:r>
          </w:p>
        </w:tc>
        <w:tc>
          <w:tcPr>
            <w:tcW w:w="1134" w:type="dxa"/>
          </w:tcPr>
          <w:p w:rsidR="002061DB" w:rsidRPr="00AB4FFB" w:rsidRDefault="002061DB" w:rsidP="00C82E7C">
            <w:r w:rsidRPr="00AB4FFB">
              <w:t>всего</w:t>
            </w:r>
          </w:p>
        </w:tc>
        <w:tc>
          <w:tcPr>
            <w:tcW w:w="1134" w:type="dxa"/>
          </w:tcPr>
          <w:p w:rsidR="002061DB" w:rsidRDefault="002061DB" w:rsidP="00C82E7C">
            <w:pPr>
              <w:jc w:val="center"/>
            </w:pPr>
            <w:r>
              <w:t>32181,5</w:t>
            </w:r>
          </w:p>
        </w:tc>
        <w:tc>
          <w:tcPr>
            <w:tcW w:w="1134" w:type="dxa"/>
          </w:tcPr>
          <w:p w:rsidR="002061DB" w:rsidRPr="00E51F9E" w:rsidRDefault="002061DB" w:rsidP="00C82E7C">
            <w:pPr>
              <w:jc w:val="center"/>
            </w:pPr>
            <w:r>
              <w:t>32274,6</w:t>
            </w:r>
          </w:p>
        </w:tc>
        <w:tc>
          <w:tcPr>
            <w:tcW w:w="1134" w:type="dxa"/>
          </w:tcPr>
          <w:p w:rsidR="002061DB" w:rsidRDefault="002061DB" w:rsidP="00C82E7C">
            <w:pPr>
              <w:jc w:val="center"/>
            </w:pPr>
            <w:r>
              <w:t>26415,4</w:t>
            </w:r>
          </w:p>
        </w:tc>
        <w:tc>
          <w:tcPr>
            <w:tcW w:w="1275" w:type="dxa"/>
          </w:tcPr>
          <w:p w:rsidR="002061DB" w:rsidRPr="00595543" w:rsidRDefault="002061DB" w:rsidP="00C82E7C">
            <w:pPr>
              <w:jc w:val="center"/>
            </w:pPr>
            <w:r>
              <w:t>39450,0</w:t>
            </w:r>
          </w:p>
        </w:tc>
        <w:tc>
          <w:tcPr>
            <w:tcW w:w="1134" w:type="dxa"/>
          </w:tcPr>
          <w:p w:rsidR="002061DB" w:rsidRDefault="002061DB" w:rsidP="00C82E7C">
            <w:pPr>
              <w:jc w:val="center"/>
            </w:pPr>
            <w:r>
              <w:t>38692,5</w:t>
            </w:r>
          </w:p>
        </w:tc>
        <w:tc>
          <w:tcPr>
            <w:tcW w:w="1134" w:type="dxa"/>
          </w:tcPr>
          <w:p w:rsidR="002061DB" w:rsidRDefault="002061DB" w:rsidP="00C82E7C">
            <w:pPr>
              <w:jc w:val="center"/>
            </w:pPr>
            <w:r>
              <w:t>40838,8</w:t>
            </w:r>
          </w:p>
        </w:tc>
        <w:tc>
          <w:tcPr>
            <w:tcW w:w="1276" w:type="dxa"/>
          </w:tcPr>
          <w:p w:rsidR="002061DB" w:rsidRDefault="002061DB" w:rsidP="00C82E7C">
            <w:pPr>
              <w:jc w:val="center"/>
            </w:pPr>
            <w:r>
              <w:t>40405,5</w:t>
            </w:r>
          </w:p>
        </w:tc>
        <w:tc>
          <w:tcPr>
            <w:tcW w:w="1134" w:type="dxa"/>
          </w:tcPr>
          <w:p w:rsidR="002061DB" w:rsidRDefault="002061DB" w:rsidP="00C82E7C">
            <w:pPr>
              <w:jc w:val="center"/>
            </w:pPr>
            <w:r>
              <w:t>39343,5</w:t>
            </w:r>
          </w:p>
        </w:tc>
        <w:tc>
          <w:tcPr>
            <w:tcW w:w="1276" w:type="dxa"/>
          </w:tcPr>
          <w:p w:rsidR="002061DB" w:rsidRDefault="002061DB" w:rsidP="00C82E7C">
            <w:pPr>
              <w:jc w:val="center"/>
            </w:pPr>
            <w:r>
              <w:t>42304,6</w:t>
            </w:r>
          </w:p>
        </w:tc>
      </w:tr>
      <w:tr w:rsidR="002061DB" w:rsidTr="00C82E7C">
        <w:trPr>
          <w:trHeight w:val="145"/>
        </w:trPr>
        <w:tc>
          <w:tcPr>
            <w:tcW w:w="1384" w:type="dxa"/>
            <w:vMerge/>
          </w:tcPr>
          <w:p w:rsidR="002061DB" w:rsidRPr="00AB4FFB" w:rsidRDefault="002061DB" w:rsidP="00C82E7C"/>
        </w:tc>
        <w:tc>
          <w:tcPr>
            <w:tcW w:w="1985" w:type="dxa"/>
            <w:vMerge/>
          </w:tcPr>
          <w:p w:rsidR="002061DB" w:rsidRPr="00AB4FFB" w:rsidRDefault="002061DB" w:rsidP="00C82E7C"/>
        </w:tc>
        <w:tc>
          <w:tcPr>
            <w:tcW w:w="1134" w:type="dxa"/>
          </w:tcPr>
          <w:p w:rsidR="002061DB" w:rsidRPr="00AB4FFB" w:rsidRDefault="002061DB" w:rsidP="00C82E7C">
            <w:r w:rsidRPr="00AB4FFB">
              <w:t>облас</w:t>
            </w:r>
            <w:r w:rsidRPr="00AB4FFB">
              <w:t>т</w:t>
            </w:r>
            <w:r w:rsidRPr="00AB4FFB">
              <w:t>ной бюджет</w:t>
            </w:r>
          </w:p>
        </w:tc>
        <w:tc>
          <w:tcPr>
            <w:tcW w:w="1134" w:type="dxa"/>
          </w:tcPr>
          <w:p w:rsidR="002061DB" w:rsidRPr="00C404F9" w:rsidRDefault="002061DB" w:rsidP="00C82E7C">
            <w:pPr>
              <w:jc w:val="center"/>
            </w:pPr>
            <w:r w:rsidRPr="00301EDE">
              <w:t>6881,5</w:t>
            </w:r>
          </w:p>
        </w:tc>
        <w:tc>
          <w:tcPr>
            <w:tcW w:w="1134" w:type="dxa"/>
          </w:tcPr>
          <w:p w:rsidR="002061DB" w:rsidRPr="00C404F9" w:rsidRDefault="002061DB" w:rsidP="00C82E7C">
            <w:pPr>
              <w:jc w:val="center"/>
            </w:pPr>
            <w:r>
              <w:t>4497,7</w:t>
            </w:r>
          </w:p>
        </w:tc>
        <w:tc>
          <w:tcPr>
            <w:tcW w:w="1134" w:type="dxa"/>
          </w:tcPr>
          <w:p w:rsidR="002061DB" w:rsidRPr="00C404F9" w:rsidRDefault="002061DB" w:rsidP="00C82E7C">
            <w:pPr>
              <w:jc w:val="center"/>
            </w:pPr>
            <w:r>
              <w:t>3904,7</w:t>
            </w:r>
          </w:p>
        </w:tc>
        <w:tc>
          <w:tcPr>
            <w:tcW w:w="1275" w:type="dxa"/>
          </w:tcPr>
          <w:p w:rsidR="002061DB" w:rsidRPr="00595543" w:rsidRDefault="002061DB" w:rsidP="00C82E7C">
            <w:pPr>
              <w:jc w:val="center"/>
            </w:pPr>
            <w:r>
              <w:t>14856,5</w:t>
            </w:r>
          </w:p>
        </w:tc>
        <w:tc>
          <w:tcPr>
            <w:tcW w:w="1134" w:type="dxa"/>
          </w:tcPr>
          <w:p w:rsidR="002061DB" w:rsidRPr="00C404F9" w:rsidRDefault="002061DB" w:rsidP="00C82E7C">
            <w:pPr>
              <w:jc w:val="center"/>
            </w:pPr>
            <w:r>
              <w:t>12570,2</w:t>
            </w:r>
          </w:p>
        </w:tc>
        <w:tc>
          <w:tcPr>
            <w:tcW w:w="1134" w:type="dxa"/>
          </w:tcPr>
          <w:p w:rsidR="002061DB" w:rsidRPr="00C404F9" w:rsidRDefault="002061DB" w:rsidP="00C82E7C">
            <w:pPr>
              <w:jc w:val="center"/>
            </w:pPr>
            <w:r>
              <w:t>5636,5</w:t>
            </w:r>
          </w:p>
        </w:tc>
        <w:tc>
          <w:tcPr>
            <w:tcW w:w="1276" w:type="dxa"/>
          </w:tcPr>
          <w:p w:rsidR="002061DB" w:rsidRPr="00C404F9" w:rsidRDefault="002061DB" w:rsidP="00C82E7C">
            <w:pPr>
              <w:jc w:val="center"/>
            </w:pPr>
            <w:r>
              <w:t>5834,6</w:t>
            </w:r>
          </w:p>
        </w:tc>
        <w:tc>
          <w:tcPr>
            <w:tcW w:w="1134" w:type="dxa"/>
          </w:tcPr>
          <w:p w:rsidR="002061DB" w:rsidRPr="00C404F9" w:rsidRDefault="002061DB" w:rsidP="00C82E7C">
            <w:pPr>
              <w:jc w:val="center"/>
            </w:pPr>
            <w:r>
              <w:t>3251,1</w:t>
            </w:r>
          </w:p>
        </w:tc>
        <w:tc>
          <w:tcPr>
            <w:tcW w:w="1276" w:type="dxa"/>
          </w:tcPr>
          <w:p w:rsidR="002061DB" w:rsidRPr="00C404F9" w:rsidRDefault="002061DB" w:rsidP="00C82E7C">
            <w:pPr>
              <w:jc w:val="center"/>
            </w:pPr>
            <w:r>
              <w:t>3250,5</w:t>
            </w:r>
          </w:p>
        </w:tc>
      </w:tr>
      <w:tr w:rsidR="002061DB" w:rsidTr="00C82E7C">
        <w:trPr>
          <w:trHeight w:val="1049"/>
        </w:trPr>
        <w:tc>
          <w:tcPr>
            <w:tcW w:w="1384" w:type="dxa"/>
            <w:vMerge/>
          </w:tcPr>
          <w:p w:rsidR="002061DB" w:rsidRPr="00AB4FFB" w:rsidRDefault="002061DB" w:rsidP="00C82E7C"/>
        </w:tc>
        <w:tc>
          <w:tcPr>
            <w:tcW w:w="1985" w:type="dxa"/>
            <w:vMerge/>
          </w:tcPr>
          <w:p w:rsidR="002061DB" w:rsidRPr="00AB4FFB" w:rsidRDefault="002061DB" w:rsidP="00C82E7C"/>
        </w:tc>
        <w:tc>
          <w:tcPr>
            <w:tcW w:w="1134" w:type="dxa"/>
          </w:tcPr>
          <w:p w:rsidR="002061DB" w:rsidRPr="00AB4FFB" w:rsidRDefault="002061DB" w:rsidP="00C82E7C">
            <w:r w:rsidRPr="00AB4FFB">
              <w:t>местный бюджет</w:t>
            </w:r>
          </w:p>
        </w:tc>
        <w:tc>
          <w:tcPr>
            <w:tcW w:w="1134" w:type="dxa"/>
          </w:tcPr>
          <w:p w:rsidR="002061DB" w:rsidRPr="00C404F9" w:rsidRDefault="002061DB" w:rsidP="00C82E7C">
            <w:pPr>
              <w:jc w:val="center"/>
            </w:pPr>
            <w:r>
              <w:t>25300</w:t>
            </w:r>
          </w:p>
        </w:tc>
        <w:tc>
          <w:tcPr>
            <w:tcW w:w="1134" w:type="dxa"/>
          </w:tcPr>
          <w:p w:rsidR="002061DB" w:rsidRPr="00C404F9" w:rsidRDefault="002061DB" w:rsidP="00C82E7C">
            <w:pPr>
              <w:jc w:val="center"/>
            </w:pPr>
            <w:r>
              <w:t>27776,9</w:t>
            </w:r>
          </w:p>
        </w:tc>
        <w:tc>
          <w:tcPr>
            <w:tcW w:w="1134" w:type="dxa"/>
          </w:tcPr>
          <w:p w:rsidR="002061DB" w:rsidRPr="00C404F9" w:rsidRDefault="002061DB" w:rsidP="00C82E7C">
            <w:pPr>
              <w:jc w:val="center"/>
            </w:pPr>
            <w:r>
              <w:t>22510,7</w:t>
            </w:r>
          </w:p>
        </w:tc>
        <w:tc>
          <w:tcPr>
            <w:tcW w:w="1275" w:type="dxa"/>
          </w:tcPr>
          <w:p w:rsidR="002061DB" w:rsidRPr="00595543" w:rsidRDefault="002061DB" w:rsidP="00C82E7C">
            <w:pPr>
              <w:jc w:val="center"/>
            </w:pPr>
            <w:r>
              <w:t>24593,5</w:t>
            </w:r>
          </w:p>
        </w:tc>
        <w:tc>
          <w:tcPr>
            <w:tcW w:w="1134" w:type="dxa"/>
          </w:tcPr>
          <w:p w:rsidR="002061DB" w:rsidRPr="00C404F9" w:rsidRDefault="002061DB" w:rsidP="00C82E7C">
            <w:pPr>
              <w:jc w:val="center"/>
            </w:pPr>
            <w:r>
              <w:t>26122,3</w:t>
            </w:r>
          </w:p>
        </w:tc>
        <w:tc>
          <w:tcPr>
            <w:tcW w:w="1134" w:type="dxa"/>
          </w:tcPr>
          <w:p w:rsidR="002061DB" w:rsidRDefault="002061DB" w:rsidP="00C82E7C">
            <w:pPr>
              <w:jc w:val="center"/>
            </w:pPr>
            <w:r>
              <w:t>35202,3</w:t>
            </w:r>
          </w:p>
          <w:p w:rsidR="002061DB" w:rsidRPr="00C404F9" w:rsidRDefault="002061DB" w:rsidP="00C82E7C">
            <w:pPr>
              <w:jc w:val="center"/>
            </w:pPr>
          </w:p>
        </w:tc>
        <w:tc>
          <w:tcPr>
            <w:tcW w:w="1276" w:type="dxa"/>
          </w:tcPr>
          <w:p w:rsidR="002061DB" w:rsidRPr="00C404F9" w:rsidRDefault="002061DB" w:rsidP="00C82E7C">
            <w:pPr>
              <w:jc w:val="center"/>
            </w:pPr>
            <w:r>
              <w:t>34570,9</w:t>
            </w:r>
          </w:p>
        </w:tc>
        <w:tc>
          <w:tcPr>
            <w:tcW w:w="1134" w:type="dxa"/>
          </w:tcPr>
          <w:p w:rsidR="002061DB" w:rsidRPr="00C404F9" w:rsidRDefault="002061DB" w:rsidP="00C82E7C">
            <w:pPr>
              <w:jc w:val="center"/>
            </w:pPr>
            <w:r>
              <w:t>36092,4</w:t>
            </w:r>
          </w:p>
        </w:tc>
        <w:tc>
          <w:tcPr>
            <w:tcW w:w="1276" w:type="dxa"/>
          </w:tcPr>
          <w:p w:rsidR="002061DB" w:rsidRPr="00C404F9" w:rsidRDefault="002061DB" w:rsidP="00C82E7C">
            <w:pPr>
              <w:jc w:val="center"/>
            </w:pPr>
            <w:r>
              <w:t>39054,1</w:t>
            </w:r>
          </w:p>
        </w:tc>
      </w:tr>
      <w:tr w:rsidR="002061DB" w:rsidTr="00C82E7C">
        <w:trPr>
          <w:trHeight w:val="262"/>
        </w:trPr>
        <w:tc>
          <w:tcPr>
            <w:tcW w:w="1384" w:type="dxa"/>
            <w:vMerge w:val="restart"/>
            <w:tcBorders>
              <w:top w:val="single" w:sz="4" w:space="0" w:color="auto"/>
              <w:left w:val="single" w:sz="4" w:space="0" w:color="auto"/>
              <w:right w:val="single" w:sz="4" w:space="0" w:color="auto"/>
            </w:tcBorders>
          </w:tcPr>
          <w:p w:rsidR="002061DB" w:rsidRPr="00AB4FFB" w:rsidRDefault="002061DB" w:rsidP="00C82E7C">
            <w:r w:rsidRPr="00AB4FFB">
              <w:t>Отдел</w:t>
            </w:r>
            <w:r w:rsidRPr="00AB4FFB">
              <w:t>ь</w:t>
            </w:r>
            <w:r w:rsidRPr="00AB4FFB">
              <w:t>ное меропри</w:t>
            </w:r>
            <w:r w:rsidRPr="00AB4FFB">
              <w:t>я</w:t>
            </w:r>
            <w:r w:rsidRPr="00AB4FFB">
              <w:t xml:space="preserve">тие </w:t>
            </w:r>
          </w:p>
        </w:tc>
        <w:tc>
          <w:tcPr>
            <w:tcW w:w="1985" w:type="dxa"/>
            <w:vMerge w:val="restart"/>
            <w:tcBorders>
              <w:top w:val="single" w:sz="4" w:space="0" w:color="auto"/>
              <w:left w:val="single" w:sz="4" w:space="0" w:color="auto"/>
              <w:right w:val="single" w:sz="4" w:space="0" w:color="auto"/>
            </w:tcBorders>
          </w:tcPr>
          <w:p w:rsidR="002061DB" w:rsidRPr="00AB4FFB" w:rsidRDefault="002061DB" w:rsidP="00C82E7C">
            <w:r w:rsidRPr="00AB4FFB">
              <w:t>«Реализация бюджетного проце</w:t>
            </w:r>
            <w:r w:rsidRPr="00AB4FFB">
              <w:t>с</w:t>
            </w:r>
            <w:r w:rsidRPr="00AB4FFB">
              <w:t>са»</w:t>
            </w:r>
          </w:p>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всего</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5331,2</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5626,9</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5721,0</w:t>
            </w:r>
          </w:p>
        </w:tc>
        <w:tc>
          <w:tcPr>
            <w:tcW w:w="1275" w:type="dxa"/>
            <w:tcBorders>
              <w:top w:val="single" w:sz="4" w:space="0" w:color="auto"/>
              <w:left w:val="single" w:sz="4" w:space="0" w:color="auto"/>
              <w:bottom w:val="single" w:sz="4" w:space="0" w:color="auto"/>
              <w:right w:val="single" w:sz="4" w:space="0" w:color="auto"/>
            </w:tcBorders>
          </w:tcPr>
          <w:p w:rsidR="002061DB" w:rsidRPr="00595543" w:rsidRDefault="002061DB" w:rsidP="00C82E7C">
            <w:pPr>
              <w:jc w:val="center"/>
            </w:pPr>
            <w:r>
              <w:t>5942,8</w:t>
            </w:r>
          </w:p>
        </w:tc>
        <w:tc>
          <w:tcPr>
            <w:tcW w:w="1134" w:type="dxa"/>
            <w:tcBorders>
              <w:top w:val="single" w:sz="4" w:space="0" w:color="auto"/>
              <w:left w:val="single" w:sz="4" w:space="0" w:color="auto"/>
              <w:bottom w:val="single" w:sz="4" w:space="0" w:color="auto"/>
              <w:right w:val="single" w:sz="4" w:space="0" w:color="auto"/>
            </w:tcBorders>
          </w:tcPr>
          <w:p w:rsidR="002061DB" w:rsidRPr="00C603F3" w:rsidRDefault="002061DB" w:rsidP="00C82E7C">
            <w:pPr>
              <w:jc w:val="center"/>
            </w:pPr>
            <w:r w:rsidRPr="00C603F3">
              <w:t>6198,0</w:t>
            </w:r>
          </w:p>
        </w:tc>
        <w:tc>
          <w:tcPr>
            <w:tcW w:w="1134" w:type="dxa"/>
            <w:tcBorders>
              <w:top w:val="single" w:sz="4" w:space="0" w:color="auto"/>
              <w:left w:val="single" w:sz="4" w:space="0" w:color="auto"/>
              <w:bottom w:val="single" w:sz="4" w:space="0" w:color="auto"/>
              <w:right w:val="single" w:sz="4" w:space="0" w:color="auto"/>
            </w:tcBorders>
          </w:tcPr>
          <w:p w:rsidR="002061DB" w:rsidRPr="00D82FC3" w:rsidRDefault="002061DB" w:rsidP="00C82E7C">
            <w:pPr>
              <w:jc w:val="center"/>
            </w:pPr>
            <w:r w:rsidRPr="00D82FC3">
              <w:t>6</w:t>
            </w:r>
            <w:r>
              <w:t>785,8</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7274,0</w:t>
            </w:r>
          </w:p>
        </w:tc>
        <w:tc>
          <w:tcPr>
            <w:tcW w:w="1134"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11592,4</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16554,1</w:t>
            </w:r>
          </w:p>
        </w:tc>
      </w:tr>
      <w:tr w:rsidR="002061DB"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облас</w:t>
            </w:r>
            <w:r w:rsidRPr="00AB4FFB">
              <w:t>т</w:t>
            </w:r>
            <w:r w:rsidRPr="00AB4FFB">
              <w:t>ной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275" w:type="dxa"/>
            <w:tcBorders>
              <w:top w:val="single" w:sz="4" w:space="0" w:color="auto"/>
              <w:left w:val="single" w:sz="4" w:space="0" w:color="auto"/>
              <w:bottom w:val="single" w:sz="4" w:space="0" w:color="auto"/>
              <w:right w:val="single" w:sz="4" w:space="0" w:color="auto"/>
            </w:tcBorders>
          </w:tcPr>
          <w:p w:rsidR="002061DB" w:rsidRPr="00595543" w:rsidRDefault="002061DB" w:rsidP="00C82E7C">
            <w:pPr>
              <w:jc w:val="center"/>
            </w:pPr>
            <w:r w:rsidRPr="00595543">
              <w:t>-</w:t>
            </w:r>
          </w:p>
        </w:tc>
        <w:tc>
          <w:tcPr>
            <w:tcW w:w="1134" w:type="dxa"/>
            <w:tcBorders>
              <w:top w:val="single" w:sz="4" w:space="0" w:color="auto"/>
              <w:left w:val="single" w:sz="4" w:space="0" w:color="auto"/>
              <w:bottom w:val="single" w:sz="4" w:space="0" w:color="auto"/>
              <w:right w:val="single" w:sz="4" w:space="0" w:color="auto"/>
            </w:tcBorders>
          </w:tcPr>
          <w:p w:rsidR="002061DB" w:rsidRPr="00C603F3" w:rsidRDefault="002061DB" w:rsidP="00C82E7C">
            <w:pPr>
              <w:jc w:val="center"/>
            </w:pPr>
          </w:p>
        </w:tc>
        <w:tc>
          <w:tcPr>
            <w:tcW w:w="1134" w:type="dxa"/>
            <w:tcBorders>
              <w:top w:val="single" w:sz="4" w:space="0" w:color="auto"/>
              <w:left w:val="single" w:sz="4" w:space="0" w:color="auto"/>
              <w:bottom w:val="single" w:sz="4" w:space="0" w:color="auto"/>
              <w:right w:val="single" w:sz="4" w:space="0" w:color="auto"/>
            </w:tcBorders>
          </w:tcPr>
          <w:p w:rsidR="002061DB" w:rsidRPr="00D82FC3" w:rsidRDefault="002061DB" w:rsidP="00C82E7C">
            <w:pPr>
              <w:jc w:val="center"/>
            </w:pP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p>
        </w:tc>
        <w:tc>
          <w:tcPr>
            <w:tcW w:w="1134"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p>
        </w:tc>
      </w:tr>
      <w:tr w:rsidR="002061DB"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местный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301EDE">
              <w:t>5331,</w:t>
            </w:r>
            <w:r>
              <w:t>2</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5626,9</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5721,0</w:t>
            </w:r>
          </w:p>
        </w:tc>
        <w:tc>
          <w:tcPr>
            <w:tcW w:w="1275" w:type="dxa"/>
            <w:tcBorders>
              <w:top w:val="single" w:sz="4" w:space="0" w:color="auto"/>
              <w:left w:val="single" w:sz="4" w:space="0" w:color="auto"/>
              <w:bottom w:val="single" w:sz="4" w:space="0" w:color="auto"/>
              <w:right w:val="single" w:sz="4" w:space="0" w:color="auto"/>
            </w:tcBorders>
          </w:tcPr>
          <w:p w:rsidR="002061DB" w:rsidRPr="00595543" w:rsidRDefault="002061DB" w:rsidP="00C82E7C">
            <w:pPr>
              <w:jc w:val="center"/>
            </w:pPr>
            <w:r>
              <w:t>5942,8</w:t>
            </w:r>
          </w:p>
        </w:tc>
        <w:tc>
          <w:tcPr>
            <w:tcW w:w="1134" w:type="dxa"/>
            <w:tcBorders>
              <w:top w:val="single" w:sz="4" w:space="0" w:color="auto"/>
              <w:left w:val="single" w:sz="4" w:space="0" w:color="auto"/>
              <w:bottom w:val="single" w:sz="4" w:space="0" w:color="auto"/>
              <w:right w:val="single" w:sz="4" w:space="0" w:color="auto"/>
            </w:tcBorders>
          </w:tcPr>
          <w:p w:rsidR="002061DB" w:rsidRPr="00C603F3" w:rsidRDefault="002061DB" w:rsidP="00C82E7C">
            <w:pPr>
              <w:jc w:val="center"/>
            </w:pPr>
            <w:r w:rsidRPr="00C603F3">
              <w:t>6198,0</w:t>
            </w:r>
          </w:p>
        </w:tc>
        <w:tc>
          <w:tcPr>
            <w:tcW w:w="1134" w:type="dxa"/>
            <w:tcBorders>
              <w:top w:val="single" w:sz="4" w:space="0" w:color="auto"/>
              <w:left w:val="single" w:sz="4" w:space="0" w:color="auto"/>
              <w:bottom w:val="single" w:sz="4" w:space="0" w:color="auto"/>
              <w:right w:val="single" w:sz="4" w:space="0" w:color="auto"/>
            </w:tcBorders>
          </w:tcPr>
          <w:p w:rsidR="002061DB" w:rsidRPr="00D82FC3" w:rsidRDefault="002061DB" w:rsidP="00C82E7C">
            <w:pPr>
              <w:jc w:val="center"/>
            </w:pPr>
            <w:r w:rsidRPr="00D82FC3">
              <w:t>6</w:t>
            </w:r>
            <w:r>
              <w:t>785,8</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7274,0</w:t>
            </w:r>
          </w:p>
        </w:tc>
        <w:tc>
          <w:tcPr>
            <w:tcW w:w="1134"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11592,4</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16554,1</w:t>
            </w:r>
          </w:p>
        </w:tc>
      </w:tr>
      <w:tr w:rsidR="002061DB" w:rsidTr="00C82E7C">
        <w:trPr>
          <w:trHeight w:val="262"/>
        </w:trPr>
        <w:tc>
          <w:tcPr>
            <w:tcW w:w="1384" w:type="dxa"/>
            <w:vMerge w:val="restart"/>
            <w:tcBorders>
              <w:top w:val="single" w:sz="4" w:space="0" w:color="auto"/>
              <w:left w:val="single" w:sz="4" w:space="0" w:color="auto"/>
              <w:right w:val="single" w:sz="4" w:space="0" w:color="auto"/>
            </w:tcBorders>
          </w:tcPr>
          <w:p w:rsidR="002061DB" w:rsidRPr="00AB4FFB" w:rsidRDefault="002061DB" w:rsidP="00C82E7C">
            <w:r w:rsidRPr="00AB4FFB">
              <w:t>Отдел</w:t>
            </w:r>
            <w:r w:rsidRPr="00AB4FFB">
              <w:t>ь</w:t>
            </w:r>
            <w:r w:rsidRPr="00AB4FFB">
              <w:t>ное меропри</w:t>
            </w:r>
            <w:r w:rsidRPr="00AB4FFB">
              <w:t>я</w:t>
            </w:r>
            <w:r w:rsidRPr="00AB4FFB">
              <w:t xml:space="preserve">тие </w:t>
            </w:r>
          </w:p>
        </w:tc>
        <w:tc>
          <w:tcPr>
            <w:tcW w:w="1985" w:type="dxa"/>
            <w:vMerge w:val="restart"/>
            <w:tcBorders>
              <w:top w:val="single" w:sz="4" w:space="0" w:color="auto"/>
              <w:left w:val="single" w:sz="4" w:space="0" w:color="auto"/>
              <w:right w:val="single" w:sz="4" w:space="0" w:color="auto"/>
            </w:tcBorders>
          </w:tcPr>
          <w:p w:rsidR="002061DB" w:rsidRPr="00AB4FFB" w:rsidRDefault="002061DB" w:rsidP="00C82E7C">
            <w:pPr>
              <w:jc w:val="both"/>
            </w:pPr>
            <w:r w:rsidRPr="00AB4FFB">
              <w:t>«Управление муниц</w:t>
            </w:r>
            <w:r w:rsidRPr="00AB4FFB">
              <w:t>и</w:t>
            </w:r>
            <w:r w:rsidRPr="00AB4FFB">
              <w:t>пальным долгом Подосиновского ра</w:t>
            </w:r>
            <w:r w:rsidRPr="00AB4FFB">
              <w:t>й</w:t>
            </w:r>
            <w:r w:rsidRPr="00AB4FFB">
              <w:t>она»</w:t>
            </w:r>
          </w:p>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всего</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2200,0</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39</w:t>
            </w:r>
            <w:r w:rsidRPr="00C404F9">
              <w:t>00,0</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2687,8</w:t>
            </w:r>
          </w:p>
        </w:tc>
        <w:tc>
          <w:tcPr>
            <w:tcW w:w="1275" w:type="dxa"/>
            <w:tcBorders>
              <w:top w:val="single" w:sz="4" w:space="0" w:color="auto"/>
              <w:left w:val="single" w:sz="4" w:space="0" w:color="auto"/>
              <w:bottom w:val="single" w:sz="4" w:space="0" w:color="auto"/>
              <w:right w:val="single" w:sz="4" w:space="0" w:color="auto"/>
            </w:tcBorders>
          </w:tcPr>
          <w:p w:rsidR="002061DB" w:rsidRPr="00595543" w:rsidRDefault="002061DB" w:rsidP="00C82E7C">
            <w:pPr>
              <w:jc w:val="center"/>
            </w:pPr>
            <w:r w:rsidRPr="00595543">
              <w:t>2150,0</w:t>
            </w:r>
          </w:p>
        </w:tc>
        <w:tc>
          <w:tcPr>
            <w:tcW w:w="1134" w:type="dxa"/>
            <w:tcBorders>
              <w:top w:val="single" w:sz="4" w:space="0" w:color="auto"/>
              <w:left w:val="single" w:sz="4" w:space="0" w:color="auto"/>
              <w:bottom w:val="single" w:sz="4" w:space="0" w:color="auto"/>
              <w:right w:val="single" w:sz="4" w:space="0" w:color="auto"/>
            </w:tcBorders>
          </w:tcPr>
          <w:p w:rsidR="002061DB" w:rsidRPr="00C603F3" w:rsidRDefault="002061DB" w:rsidP="00C82E7C">
            <w:pPr>
              <w:jc w:val="center"/>
            </w:pPr>
            <w:r w:rsidRPr="00C603F3">
              <w:t>1726,3</w:t>
            </w:r>
          </w:p>
        </w:tc>
        <w:tc>
          <w:tcPr>
            <w:tcW w:w="1134" w:type="dxa"/>
            <w:tcBorders>
              <w:top w:val="single" w:sz="4" w:space="0" w:color="auto"/>
              <w:left w:val="single" w:sz="4" w:space="0" w:color="auto"/>
              <w:bottom w:val="single" w:sz="4" w:space="0" w:color="auto"/>
              <w:right w:val="single" w:sz="4" w:space="0" w:color="auto"/>
            </w:tcBorders>
          </w:tcPr>
          <w:p w:rsidR="002061DB" w:rsidRPr="00D82FC3" w:rsidRDefault="002061DB" w:rsidP="00C82E7C">
            <w:pPr>
              <w:jc w:val="center"/>
            </w:pPr>
            <w:r>
              <w:t>1064</w:t>
            </w:r>
            <w:r w:rsidRPr="00D82FC3">
              <w:t>,0</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15</w:t>
            </w:r>
            <w:r w:rsidRPr="00F018A6">
              <w:t>00,0</w:t>
            </w:r>
          </w:p>
        </w:tc>
        <w:tc>
          <w:tcPr>
            <w:tcW w:w="1134"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15</w:t>
            </w:r>
            <w:r w:rsidRPr="00F018A6">
              <w:t>00,0</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15</w:t>
            </w:r>
            <w:r w:rsidRPr="00F018A6">
              <w:t>00,0</w:t>
            </w:r>
          </w:p>
        </w:tc>
      </w:tr>
      <w:tr w:rsidR="002061DB"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облас</w:t>
            </w:r>
            <w:r w:rsidRPr="00AB4FFB">
              <w:t>т</w:t>
            </w:r>
            <w:r w:rsidRPr="00AB4FFB">
              <w:t>ной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275" w:type="dxa"/>
            <w:tcBorders>
              <w:top w:val="single" w:sz="4" w:space="0" w:color="auto"/>
              <w:left w:val="single" w:sz="4" w:space="0" w:color="auto"/>
              <w:bottom w:val="single" w:sz="4" w:space="0" w:color="auto"/>
              <w:right w:val="single" w:sz="4" w:space="0" w:color="auto"/>
            </w:tcBorders>
          </w:tcPr>
          <w:p w:rsidR="002061DB" w:rsidRPr="00595543" w:rsidRDefault="002061DB" w:rsidP="00C82E7C">
            <w:pPr>
              <w:jc w:val="center"/>
            </w:pPr>
            <w:r w:rsidRPr="00595543">
              <w:t>-</w:t>
            </w:r>
          </w:p>
        </w:tc>
        <w:tc>
          <w:tcPr>
            <w:tcW w:w="1134" w:type="dxa"/>
            <w:tcBorders>
              <w:top w:val="single" w:sz="4" w:space="0" w:color="auto"/>
              <w:left w:val="single" w:sz="4" w:space="0" w:color="auto"/>
              <w:bottom w:val="single" w:sz="4" w:space="0" w:color="auto"/>
              <w:right w:val="single" w:sz="4" w:space="0" w:color="auto"/>
            </w:tcBorders>
          </w:tcPr>
          <w:p w:rsidR="002061DB" w:rsidRPr="00C603F3" w:rsidRDefault="002061DB" w:rsidP="00C82E7C">
            <w:pPr>
              <w:jc w:val="center"/>
            </w:pPr>
          </w:p>
        </w:tc>
        <w:tc>
          <w:tcPr>
            <w:tcW w:w="1134" w:type="dxa"/>
            <w:tcBorders>
              <w:top w:val="single" w:sz="4" w:space="0" w:color="auto"/>
              <w:left w:val="single" w:sz="4" w:space="0" w:color="auto"/>
              <w:bottom w:val="single" w:sz="4" w:space="0" w:color="auto"/>
              <w:right w:val="single" w:sz="4" w:space="0" w:color="auto"/>
            </w:tcBorders>
          </w:tcPr>
          <w:p w:rsidR="002061DB" w:rsidRPr="00D82FC3" w:rsidRDefault="002061DB" w:rsidP="00C82E7C">
            <w:pPr>
              <w:jc w:val="center"/>
            </w:pP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p>
        </w:tc>
        <w:tc>
          <w:tcPr>
            <w:tcW w:w="1134"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p>
        </w:tc>
      </w:tr>
      <w:tr w:rsidR="002061DB"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местный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2200,0</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39</w:t>
            </w:r>
            <w:r w:rsidRPr="00C404F9">
              <w:t>00,0</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2687,8</w:t>
            </w:r>
          </w:p>
        </w:tc>
        <w:tc>
          <w:tcPr>
            <w:tcW w:w="1275" w:type="dxa"/>
            <w:tcBorders>
              <w:top w:val="single" w:sz="4" w:space="0" w:color="auto"/>
              <w:left w:val="single" w:sz="4" w:space="0" w:color="auto"/>
              <w:bottom w:val="single" w:sz="4" w:space="0" w:color="auto"/>
              <w:right w:val="single" w:sz="4" w:space="0" w:color="auto"/>
            </w:tcBorders>
          </w:tcPr>
          <w:p w:rsidR="002061DB" w:rsidRPr="00595543" w:rsidRDefault="002061DB" w:rsidP="00C82E7C">
            <w:pPr>
              <w:jc w:val="center"/>
            </w:pPr>
            <w:r w:rsidRPr="00595543">
              <w:t>2150,0</w:t>
            </w:r>
          </w:p>
        </w:tc>
        <w:tc>
          <w:tcPr>
            <w:tcW w:w="1134" w:type="dxa"/>
            <w:tcBorders>
              <w:top w:val="single" w:sz="4" w:space="0" w:color="auto"/>
              <w:left w:val="single" w:sz="4" w:space="0" w:color="auto"/>
              <w:bottom w:val="single" w:sz="4" w:space="0" w:color="auto"/>
              <w:right w:val="single" w:sz="4" w:space="0" w:color="auto"/>
            </w:tcBorders>
          </w:tcPr>
          <w:p w:rsidR="002061DB" w:rsidRPr="00C603F3" w:rsidRDefault="002061DB" w:rsidP="00C82E7C">
            <w:pPr>
              <w:jc w:val="center"/>
            </w:pPr>
            <w:r w:rsidRPr="00C603F3">
              <w:t>1726,3</w:t>
            </w:r>
          </w:p>
        </w:tc>
        <w:tc>
          <w:tcPr>
            <w:tcW w:w="1134" w:type="dxa"/>
            <w:tcBorders>
              <w:top w:val="single" w:sz="4" w:space="0" w:color="auto"/>
              <w:left w:val="single" w:sz="4" w:space="0" w:color="auto"/>
              <w:bottom w:val="single" w:sz="4" w:space="0" w:color="auto"/>
              <w:right w:val="single" w:sz="4" w:space="0" w:color="auto"/>
            </w:tcBorders>
          </w:tcPr>
          <w:p w:rsidR="002061DB" w:rsidRPr="00D82FC3" w:rsidRDefault="002061DB" w:rsidP="00C82E7C">
            <w:pPr>
              <w:jc w:val="center"/>
            </w:pPr>
            <w:r>
              <w:t>1064</w:t>
            </w:r>
            <w:r w:rsidRPr="00D82FC3">
              <w:t>,0</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15</w:t>
            </w:r>
            <w:r w:rsidRPr="00F018A6">
              <w:t>00,0</w:t>
            </w:r>
          </w:p>
        </w:tc>
        <w:tc>
          <w:tcPr>
            <w:tcW w:w="1134"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15</w:t>
            </w:r>
            <w:r w:rsidRPr="00F018A6">
              <w:t>00,0</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15</w:t>
            </w:r>
            <w:r w:rsidRPr="00F018A6">
              <w:t>00,0</w:t>
            </w:r>
          </w:p>
        </w:tc>
      </w:tr>
      <w:tr w:rsidR="002061DB" w:rsidTr="00C82E7C">
        <w:trPr>
          <w:trHeight w:val="262"/>
        </w:trPr>
        <w:tc>
          <w:tcPr>
            <w:tcW w:w="1384" w:type="dxa"/>
            <w:vMerge w:val="restart"/>
            <w:tcBorders>
              <w:top w:val="single" w:sz="4" w:space="0" w:color="auto"/>
              <w:left w:val="single" w:sz="4" w:space="0" w:color="auto"/>
              <w:right w:val="single" w:sz="4" w:space="0" w:color="auto"/>
            </w:tcBorders>
          </w:tcPr>
          <w:p w:rsidR="002061DB" w:rsidRPr="00AB4FFB" w:rsidRDefault="002061DB" w:rsidP="00C82E7C">
            <w:r w:rsidRPr="00AB4FFB">
              <w:t>Отдел</w:t>
            </w:r>
            <w:r w:rsidRPr="00AB4FFB">
              <w:t>ь</w:t>
            </w:r>
            <w:r w:rsidRPr="00AB4FFB">
              <w:t>ное меропри</w:t>
            </w:r>
            <w:r w:rsidRPr="00AB4FFB">
              <w:t>я</w:t>
            </w:r>
            <w:r w:rsidRPr="00AB4FFB">
              <w:t xml:space="preserve">тие </w:t>
            </w:r>
          </w:p>
        </w:tc>
        <w:tc>
          <w:tcPr>
            <w:tcW w:w="1985" w:type="dxa"/>
            <w:vMerge w:val="restart"/>
            <w:tcBorders>
              <w:top w:val="single" w:sz="4" w:space="0" w:color="auto"/>
              <w:left w:val="single" w:sz="4" w:space="0" w:color="auto"/>
              <w:right w:val="single" w:sz="4" w:space="0" w:color="auto"/>
            </w:tcBorders>
          </w:tcPr>
          <w:p w:rsidR="002061DB" w:rsidRPr="00AB4FFB" w:rsidRDefault="002061DB" w:rsidP="00C82E7C">
            <w:pPr>
              <w:ind w:firstLine="39"/>
              <w:jc w:val="both"/>
            </w:pPr>
            <w:r w:rsidRPr="00AB4FFB">
              <w:t>«Выравнивание финансовых возможностей поселений ра</w:t>
            </w:r>
            <w:r w:rsidRPr="00AB4FFB">
              <w:t>й</w:t>
            </w:r>
            <w:r w:rsidRPr="00AB4FFB">
              <w:t>она по осущес</w:t>
            </w:r>
            <w:r w:rsidRPr="00AB4FFB">
              <w:t>т</w:t>
            </w:r>
            <w:r w:rsidRPr="00AB4FFB">
              <w:t>влению орган</w:t>
            </w:r>
            <w:r w:rsidRPr="00AB4FFB">
              <w:t>а</w:t>
            </w:r>
            <w:r w:rsidRPr="00AB4FFB">
              <w:t>ми местного с</w:t>
            </w:r>
            <w:r w:rsidRPr="00AB4FFB">
              <w:t>а</w:t>
            </w:r>
            <w:r w:rsidRPr="00AB4FFB">
              <w:t>моуправления области полномочий по решению вопр</w:t>
            </w:r>
            <w:r w:rsidRPr="00AB4FFB">
              <w:t>о</w:t>
            </w:r>
            <w:r w:rsidRPr="00AB4FFB">
              <w:t>сов местного знач</w:t>
            </w:r>
            <w:r w:rsidRPr="00AB4FFB">
              <w:t>е</w:t>
            </w:r>
            <w:r w:rsidRPr="00AB4FFB">
              <w:t>ния»</w:t>
            </w:r>
          </w:p>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всего</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19904,7</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20314,0</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16587,9</w:t>
            </w:r>
          </w:p>
        </w:tc>
        <w:tc>
          <w:tcPr>
            <w:tcW w:w="1275" w:type="dxa"/>
            <w:tcBorders>
              <w:top w:val="single" w:sz="4" w:space="0" w:color="auto"/>
              <w:left w:val="single" w:sz="4" w:space="0" w:color="auto"/>
              <w:bottom w:val="single" w:sz="4" w:space="0" w:color="auto"/>
              <w:right w:val="single" w:sz="4" w:space="0" w:color="auto"/>
            </w:tcBorders>
          </w:tcPr>
          <w:p w:rsidR="002061DB" w:rsidRPr="00595543" w:rsidRDefault="002061DB" w:rsidP="00C82E7C">
            <w:pPr>
              <w:jc w:val="center"/>
            </w:pPr>
            <w:r>
              <w:t>18951,7</w:t>
            </w:r>
          </w:p>
        </w:tc>
        <w:tc>
          <w:tcPr>
            <w:tcW w:w="1134" w:type="dxa"/>
            <w:tcBorders>
              <w:top w:val="single" w:sz="4" w:space="0" w:color="auto"/>
              <w:left w:val="single" w:sz="4" w:space="0" w:color="auto"/>
              <w:bottom w:val="single" w:sz="4" w:space="0" w:color="auto"/>
              <w:right w:val="single" w:sz="4" w:space="0" w:color="auto"/>
            </w:tcBorders>
          </w:tcPr>
          <w:p w:rsidR="002061DB" w:rsidRPr="00C603F3" w:rsidRDefault="002061DB" w:rsidP="00C82E7C">
            <w:pPr>
              <w:jc w:val="center"/>
            </w:pPr>
            <w:r w:rsidRPr="00C603F3">
              <w:t>20614,0</w:t>
            </w:r>
          </w:p>
        </w:tc>
        <w:tc>
          <w:tcPr>
            <w:tcW w:w="1134" w:type="dxa"/>
            <w:tcBorders>
              <w:top w:val="single" w:sz="4" w:space="0" w:color="auto"/>
              <w:left w:val="single" w:sz="4" w:space="0" w:color="auto"/>
              <w:bottom w:val="single" w:sz="4" w:space="0" w:color="auto"/>
              <w:right w:val="single" w:sz="4" w:space="0" w:color="auto"/>
            </w:tcBorders>
          </w:tcPr>
          <w:p w:rsidR="002061DB" w:rsidRPr="00697C8A" w:rsidRDefault="002061DB" w:rsidP="00C82E7C">
            <w:pPr>
              <w:jc w:val="center"/>
            </w:pPr>
            <w:r>
              <w:t>29724,1</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28218,9</w:t>
            </w:r>
          </w:p>
        </w:tc>
        <w:tc>
          <w:tcPr>
            <w:tcW w:w="1134"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25398,0</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23372</w:t>
            </w:r>
            <w:r w:rsidRPr="00F018A6">
              <w:t>,0</w:t>
            </w:r>
          </w:p>
        </w:tc>
      </w:tr>
      <w:tr w:rsidR="002061DB"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облас</w:t>
            </w:r>
            <w:r w:rsidRPr="00AB4FFB">
              <w:t>т</w:t>
            </w:r>
            <w:r w:rsidRPr="00AB4FFB">
              <w:t>ной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2544,0</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2064,0</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2486,0</w:t>
            </w:r>
          </w:p>
        </w:tc>
        <w:tc>
          <w:tcPr>
            <w:tcW w:w="1275" w:type="dxa"/>
            <w:tcBorders>
              <w:top w:val="single" w:sz="4" w:space="0" w:color="auto"/>
              <w:left w:val="single" w:sz="4" w:space="0" w:color="auto"/>
              <w:bottom w:val="single" w:sz="4" w:space="0" w:color="auto"/>
              <w:right w:val="single" w:sz="4" w:space="0" w:color="auto"/>
            </w:tcBorders>
          </w:tcPr>
          <w:p w:rsidR="002061DB" w:rsidRPr="00595543" w:rsidRDefault="002061DB" w:rsidP="00C82E7C">
            <w:pPr>
              <w:jc w:val="center"/>
            </w:pPr>
            <w:r w:rsidRPr="00595543">
              <w:t>2451,0</w:t>
            </w:r>
          </w:p>
        </w:tc>
        <w:tc>
          <w:tcPr>
            <w:tcW w:w="1134" w:type="dxa"/>
            <w:tcBorders>
              <w:top w:val="single" w:sz="4" w:space="0" w:color="auto"/>
              <w:left w:val="single" w:sz="4" w:space="0" w:color="auto"/>
              <w:bottom w:val="single" w:sz="4" w:space="0" w:color="auto"/>
              <w:right w:val="single" w:sz="4" w:space="0" w:color="auto"/>
            </w:tcBorders>
          </w:tcPr>
          <w:p w:rsidR="002061DB" w:rsidRPr="00C603F3" w:rsidRDefault="002061DB" w:rsidP="00C82E7C">
            <w:pPr>
              <w:jc w:val="center"/>
            </w:pPr>
            <w:r w:rsidRPr="00C603F3">
              <w:t>2416,0</w:t>
            </w:r>
          </w:p>
        </w:tc>
        <w:tc>
          <w:tcPr>
            <w:tcW w:w="1134" w:type="dxa"/>
            <w:tcBorders>
              <w:top w:val="single" w:sz="4" w:space="0" w:color="auto"/>
              <w:left w:val="single" w:sz="4" w:space="0" w:color="auto"/>
              <w:bottom w:val="single" w:sz="4" w:space="0" w:color="auto"/>
              <w:right w:val="single" w:sz="4" w:space="0" w:color="auto"/>
            </w:tcBorders>
          </w:tcPr>
          <w:p w:rsidR="002061DB" w:rsidRPr="00697C8A" w:rsidRDefault="002061DB" w:rsidP="00C82E7C">
            <w:pPr>
              <w:jc w:val="center"/>
            </w:pPr>
            <w:r w:rsidRPr="00697C8A">
              <w:t>2391,0</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rsidRPr="00F018A6">
              <w:t>2</w:t>
            </w:r>
            <w:r>
              <w:t>422</w:t>
            </w:r>
            <w:r w:rsidRPr="00F018A6">
              <w:t>,0</w:t>
            </w:r>
          </w:p>
        </w:tc>
        <w:tc>
          <w:tcPr>
            <w:tcW w:w="1134"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rsidRPr="00F018A6">
              <w:t>23</w:t>
            </w:r>
            <w:r>
              <w:t>98</w:t>
            </w:r>
            <w:r w:rsidRPr="00F018A6">
              <w:t>,0</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rsidRPr="00F018A6">
              <w:t>23</w:t>
            </w:r>
            <w:r>
              <w:t>72</w:t>
            </w:r>
            <w:r w:rsidRPr="00F018A6">
              <w:t>,0</w:t>
            </w:r>
          </w:p>
        </w:tc>
      </w:tr>
      <w:tr w:rsidR="002061DB" w:rsidRPr="00964D18"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местный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301EDE">
              <w:t>17360,</w:t>
            </w:r>
            <w:r>
              <w:t>8</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18250,0</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14101,9</w:t>
            </w:r>
          </w:p>
        </w:tc>
        <w:tc>
          <w:tcPr>
            <w:tcW w:w="1275" w:type="dxa"/>
            <w:tcBorders>
              <w:top w:val="single" w:sz="4" w:space="0" w:color="auto"/>
              <w:left w:val="single" w:sz="4" w:space="0" w:color="auto"/>
              <w:bottom w:val="single" w:sz="4" w:space="0" w:color="auto"/>
              <w:right w:val="single" w:sz="4" w:space="0" w:color="auto"/>
            </w:tcBorders>
          </w:tcPr>
          <w:p w:rsidR="002061DB" w:rsidRPr="00595543" w:rsidRDefault="002061DB" w:rsidP="00C82E7C">
            <w:pPr>
              <w:jc w:val="center"/>
            </w:pPr>
            <w:r>
              <w:t>16500,7</w:t>
            </w:r>
          </w:p>
        </w:tc>
        <w:tc>
          <w:tcPr>
            <w:tcW w:w="1134" w:type="dxa"/>
            <w:tcBorders>
              <w:top w:val="single" w:sz="4" w:space="0" w:color="auto"/>
              <w:left w:val="single" w:sz="4" w:space="0" w:color="auto"/>
              <w:bottom w:val="single" w:sz="4" w:space="0" w:color="auto"/>
              <w:right w:val="single" w:sz="4" w:space="0" w:color="auto"/>
            </w:tcBorders>
          </w:tcPr>
          <w:p w:rsidR="002061DB" w:rsidRPr="00C603F3" w:rsidRDefault="002061DB" w:rsidP="00C82E7C">
            <w:pPr>
              <w:jc w:val="center"/>
            </w:pPr>
            <w:r w:rsidRPr="00C603F3">
              <w:t>18198,0</w:t>
            </w:r>
          </w:p>
        </w:tc>
        <w:tc>
          <w:tcPr>
            <w:tcW w:w="1134" w:type="dxa"/>
            <w:tcBorders>
              <w:top w:val="single" w:sz="4" w:space="0" w:color="auto"/>
              <w:left w:val="single" w:sz="4" w:space="0" w:color="auto"/>
              <w:bottom w:val="single" w:sz="4" w:space="0" w:color="auto"/>
              <w:right w:val="single" w:sz="4" w:space="0" w:color="auto"/>
            </w:tcBorders>
          </w:tcPr>
          <w:p w:rsidR="002061DB" w:rsidRPr="00697C8A" w:rsidRDefault="002061DB" w:rsidP="00C82E7C">
            <w:pPr>
              <w:jc w:val="center"/>
            </w:pPr>
            <w:r>
              <w:t>27333,1</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25796,9</w:t>
            </w:r>
          </w:p>
        </w:tc>
        <w:tc>
          <w:tcPr>
            <w:tcW w:w="1134"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23</w:t>
            </w:r>
            <w:r w:rsidRPr="00F018A6">
              <w:t>000,0</w:t>
            </w:r>
          </w:p>
        </w:tc>
        <w:tc>
          <w:tcPr>
            <w:tcW w:w="1276" w:type="dxa"/>
            <w:tcBorders>
              <w:top w:val="single" w:sz="4" w:space="0" w:color="auto"/>
              <w:left w:val="single" w:sz="4" w:space="0" w:color="auto"/>
              <w:bottom w:val="single" w:sz="4" w:space="0" w:color="auto"/>
              <w:right w:val="single" w:sz="4" w:space="0" w:color="auto"/>
            </w:tcBorders>
          </w:tcPr>
          <w:p w:rsidR="002061DB" w:rsidRPr="00F018A6" w:rsidRDefault="002061DB" w:rsidP="00C82E7C">
            <w:pPr>
              <w:jc w:val="center"/>
            </w:pPr>
            <w:r>
              <w:t>21</w:t>
            </w:r>
            <w:r w:rsidRPr="00F018A6">
              <w:t>000,0</w:t>
            </w:r>
          </w:p>
        </w:tc>
      </w:tr>
      <w:tr w:rsidR="002061DB" w:rsidTr="00C82E7C">
        <w:trPr>
          <w:trHeight w:val="368"/>
        </w:trPr>
        <w:tc>
          <w:tcPr>
            <w:tcW w:w="1384" w:type="dxa"/>
            <w:vMerge w:val="restart"/>
            <w:tcBorders>
              <w:left w:val="single" w:sz="4" w:space="0" w:color="auto"/>
              <w:right w:val="single" w:sz="4" w:space="0" w:color="auto"/>
            </w:tcBorders>
          </w:tcPr>
          <w:p w:rsidR="002061DB" w:rsidRPr="00AB4FFB" w:rsidRDefault="002061DB" w:rsidP="00C82E7C">
            <w:r w:rsidRPr="00AB4FFB">
              <w:t>Отдел</w:t>
            </w:r>
            <w:r w:rsidRPr="00AB4FFB">
              <w:t>ь</w:t>
            </w:r>
            <w:r w:rsidRPr="00AB4FFB">
              <w:t>ное меропри</w:t>
            </w:r>
            <w:r w:rsidRPr="00AB4FFB">
              <w:t>я</w:t>
            </w:r>
            <w:r w:rsidRPr="00AB4FFB">
              <w:t>тие</w:t>
            </w:r>
          </w:p>
        </w:tc>
        <w:tc>
          <w:tcPr>
            <w:tcW w:w="1985" w:type="dxa"/>
            <w:vMerge w:val="restart"/>
            <w:tcBorders>
              <w:left w:val="single" w:sz="4" w:space="0" w:color="auto"/>
              <w:right w:val="single" w:sz="4" w:space="0" w:color="auto"/>
            </w:tcBorders>
          </w:tcPr>
          <w:p w:rsidR="002061DB" w:rsidRPr="00AB4FFB" w:rsidRDefault="002061DB" w:rsidP="00C82E7C">
            <w:r w:rsidRPr="00AB4FFB">
              <w:t>Предоставление бюджетных кредитов бю</w:t>
            </w:r>
            <w:r w:rsidRPr="00AB4FFB">
              <w:t>д</w:t>
            </w:r>
            <w:r w:rsidRPr="00AB4FFB">
              <w:t xml:space="preserve">жетам </w:t>
            </w:r>
            <w:r w:rsidRPr="00AB4FFB">
              <w:lastRenderedPageBreak/>
              <w:t>поселений из бюджета района</w:t>
            </w:r>
          </w:p>
          <w:p w:rsidR="002061DB" w:rsidRPr="00AB4FFB" w:rsidRDefault="002061DB" w:rsidP="00C82E7C">
            <w:r w:rsidRPr="00AB4FFB">
              <w:t>Возврат бю</w:t>
            </w:r>
            <w:r w:rsidRPr="00AB4FFB">
              <w:t>д</w:t>
            </w:r>
            <w:r w:rsidRPr="00AB4FFB">
              <w:t>жетных кред</w:t>
            </w:r>
            <w:r w:rsidRPr="00AB4FFB">
              <w:t>и</w:t>
            </w:r>
            <w:r w:rsidRPr="00AB4FFB">
              <w:t>тов в бюджет района из бю</w:t>
            </w:r>
            <w:r w:rsidRPr="00AB4FFB">
              <w:t>д</w:t>
            </w:r>
            <w:r w:rsidRPr="00AB4FFB">
              <w:t>жетов пос</w:t>
            </w:r>
            <w:r w:rsidRPr="00AB4FFB">
              <w:t>е</w:t>
            </w:r>
            <w:r w:rsidRPr="00AB4FFB">
              <w:t>лений</w:t>
            </w:r>
          </w:p>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lastRenderedPageBreak/>
              <w:t>всего</w:t>
            </w:r>
          </w:p>
        </w:tc>
        <w:tc>
          <w:tcPr>
            <w:tcW w:w="1134" w:type="dxa"/>
            <w:tcBorders>
              <w:top w:val="single" w:sz="4" w:space="0" w:color="auto"/>
              <w:left w:val="single" w:sz="4" w:space="0" w:color="auto"/>
              <w:right w:val="single" w:sz="4" w:space="0" w:color="auto"/>
            </w:tcBorders>
          </w:tcPr>
          <w:p w:rsidR="002061DB" w:rsidRPr="00C404F9" w:rsidRDefault="002061DB" w:rsidP="00C82E7C">
            <w:pPr>
              <w:jc w:val="center"/>
            </w:pPr>
            <w:r w:rsidRPr="00C404F9">
              <w:t>0</w:t>
            </w:r>
          </w:p>
        </w:tc>
        <w:tc>
          <w:tcPr>
            <w:tcW w:w="1134" w:type="dxa"/>
            <w:tcBorders>
              <w:top w:val="single" w:sz="4" w:space="0" w:color="auto"/>
              <w:left w:val="single" w:sz="4" w:space="0" w:color="auto"/>
              <w:right w:val="single" w:sz="4" w:space="0" w:color="auto"/>
            </w:tcBorders>
          </w:tcPr>
          <w:p w:rsidR="002061DB" w:rsidRPr="00C404F9" w:rsidRDefault="002061DB" w:rsidP="00C82E7C">
            <w:pPr>
              <w:jc w:val="center"/>
            </w:pPr>
            <w:r w:rsidRPr="00C404F9">
              <w:t>0</w:t>
            </w:r>
          </w:p>
        </w:tc>
        <w:tc>
          <w:tcPr>
            <w:tcW w:w="1134" w:type="dxa"/>
            <w:tcBorders>
              <w:top w:val="single" w:sz="4" w:space="0" w:color="auto"/>
              <w:left w:val="single" w:sz="4" w:space="0" w:color="auto"/>
              <w:right w:val="single" w:sz="4" w:space="0" w:color="auto"/>
            </w:tcBorders>
          </w:tcPr>
          <w:p w:rsidR="002061DB" w:rsidRPr="00C404F9" w:rsidRDefault="002061DB" w:rsidP="00C82E7C">
            <w:pPr>
              <w:jc w:val="center"/>
            </w:pPr>
            <w:r w:rsidRPr="00C404F9">
              <w:t>0</w:t>
            </w:r>
          </w:p>
        </w:tc>
        <w:tc>
          <w:tcPr>
            <w:tcW w:w="1275" w:type="dxa"/>
            <w:tcBorders>
              <w:top w:val="single" w:sz="4" w:space="0" w:color="auto"/>
              <w:left w:val="single" w:sz="4" w:space="0" w:color="auto"/>
              <w:right w:val="single" w:sz="4" w:space="0" w:color="auto"/>
            </w:tcBorders>
          </w:tcPr>
          <w:p w:rsidR="002061DB" w:rsidRPr="00C404F9" w:rsidRDefault="002061DB" w:rsidP="00C82E7C">
            <w:pPr>
              <w:jc w:val="center"/>
            </w:pPr>
            <w:r>
              <w:t>0</w:t>
            </w:r>
          </w:p>
        </w:tc>
        <w:tc>
          <w:tcPr>
            <w:tcW w:w="1134" w:type="dxa"/>
            <w:tcBorders>
              <w:top w:val="single" w:sz="4" w:space="0" w:color="auto"/>
              <w:left w:val="single" w:sz="4" w:space="0" w:color="auto"/>
              <w:right w:val="single" w:sz="4" w:space="0" w:color="auto"/>
            </w:tcBorders>
          </w:tcPr>
          <w:p w:rsidR="002061DB" w:rsidRPr="00C603F3" w:rsidRDefault="002061DB" w:rsidP="00C82E7C">
            <w:pPr>
              <w:jc w:val="center"/>
            </w:pPr>
            <w:r w:rsidRPr="00C603F3">
              <w:t>0</w:t>
            </w:r>
          </w:p>
        </w:tc>
        <w:tc>
          <w:tcPr>
            <w:tcW w:w="1134" w:type="dxa"/>
            <w:tcBorders>
              <w:top w:val="single" w:sz="4" w:space="0" w:color="auto"/>
              <w:left w:val="single" w:sz="4" w:space="0" w:color="auto"/>
              <w:right w:val="single" w:sz="4" w:space="0" w:color="auto"/>
            </w:tcBorders>
          </w:tcPr>
          <w:p w:rsidR="002061DB" w:rsidRPr="00C404F9" w:rsidRDefault="002061DB" w:rsidP="00C82E7C">
            <w:pPr>
              <w:jc w:val="center"/>
            </w:pPr>
            <w:r>
              <w:t>0</w:t>
            </w:r>
          </w:p>
        </w:tc>
        <w:tc>
          <w:tcPr>
            <w:tcW w:w="1276" w:type="dxa"/>
            <w:tcBorders>
              <w:top w:val="single" w:sz="4" w:space="0" w:color="auto"/>
              <w:left w:val="single" w:sz="4" w:space="0" w:color="auto"/>
              <w:right w:val="single" w:sz="4" w:space="0" w:color="auto"/>
            </w:tcBorders>
          </w:tcPr>
          <w:p w:rsidR="002061DB" w:rsidRPr="00C404F9" w:rsidRDefault="002061DB" w:rsidP="00C82E7C">
            <w:pPr>
              <w:jc w:val="center"/>
            </w:pPr>
            <w:r>
              <w:t>0</w:t>
            </w:r>
          </w:p>
        </w:tc>
        <w:tc>
          <w:tcPr>
            <w:tcW w:w="1134" w:type="dxa"/>
            <w:tcBorders>
              <w:top w:val="single" w:sz="4" w:space="0" w:color="auto"/>
              <w:left w:val="single" w:sz="4" w:space="0" w:color="auto"/>
              <w:right w:val="single" w:sz="4" w:space="0" w:color="auto"/>
            </w:tcBorders>
          </w:tcPr>
          <w:p w:rsidR="002061DB" w:rsidRPr="00C404F9" w:rsidRDefault="002061DB" w:rsidP="00C82E7C">
            <w:pPr>
              <w:jc w:val="center"/>
            </w:pPr>
            <w:r>
              <w:t>0</w:t>
            </w:r>
          </w:p>
        </w:tc>
        <w:tc>
          <w:tcPr>
            <w:tcW w:w="1276" w:type="dxa"/>
            <w:tcBorders>
              <w:top w:val="single" w:sz="4" w:space="0" w:color="auto"/>
              <w:left w:val="single" w:sz="4" w:space="0" w:color="auto"/>
              <w:right w:val="single" w:sz="4" w:space="0" w:color="auto"/>
            </w:tcBorders>
          </w:tcPr>
          <w:p w:rsidR="002061DB" w:rsidRDefault="002061DB" w:rsidP="00C82E7C">
            <w:pPr>
              <w:jc w:val="center"/>
            </w:pPr>
            <w:r>
              <w:t>0</w:t>
            </w:r>
          </w:p>
        </w:tc>
      </w:tr>
      <w:tr w:rsidR="002061DB" w:rsidTr="00C82E7C">
        <w:trPr>
          <w:trHeight w:val="366"/>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облас</w:t>
            </w:r>
            <w:r w:rsidRPr="00AB4FFB">
              <w:t>т</w:t>
            </w:r>
            <w:r w:rsidRPr="00AB4FFB">
              <w:t>ной бюджет</w:t>
            </w:r>
          </w:p>
        </w:tc>
        <w:tc>
          <w:tcPr>
            <w:tcW w:w="1134" w:type="dxa"/>
            <w:tcBorders>
              <w:left w:val="single" w:sz="4" w:space="0" w:color="auto"/>
              <w:right w:val="single" w:sz="4" w:space="0" w:color="auto"/>
            </w:tcBorders>
          </w:tcPr>
          <w:p w:rsidR="002061DB" w:rsidRPr="00C404F9" w:rsidRDefault="002061DB" w:rsidP="00C82E7C">
            <w:pPr>
              <w:jc w:val="center"/>
            </w:pPr>
            <w:r w:rsidRPr="00C404F9">
              <w:t>-</w:t>
            </w:r>
          </w:p>
        </w:tc>
        <w:tc>
          <w:tcPr>
            <w:tcW w:w="1134" w:type="dxa"/>
            <w:tcBorders>
              <w:left w:val="single" w:sz="4" w:space="0" w:color="auto"/>
              <w:right w:val="single" w:sz="4" w:space="0" w:color="auto"/>
            </w:tcBorders>
          </w:tcPr>
          <w:p w:rsidR="002061DB" w:rsidRPr="00C404F9" w:rsidRDefault="002061DB" w:rsidP="00C82E7C">
            <w:pPr>
              <w:jc w:val="center"/>
            </w:pPr>
            <w:r w:rsidRPr="00C404F9">
              <w:t>-</w:t>
            </w:r>
          </w:p>
        </w:tc>
        <w:tc>
          <w:tcPr>
            <w:tcW w:w="1134" w:type="dxa"/>
            <w:tcBorders>
              <w:left w:val="single" w:sz="4" w:space="0" w:color="auto"/>
              <w:right w:val="single" w:sz="4" w:space="0" w:color="auto"/>
            </w:tcBorders>
          </w:tcPr>
          <w:p w:rsidR="002061DB" w:rsidRPr="00C404F9" w:rsidRDefault="002061DB" w:rsidP="00C82E7C">
            <w:pPr>
              <w:jc w:val="center"/>
            </w:pPr>
            <w:r w:rsidRPr="00C404F9">
              <w:t>-</w:t>
            </w:r>
          </w:p>
        </w:tc>
        <w:tc>
          <w:tcPr>
            <w:tcW w:w="1275" w:type="dxa"/>
            <w:tcBorders>
              <w:left w:val="single" w:sz="4" w:space="0" w:color="auto"/>
              <w:right w:val="single" w:sz="4" w:space="0" w:color="auto"/>
            </w:tcBorders>
          </w:tcPr>
          <w:p w:rsidR="002061DB" w:rsidRPr="00C404F9" w:rsidRDefault="002061DB" w:rsidP="00C82E7C">
            <w:pPr>
              <w:jc w:val="center"/>
            </w:pPr>
            <w:r>
              <w:t>-</w:t>
            </w:r>
          </w:p>
        </w:tc>
        <w:tc>
          <w:tcPr>
            <w:tcW w:w="1134" w:type="dxa"/>
            <w:tcBorders>
              <w:left w:val="single" w:sz="4" w:space="0" w:color="auto"/>
              <w:right w:val="single" w:sz="4" w:space="0" w:color="auto"/>
            </w:tcBorders>
          </w:tcPr>
          <w:p w:rsidR="002061DB" w:rsidRDefault="002061DB" w:rsidP="00C82E7C">
            <w:pPr>
              <w:jc w:val="center"/>
            </w:pPr>
            <w:r>
              <w:t>-</w:t>
            </w:r>
          </w:p>
          <w:p w:rsidR="002061DB" w:rsidRPr="00C603F3" w:rsidRDefault="002061DB" w:rsidP="00C82E7C">
            <w:pPr>
              <w:jc w:val="center"/>
            </w:pPr>
          </w:p>
        </w:tc>
        <w:tc>
          <w:tcPr>
            <w:tcW w:w="1134" w:type="dxa"/>
            <w:tcBorders>
              <w:left w:val="single" w:sz="4" w:space="0" w:color="auto"/>
              <w:right w:val="single" w:sz="4" w:space="0" w:color="auto"/>
            </w:tcBorders>
          </w:tcPr>
          <w:p w:rsidR="002061DB" w:rsidRPr="00C404F9" w:rsidRDefault="002061DB" w:rsidP="00C82E7C">
            <w:pPr>
              <w:jc w:val="center"/>
            </w:pPr>
          </w:p>
        </w:tc>
        <w:tc>
          <w:tcPr>
            <w:tcW w:w="1276" w:type="dxa"/>
            <w:tcBorders>
              <w:left w:val="single" w:sz="4" w:space="0" w:color="auto"/>
              <w:right w:val="single" w:sz="4" w:space="0" w:color="auto"/>
            </w:tcBorders>
          </w:tcPr>
          <w:p w:rsidR="002061DB" w:rsidRPr="00C404F9" w:rsidRDefault="002061DB" w:rsidP="00C82E7C">
            <w:pPr>
              <w:jc w:val="center"/>
            </w:pPr>
            <w:r>
              <w:t>-</w:t>
            </w:r>
          </w:p>
        </w:tc>
        <w:tc>
          <w:tcPr>
            <w:tcW w:w="1134" w:type="dxa"/>
            <w:tcBorders>
              <w:left w:val="single" w:sz="4" w:space="0" w:color="auto"/>
              <w:right w:val="single" w:sz="4" w:space="0" w:color="auto"/>
            </w:tcBorders>
          </w:tcPr>
          <w:p w:rsidR="002061DB" w:rsidRPr="00C404F9" w:rsidRDefault="002061DB" w:rsidP="00C82E7C">
            <w:pPr>
              <w:jc w:val="center"/>
            </w:pPr>
            <w:r>
              <w:t>-</w:t>
            </w:r>
          </w:p>
        </w:tc>
        <w:tc>
          <w:tcPr>
            <w:tcW w:w="1276" w:type="dxa"/>
            <w:tcBorders>
              <w:left w:val="single" w:sz="4" w:space="0" w:color="auto"/>
              <w:right w:val="single" w:sz="4" w:space="0" w:color="auto"/>
            </w:tcBorders>
          </w:tcPr>
          <w:p w:rsidR="002061DB" w:rsidRPr="00C404F9" w:rsidRDefault="002061DB" w:rsidP="00C82E7C">
            <w:pPr>
              <w:jc w:val="center"/>
            </w:pPr>
            <w:r>
              <w:t>-</w:t>
            </w:r>
          </w:p>
        </w:tc>
      </w:tr>
      <w:tr w:rsidR="002061DB" w:rsidTr="00C82E7C">
        <w:trPr>
          <w:trHeight w:val="366"/>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местный бюджет</w:t>
            </w:r>
          </w:p>
        </w:tc>
        <w:tc>
          <w:tcPr>
            <w:tcW w:w="1134" w:type="dxa"/>
            <w:tcBorders>
              <w:left w:val="single" w:sz="4" w:space="0" w:color="auto"/>
              <w:bottom w:val="single" w:sz="4" w:space="0" w:color="auto"/>
              <w:right w:val="single" w:sz="4" w:space="0" w:color="auto"/>
            </w:tcBorders>
          </w:tcPr>
          <w:p w:rsidR="002061DB" w:rsidRPr="00301EDE" w:rsidRDefault="002061DB" w:rsidP="00C82E7C">
            <w:pPr>
              <w:jc w:val="center"/>
            </w:pPr>
            <w:r w:rsidRPr="00301EDE">
              <w:t>-500,0</w:t>
            </w:r>
          </w:p>
          <w:p w:rsidR="002061DB" w:rsidRPr="00C404F9" w:rsidRDefault="002061DB" w:rsidP="00C82E7C">
            <w:pPr>
              <w:jc w:val="center"/>
            </w:pPr>
            <w:r w:rsidRPr="00301EDE">
              <w:t>500,0</w:t>
            </w:r>
          </w:p>
        </w:tc>
        <w:tc>
          <w:tcPr>
            <w:tcW w:w="1134" w:type="dxa"/>
            <w:tcBorders>
              <w:left w:val="single" w:sz="4" w:space="0" w:color="auto"/>
              <w:bottom w:val="single" w:sz="4" w:space="0" w:color="auto"/>
              <w:right w:val="single" w:sz="4" w:space="0" w:color="auto"/>
            </w:tcBorders>
          </w:tcPr>
          <w:p w:rsidR="002061DB" w:rsidRDefault="002061DB" w:rsidP="00C82E7C">
            <w:pPr>
              <w:jc w:val="center"/>
            </w:pPr>
            <w:r>
              <w:t>-</w:t>
            </w:r>
          </w:p>
          <w:p w:rsidR="002061DB" w:rsidRDefault="002061DB" w:rsidP="00C82E7C">
            <w:pPr>
              <w:jc w:val="center"/>
            </w:pPr>
            <w:r>
              <w:t>-</w:t>
            </w:r>
          </w:p>
          <w:p w:rsidR="002061DB" w:rsidRPr="00C404F9" w:rsidRDefault="002061DB" w:rsidP="00C82E7C">
            <w:pPr>
              <w:jc w:val="center"/>
            </w:pPr>
          </w:p>
        </w:tc>
        <w:tc>
          <w:tcPr>
            <w:tcW w:w="1134" w:type="dxa"/>
            <w:tcBorders>
              <w:left w:val="single" w:sz="4" w:space="0" w:color="auto"/>
              <w:bottom w:val="single" w:sz="4" w:space="0" w:color="auto"/>
              <w:right w:val="single" w:sz="4" w:space="0" w:color="auto"/>
            </w:tcBorders>
          </w:tcPr>
          <w:p w:rsidR="002061DB" w:rsidRDefault="002061DB" w:rsidP="00C82E7C">
            <w:pPr>
              <w:jc w:val="center"/>
            </w:pPr>
            <w:r>
              <w:t>-</w:t>
            </w:r>
          </w:p>
          <w:p w:rsidR="002061DB" w:rsidRPr="00C404F9" w:rsidRDefault="002061DB" w:rsidP="00C82E7C">
            <w:pPr>
              <w:jc w:val="center"/>
            </w:pPr>
            <w:r>
              <w:t>-</w:t>
            </w:r>
          </w:p>
        </w:tc>
        <w:tc>
          <w:tcPr>
            <w:tcW w:w="1275" w:type="dxa"/>
            <w:tcBorders>
              <w:left w:val="single" w:sz="4" w:space="0" w:color="auto"/>
              <w:bottom w:val="single" w:sz="4" w:space="0" w:color="auto"/>
              <w:right w:val="single" w:sz="4" w:space="0" w:color="auto"/>
            </w:tcBorders>
          </w:tcPr>
          <w:p w:rsidR="002061DB" w:rsidRPr="00C404F9" w:rsidRDefault="002061DB" w:rsidP="00C82E7C">
            <w:pPr>
              <w:jc w:val="center"/>
            </w:pPr>
            <w:r>
              <w:t>-</w:t>
            </w:r>
          </w:p>
          <w:p w:rsidR="002061DB" w:rsidRPr="00C404F9" w:rsidRDefault="002061DB" w:rsidP="00C82E7C">
            <w:pPr>
              <w:jc w:val="center"/>
            </w:pPr>
            <w:r>
              <w:t>-</w:t>
            </w:r>
          </w:p>
        </w:tc>
        <w:tc>
          <w:tcPr>
            <w:tcW w:w="1134" w:type="dxa"/>
            <w:tcBorders>
              <w:left w:val="single" w:sz="4" w:space="0" w:color="auto"/>
              <w:bottom w:val="single" w:sz="4" w:space="0" w:color="auto"/>
              <w:right w:val="single" w:sz="4" w:space="0" w:color="auto"/>
            </w:tcBorders>
          </w:tcPr>
          <w:p w:rsidR="002061DB" w:rsidRPr="00C603F3" w:rsidRDefault="002061DB" w:rsidP="00C82E7C">
            <w:r w:rsidRPr="00C603F3">
              <w:t xml:space="preserve">       -</w:t>
            </w:r>
          </w:p>
          <w:p w:rsidR="002061DB" w:rsidRPr="00C603F3" w:rsidRDefault="002061DB" w:rsidP="00C82E7C">
            <w:pPr>
              <w:jc w:val="center"/>
            </w:pPr>
            <w:r w:rsidRPr="00C603F3">
              <w:t>-</w:t>
            </w:r>
          </w:p>
        </w:tc>
        <w:tc>
          <w:tcPr>
            <w:tcW w:w="1134" w:type="dxa"/>
            <w:tcBorders>
              <w:left w:val="single" w:sz="4" w:space="0" w:color="auto"/>
              <w:bottom w:val="single" w:sz="4" w:space="0" w:color="auto"/>
              <w:right w:val="single" w:sz="4" w:space="0" w:color="auto"/>
            </w:tcBorders>
          </w:tcPr>
          <w:p w:rsidR="002061DB" w:rsidRDefault="002061DB" w:rsidP="00C82E7C">
            <w:pPr>
              <w:jc w:val="center"/>
            </w:pPr>
            <w:r>
              <w:t>-</w:t>
            </w:r>
          </w:p>
          <w:p w:rsidR="002061DB" w:rsidRPr="00C404F9" w:rsidRDefault="002061DB" w:rsidP="00C82E7C">
            <w:pPr>
              <w:jc w:val="center"/>
            </w:pPr>
            <w:r>
              <w:t>-</w:t>
            </w:r>
          </w:p>
        </w:tc>
        <w:tc>
          <w:tcPr>
            <w:tcW w:w="1276" w:type="dxa"/>
            <w:tcBorders>
              <w:left w:val="single" w:sz="4" w:space="0" w:color="auto"/>
              <w:bottom w:val="single" w:sz="4" w:space="0" w:color="auto"/>
              <w:right w:val="single" w:sz="4" w:space="0" w:color="auto"/>
            </w:tcBorders>
          </w:tcPr>
          <w:p w:rsidR="002061DB" w:rsidRDefault="002061DB" w:rsidP="00C82E7C">
            <w:pPr>
              <w:jc w:val="center"/>
            </w:pPr>
            <w:r>
              <w:t>-</w:t>
            </w:r>
          </w:p>
          <w:p w:rsidR="002061DB" w:rsidRPr="00C404F9" w:rsidRDefault="002061DB" w:rsidP="00C82E7C">
            <w:pPr>
              <w:jc w:val="center"/>
            </w:pPr>
            <w:r>
              <w:t>-</w:t>
            </w:r>
          </w:p>
        </w:tc>
        <w:tc>
          <w:tcPr>
            <w:tcW w:w="1134" w:type="dxa"/>
            <w:tcBorders>
              <w:left w:val="single" w:sz="4" w:space="0" w:color="auto"/>
              <w:bottom w:val="single" w:sz="4" w:space="0" w:color="auto"/>
              <w:right w:val="single" w:sz="4" w:space="0" w:color="auto"/>
            </w:tcBorders>
          </w:tcPr>
          <w:p w:rsidR="002061DB" w:rsidRDefault="002061DB" w:rsidP="00C82E7C">
            <w:pPr>
              <w:jc w:val="center"/>
            </w:pPr>
            <w:r>
              <w:t>-</w:t>
            </w:r>
          </w:p>
          <w:p w:rsidR="002061DB" w:rsidRPr="00C404F9" w:rsidRDefault="002061DB" w:rsidP="00C82E7C">
            <w:pPr>
              <w:jc w:val="center"/>
            </w:pPr>
            <w:r>
              <w:t>-</w:t>
            </w:r>
          </w:p>
        </w:tc>
        <w:tc>
          <w:tcPr>
            <w:tcW w:w="1276" w:type="dxa"/>
            <w:tcBorders>
              <w:left w:val="single" w:sz="4" w:space="0" w:color="auto"/>
              <w:bottom w:val="single" w:sz="4" w:space="0" w:color="auto"/>
              <w:right w:val="single" w:sz="4" w:space="0" w:color="auto"/>
            </w:tcBorders>
          </w:tcPr>
          <w:p w:rsidR="002061DB" w:rsidRDefault="002061DB" w:rsidP="00C82E7C">
            <w:pPr>
              <w:jc w:val="center"/>
            </w:pPr>
            <w:r>
              <w:t>-</w:t>
            </w:r>
          </w:p>
          <w:p w:rsidR="002061DB" w:rsidRDefault="002061DB" w:rsidP="00C82E7C">
            <w:pPr>
              <w:jc w:val="center"/>
            </w:pPr>
            <w:r>
              <w:t>-</w:t>
            </w:r>
          </w:p>
          <w:p w:rsidR="002061DB" w:rsidRDefault="002061DB" w:rsidP="00C82E7C">
            <w:pPr>
              <w:jc w:val="center"/>
            </w:pPr>
          </w:p>
        </w:tc>
      </w:tr>
      <w:tr w:rsidR="002061DB" w:rsidTr="00C82E7C">
        <w:trPr>
          <w:trHeight w:val="262"/>
        </w:trPr>
        <w:tc>
          <w:tcPr>
            <w:tcW w:w="1384" w:type="dxa"/>
            <w:vMerge w:val="restart"/>
            <w:tcBorders>
              <w:top w:val="single" w:sz="4" w:space="0" w:color="auto"/>
              <w:left w:val="single" w:sz="4" w:space="0" w:color="auto"/>
              <w:right w:val="single" w:sz="4" w:space="0" w:color="auto"/>
            </w:tcBorders>
          </w:tcPr>
          <w:p w:rsidR="002061DB" w:rsidRPr="00AB4FFB" w:rsidRDefault="002061DB" w:rsidP="00C82E7C">
            <w:r w:rsidRPr="00AB4FFB">
              <w:lastRenderedPageBreak/>
              <w:t>Отдел</w:t>
            </w:r>
            <w:r w:rsidRPr="00AB4FFB">
              <w:t>ь</w:t>
            </w:r>
            <w:r w:rsidRPr="00AB4FFB">
              <w:t>ное меропри</w:t>
            </w:r>
            <w:r w:rsidRPr="00AB4FFB">
              <w:t>я</w:t>
            </w:r>
            <w:r w:rsidRPr="00AB4FFB">
              <w:t xml:space="preserve">тие </w:t>
            </w:r>
          </w:p>
        </w:tc>
        <w:tc>
          <w:tcPr>
            <w:tcW w:w="1985" w:type="dxa"/>
            <w:vMerge w:val="restart"/>
            <w:tcBorders>
              <w:top w:val="single" w:sz="4" w:space="0" w:color="auto"/>
              <w:left w:val="single" w:sz="4" w:space="0" w:color="auto"/>
              <w:right w:val="single" w:sz="4" w:space="0" w:color="auto"/>
            </w:tcBorders>
          </w:tcPr>
          <w:p w:rsidR="002061DB" w:rsidRPr="00AB4FFB" w:rsidRDefault="002061DB" w:rsidP="00C82E7C">
            <w:pPr>
              <w:jc w:val="both"/>
            </w:pPr>
            <w:r w:rsidRPr="00AB4FFB">
              <w:t>«Предоставл</w:t>
            </w:r>
            <w:r w:rsidRPr="00AB4FFB">
              <w:t>е</w:t>
            </w:r>
            <w:r w:rsidRPr="00AB4FFB">
              <w:t>ние межбю</w:t>
            </w:r>
            <w:r w:rsidRPr="00AB4FFB">
              <w:t>д</w:t>
            </w:r>
            <w:r w:rsidRPr="00AB4FFB">
              <w:t>жетных тран</w:t>
            </w:r>
            <w:r w:rsidRPr="00AB4FFB">
              <w:t>с</w:t>
            </w:r>
            <w:r w:rsidRPr="00AB4FFB">
              <w:t>фертов местным бюджетам из бюджета ра</w:t>
            </w:r>
            <w:r w:rsidRPr="00AB4FFB">
              <w:t>й</w:t>
            </w:r>
            <w:r w:rsidRPr="00AB4FFB">
              <w:t xml:space="preserve">она» </w:t>
            </w:r>
          </w:p>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всего</w:t>
            </w:r>
          </w:p>
        </w:tc>
        <w:tc>
          <w:tcPr>
            <w:tcW w:w="1134" w:type="dxa"/>
            <w:tcBorders>
              <w:top w:val="single" w:sz="4" w:space="0" w:color="auto"/>
              <w:left w:val="single" w:sz="4" w:space="0" w:color="auto"/>
              <w:bottom w:val="single" w:sz="4" w:space="0" w:color="auto"/>
              <w:right w:val="single" w:sz="4" w:space="0" w:color="auto"/>
            </w:tcBorders>
          </w:tcPr>
          <w:p w:rsidR="002061DB" w:rsidRPr="00301EDE" w:rsidRDefault="002061DB" w:rsidP="00C82E7C">
            <w:pPr>
              <w:jc w:val="center"/>
            </w:pPr>
            <w:r w:rsidRPr="00301EDE">
              <w:t>4337,5</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2433,7</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1418,7</w:t>
            </w:r>
          </w:p>
        </w:tc>
        <w:tc>
          <w:tcPr>
            <w:tcW w:w="1275"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12405,5</w:t>
            </w:r>
          </w:p>
        </w:tc>
        <w:tc>
          <w:tcPr>
            <w:tcW w:w="1134" w:type="dxa"/>
            <w:tcBorders>
              <w:top w:val="single" w:sz="4" w:space="0" w:color="auto"/>
              <w:left w:val="single" w:sz="4" w:space="0" w:color="auto"/>
              <w:bottom w:val="single" w:sz="4" w:space="0" w:color="auto"/>
              <w:right w:val="single" w:sz="4" w:space="0" w:color="auto"/>
            </w:tcBorders>
          </w:tcPr>
          <w:p w:rsidR="002061DB" w:rsidRPr="00C603F3" w:rsidRDefault="002061DB" w:rsidP="00C82E7C">
            <w:pPr>
              <w:jc w:val="center"/>
            </w:pPr>
            <w:r w:rsidRPr="00C603F3">
              <w:t>10154,2</w:t>
            </w:r>
          </w:p>
        </w:tc>
        <w:tc>
          <w:tcPr>
            <w:tcW w:w="1134" w:type="dxa"/>
            <w:tcBorders>
              <w:top w:val="single" w:sz="4" w:space="0" w:color="auto"/>
              <w:left w:val="single" w:sz="4" w:space="0" w:color="auto"/>
              <w:bottom w:val="single" w:sz="4" w:space="0" w:color="auto"/>
              <w:right w:val="single" w:sz="4" w:space="0" w:color="auto"/>
            </w:tcBorders>
          </w:tcPr>
          <w:p w:rsidR="002061DB" w:rsidRPr="00697C8A" w:rsidRDefault="002061DB" w:rsidP="00C82E7C">
            <w:pPr>
              <w:jc w:val="center"/>
            </w:pPr>
            <w:r>
              <w:t>3264,9</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3412,6</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853,1</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878,5</w:t>
            </w:r>
          </w:p>
        </w:tc>
      </w:tr>
      <w:tr w:rsidR="002061DB"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облас</w:t>
            </w:r>
            <w:r w:rsidRPr="00AB4FFB">
              <w:t>т</w:t>
            </w:r>
            <w:r w:rsidRPr="00AB4FFB">
              <w:t>ной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301EDE" w:rsidRDefault="002061DB" w:rsidP="00C82E7C">
            <w:pPr>
              <w:jc w:val="center"/>
            </w:pPr>
            <w:r w:rsidRPr="00301EDE">
              <w:t>4337,5</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2433,7</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1418,7</w:t>
            </w:r>
          </w:p>
        </w:tc>
        <w:tc>
          <w:tcPr>
            <w:tcW w:w="1275"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12405,5</w:t>
            </w:r>
          </w:p>
        </w:tc>
        <w:tc>
          <w:tcPr>
            <w:tcW w:w="1134" w:type="dxa"/>
            <w:tcBorders>
              <w:top w:val="single" w:sz="4" w:space="0" w:color="auto"/>
              <w:left w:val="single" w:sz="4" w:space="0" w:color="auto"/>
              <w:bottom w:val="single" w:sz="4" w:space="0" w:color="auto"/>
              <w:right w:val="single" w:sz="4" w:space="0" w:color="auto"/>
            </w:tcBorders>
          </w:tcPr>
          <w:p w:rsidR="002061DB" w:rsidRPr="00C603F3" w:rsidRDefault="002061DB" w:rsidP="00C82E7C">
            <w:pPr>
              <w:jc w:val="center"/>
            </w:pPr>
            <w:r w:rsidRPr="00C603F3">
              <w:t>10154,2</w:t>
            </w:r>
          </w:p>
        </w:tc>
        <w:tc>
          <w:tcPr>
            <w:tcW w:w="1134" w:type="dxa"/>
            <w:tcBorders>
              <w:top w:val="single" w:sz="4" w:space="0" w:color="auto"/>
              <w:left w:val="single" w:sz="4" w:space="0" w:color="auto"/>
              <w:bottom w:val="single" w:sz="4" w:space="0" w:color="auto"/>
              <w:right w:val="single" w:sz="4" w:space="0" w:color="auto"/>
            </w:tcBorders>
          </w:tcPr>
          <w:p w:rsidR="002061DB" w:rsidRPr="00697C8A" w:rsidRDefault="002061DB" w:rsidP="00C82E7C">
            <w:pPr>
              <w:jc w:val="center"/>
            </w:pPr>
            <w:r>
              <w:t>3245,5</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3412,6</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853,1</w:t>
            </w:r>
          </w:p>
        </w:tc>
        <w:tc>
          <w:tcPr>
            <w:tcW w:w="1276" w:type="dxa"/>
            <w:tcBorders>
              <w:top w:val="single" w:sz="4" w:space="0" w:color="auto"/>
              <w:left w:val="single" w:sz="4" w:space="0" w:color="auto"/>
              <w:bottom w:val="single" w:sz="4" w:space="0" w:color="auto"/>
              <w:right w:val="single" w:sz="4" w:space="0" w:color="auto"/>
            </w:tcBorders>
          </w:tcPr>
          <w:p w:rsidR="002061DB" w:rsidRDefault="002061DB" w:rsidP="00C82E7C">
            <w:pPr>
              <w:jc w:val="center"/>
            </w:pPr>
            <w:r>
              <w:t>878,5</w:t>
            </w:r>
          </w:p>
        </w:tc>
      </w:tr>
      <w:tr w:rsidR="002061DB"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местный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275"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Default="002061DB" w:rsidP="00C82E7C">
            <w:pPr>
              <w:jc w:val="center"/>
            </w:pPr>
            <w:r>
              <w:t>19,4</w:t>
            </w:r>
          </w:p>
          <w:p w:rsidR="002061DB" w:rsidRPr="00C404F9" w:rsidRDefault="002061DB" w:rsidP="00C82E7C">
            <w:pPr>
              <w:jc w:val="center"/>
            </w:pP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r>
      <w:tr w:rsidR="002061DB" w:rsidTr="00C82E7C">
        <w:trPr>
          <w:trHeight w:val="262"/>
        </w:trPr>
        <w:tc>
          <w:tcPr>
            <w:tcW w:w="1384" w:type="dxa"/>
            <w:vMerge w:val="restart"/>
            <w:tcBorders>
              <w:top w:val="single" w:sz="4" w:space="0" w:color="auto"/>
              <w:left w:val="single" w:sz="4" w:space="0" w:color="auto"/>
              <w:right w:val="single" w:sz="4" w:space="0" w:color="auto"/>
            </w:tcBorders>
          </w:tcPr>
          <w:p w:rsidR="002061DB" w:rsidRPr="00AB4FFB" w:rsidRDefault="002061DB" w:rsidP="00C82E7C">
            <w:r w:rsidRPr="00AB4FFB">
              <w:t>Отдел</w:t>
            </w:r>
            <w:r w:rsidRPr="00AB4FFB">
              <w:t>ь</w:t>
            </w:r>
            <w:r w:rsidRPr="00AB4FFB">
              <w:t>ное меропри</w:t>
            </w:r>
            <w:r w:rsidRPr="00AB4FFB">
              <w:t>я</w:t>
            </w:r>
            <w:r w:rsidRPr="00AB4FFB">
              <w:t xml:space="preserve">тие </w:t>
            </w:r>
          </w:p>
        </w:tc>
        <w:tc>
          <w:tcPr>
            <w:tcW w:w="1985" w:type="dxa"/>
            <w:vMerge w:val="restart"/>
            <w:tcBorders>
              <w:top w:val="single" w:sz="4" w:space="0" w:color="auto"/>
              <w:left w:val="single" w:sz="4" w:space="0" w:color="auto"/>
              <w:right w:val="single" w:sz="4" w:space="0" w:color="auto"/>
            </w:tcBorders>
          </w:tcPr>
          <w:p w:rsidR="002061DB" w:rsidRPr="00AB4FFB" w:rsidRDefault="002061DB" w:rsidP="00C82E7C">
            <w:pPr>
              <w:jc w:val="both"/>
            </w:pPr>
            <w:r w:rsidRPr="00AB4FFB">
              <w:t>«Развитие си</w:t>
            </w:r>
            <w:r w:rsidRPr="00AB4FFB">
              <w:t>с</w:t>
            </w:r>
            <w:r w:rsidRPr="00AB4FFB">
              <w:t>темы межбю</w:t>
            </w:r>
            <w:r w:rsidRPr="00AB4FFB">
              <w:t>д</w:t>
            </w:r>
            <w:r w:rsidRPr="00AB4FFB">
              <w:t>жетных отнош</w:t>
            </w:r>
            <w:r w:rsidRPr="00AB4FFB">
              <w:t>е</w:t>
            </w:r>
            <w:r w:rsidRPr="00AB4FFB">
              <w:t>ний»</w:t>
            </w:r>
          </w:p>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всего</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275"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r>
      <w:tr w:rsidR="002061DB"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облас</w:t>
            </w:r>
            <w:r w:rsidRPr="00AB4FFB">
              <w:t>т</w:t>
            </w:r>
            <w:r w:rsidRPr="00AB4FFB">
              <w:t>ной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275"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Default="002061DB" w:rsidP="00C82E7C">
            <w:pPr>
              <w:jc w:val="center"/>
            </w:pPr>
            <w:r>
              <w:t>-</w:t>
            </w:r>
          </w:p>
          <w:p w:rsidR="002061DB" w:rsidRPr="00C404F9" w:rsidRDefault="002061DB" w:rsidP="00C82E7C">
            <w:pPr>
              <w:jc w:val="center"/>
            </w:pP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r>
      <w:tr w:rsidR="002061DB"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местный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275"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r>
      <w:tr w:rsidR="002061DB" w:rsidTr="00C82E7C">
        <w:trPr>
          <w:trHeight w:val="145"/>
        </w:trPr>
        <w:tc>
          <w:tcPr>
            <w:tcW w:w="1384" w:type="dxa"/>
            <w:vMerge w:val="restart"/>
            <w:tcBorders>
              <w:left w:val="single" w:sz="4" w:space="0" w:color="auto"/>
              <w:right w:val="single" w:sz="4" w:space="0" w:color="auto"/>
            </w:tcBorders>
          </w:tcPr>
          <w:p w:rsidR="002061DB" w:rsidRPr="00AB4FFB" w:rsidRDefault="002061DB" w:rsidP="00C82E7C">
            <w:r w:rsidRPr="00AB4FFB">
              <w:t>Отдел</w:t>
            </w:r>
            <w:r w:rsidRPr="00AB4FFB">
              <w:t>ь</w:t>
            </w:r>
            <w:r w:rsidRPr="00AB4FFB">
              <w:t>ное меропри</w:t>
            </w:r>
            <w:r w:rsidRPr="00AB4FFB">
              <w:t>я</w:t>
            </w:r>
            <w:r w:rsidRPr="00AB4FFB">
              <w:t>тие</w:t>
            </w:r>
          </w:p>
        </w:tc>
        <w:tc>
          <w:tcPr>
            <w:tcW w:w="1985" w:type="dxa"/>
            <w:vMerge w:val="restart"/>
            <w:tcBorders>
              <w:left w:val="single" w:sz="4" w:space="0" w:color="auto"/>
              <w:right w:val="single" w:sz="4" w:space="0" w:color="auto"/>
            </w:tcBorders>
          </w:tcPr>
          <w:p w:rsidR="002061DB" w:rsidRPr="00AB4FFB" w:rsidRDefault="002061DB" w:rsidP="00C82E7C">
            <w:r w:rsidRPr="00AB4FFB">
              <w:t>«Исполнение суде</w:t>
            </w:r>
            <w:r w:rsidRPr="00AB4FFB">
              <w:t>б</w:t>
            </w:r>
            <w:r w:rsidRPr="00AB4FFB">
              <w:t>ных актов по обращению вз</w:t>
            </w:r>
            <w:r w:rsidRPr="00AB4FFB">
              <w:t>ы</w:t>
            </w:r>
            <w:r w:rsidRPr="00AB4FFB">
              <w:t>скания на средства бюдж</w:t>
            </w:r>
            <w:r w:rsidRPr="00AB4FFB">
              <w:t>е</w:t>
            </w:r>
            <w:r w:rsidRPr="00AB4FFB">
              <w:t>та»</w:t>
            </w:r>
          </w:p>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всего</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408,0</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275"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r>
      <w:tr w:rsidR="002061DB"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облас</w:t>
            </w:r>
            <w:r w:rsidRPr="00AB4FFB">
              <w:t>т</w:t>
            </w:r>
            <w:r w:rsidRPr="00AB4FFB">
              <w:t>ной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275"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r>
      <w:tr w:rsidR="002061DB" w:rsidTr="00C82E7C">
        <w:trPr>
          <w:trHeight w:val="145"/>
        </w:trPr>
        <w:tc>
          <w:tcPr>
            <w:tcW w:w="1384" w:type="dxa"/>
            <w:vMerge/>
            <w:tcBorders>
              <w:left w:val="single" w:sz="4" w:space="0" w:color="auto"/>
              <w:right w:val="single" w:sz="4" w:space="0" w:color="auto"/>
            </w:tcBorders>
          </w:tcPr>
          <w:p w:rsidR="002061DB" w:rsidRPr="00AB4FFB" w:rsidRDefault="002061DB" w:rsidP="00C82E7C"/>
        </w:tc>
        <w:tc>
          <w:tcPr>
            <w:tcW w:w="1985" w:type="dxa"/>
            <w:vMerge/>
            <w:tcBorders>
              <w:left w:val="single" w:sz="4" w:space="0" w:color="auto"/>
              <w:right w:val="single" w:sz="4" w:space="0" w:color="auto"/>
            </w:tcBorders>
          </w:tcPr>
          <w:p w:rsidR="002061DB" w:rsidRPr="00AB4FFB" w:rsidRDefault="002061DB" w:rsidP="00C82E7C"/>
        </w:tc>
        <w:tc>
          <w:tcPr>
            <w:tcW w:w="1134" w:type="dxa"/>
            <w:tcBorders>
              <w:top w:val="single" w:sz="4" w:space="0" w:color="auto"/>
              <w:left w:val="single" w:sz="4" w:space="0" w:color="auto"/>
              <w:bottom w:val="single" w:sz="4" w:space="0" w:color="auto"/>
              <w:right w:val="single" w:sz="4" w:space="0" w:color="auto"/>
            </w:tcBorders>
          </w:tcPr>
          <w:p w:rsidR="002061DB" w:rsidRPr="00AB4FFB" w:rsidRDefault="002061DB" w:rsidP="00C82E7C">
            <w:r w:rsidRPr="00AB4FFB">
              <w:t>местный бюджет</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408,0</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rsidRPr="00C404F9">
              <w:t>-</w:t>
            </w:r>
          </w:p>
        </w:tc>
        <w:tc>
          <w:tcPr>
            <w:tcW w:w="1275"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2061DB" w:rsidRPr="00C404F9" w:rsidRDefault="002061DB" w:rsidP="00C82E7C">
            <w:pPr>
              <w:jc w:val="center"/>
            </w:pPr>
            <w:r>
              <w:t>-</w:t>
            </w:r>
          </w:p>
        </w:tc>
      </w:tr>
    </w:tbl>
    <w:p w:rsidR="00CF5E0B" w:rsidRPr="004652AC" w:rsidRDefault="00CF5E0B" w:rsidP="00B56A4F">
      <w:pPr>
        <w:spacing w:before="240" w:line="360" w:lineRule="auto"/>
        <w:jc w:val="center"/>
        <w:rPr>
          <w:sz w:val="26"/>
          <w:szCs w:val="26"/>
        </w:rPr>
      </w:pPr>
      <w:bookmarkStart w:id="0" w:name="_GoBack"/>
      <w:bookmarkEnd w:id="0"/>
    </w:p>
    <w:sectPr w:rsidR="00CF5E0B" w:rsidRPr="004652AC" w:rsidSect="00B56A4F">
      <w:pgSz w:w="16838" w:h="11906" w:orient="landscape"/>
      <w:pgMar w:top="238" w:right="567" w:bottom="24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012" w:rsidRDefault="00251012" w:rsidP="002C6CB2">
      <w:r>
        <w:separator/>
      </w:r>
    </w:p>
  </w:endnote>
  <w:endnote w:type="continuationSeparator" w:id="0">
    <w:p w:rsidR="00251012" w:rsidRDefault="00251012" w:rsidP="002C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012" w:rsidRDefault="00251012" w:rsidP="002C6CB2">
      <w:r>
        <w:separator/>
      </w:r>
    </w:p>
  </w:footnote>
  <w:footnote w:type="continuationSeparator" w:id="0">
    <w:p w:rsidR="00251012" w:rsidRDefault="00251012" w:rsidP="002C6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2A4" w:rsidRDefault="004F12A4">
    <w:pPr>
      <w:pStyle w:val="a4"/>
      <w:jc w:val="center"/>
    </w:pPr>
    <w:r>
      <w:fldChar w:fldCharType="begin"/>
    </w:r>
    <w:r>
      <w:instrText xml:space="preserve"> PAGE   \* MERGEFORMAT </w:instrText>
    </w:r>
    <w:r>
      <w:fldChar w:fldCharType="separate"/>
    </w:r>
    <w:r w:rsidR="002061DB">
      <w:rPr>
        <w:noProof/>
      </w:rPr>
      <w:t>33</w:t>
    </w:r>
    <w:r>
      <w:rPr>
        <w:noProof/>
      </w:rPr>
      <w:fldChar w:fldCharType="end"/>
    </w:r>
  </w:p>
  <w:p w:rsidR="004F12A4" w:rsidRDefault="004F12A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308EE"/>
    <w:multiLevelType w:val="hybridMultilevel"/>
    <w:tmpl w:val="8C8EAB3C"/>
    <w:lvl w:ilvl="0" w:tplc="1436BD08">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C0557B8"/>
    <w:multiLevelType w:val="hybridMultilevel"/>
    <w:tmpl w:val="F2FC73CA"/>
    <w:lvl w:ilvl="0" w:tplc="B5EEF7E2">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1F911EA"/>
    <w:multiLevelType w:val="hybridMultilevel"/>
    <w:tmpl w:val="D90C381C"/>
    <w:lvl w:ilvl="0" w:tplc="D34C9E66">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34C6058"/>
    <w:multiLevelType w:val="multilevel"/>
    <w:tmpl w:val="7340E9CE"/>
    <w:lvl w:ilvl="0">
      <w:start w:val="1"/>
      <w:numFmt w:val="decimal"/>
      <w:lvlText w:val="%1."/>
      <w:lvlJc w:val="left"/>
      <w:pPr>
        <w:tabs>
          <w:tab w:val="num" w:pos="915"/>
        </w:tabs>
        <w:ind w:left="915" w:hanging="555"/>
      </w:pPr>
      <w:rPr>
        <w:rFonts w:hint="default"/>
      </w:rPr>
    </w:lvl>
    <w:lvl w:ilvl="1">
      <w:start w:val="3"/>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60F96A83"/>
    <w:multiLevelType w:val="hybridMultilevel"/>
    <w:tmpl w:val="8BCC985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6"/>
  <w:embedSystemFonts/>
  <w:proofState w:spelling="clean" w:grammar="clean"/>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286"/>
    <w:rsid w:val="00000377"/>
    <w:rsid w:val="000019C5"/>
    <w:rsid w:val="0000249F"/>
    <w:rsid w:val="00002F54"/>
    <w:rsid w:val="00003F3F"/>
    <w:rsid w:val="00004D88"/>
    <w:rsid w:val="00004F1E"/>
    <w:rsid w:val="00005675"/>
    <w:rsid w:val="00005C89"/>
    <w:rsid w:val="00006D4B"/>
    <w:rsid w:val="0000737F"/>
    <w:rsid w:val="000075A1"/>
    <w:rsid w:val="0001033F"/>
    <w:rsid w:val="00010DA0"/>
    <w:rsid w:val="00010E3E"/>
    <w:rsid w:val="00010FF3"/>
    <w:rsid w:val="000111B3"/>
    <w:rsid w:val="00013188"/>
    <w:rsid w:val="00013275"/>
    <w:rsid w:val="000139BF"/>
    <w:rsid w:val="00014284"/>
    <w:rsid w:val="00015AB5"/>
    <w:rsid w:val="00016246"/>
    <w:rsid w:val="00017B35"/>
    <w:rsid w:val="00020C27"/>
    <w:rsid w:val="000224BA"/>
    <w:rsid w:val="00022B8E"/>
    <w:rsid w:val="000237DA"/>
    <w:rsid w:val="00023CF7"/>
    <w:rsid w:val="00023D7B"/>
    <w:rsid w:val="00024D25"/>
    <w:rsid w:val="000257D3"/>
    <w:rsid w:val="0002757F"/>
    <w:rsid w:val="00027822"/>
    <w:rsid w:val="0002789C"/>
    <w:rsid w:val="00027DD9"/>
    <w:rsid w:val="000315CB"/>
    <w:rsid w:val="00031671"/>
    <w:rsid w:val="00031A7E"/>
    <w:rsid w:val="00031CC1"/>
    <w:rsid w:val="00031E32"/>
    <w:rsid w:val="00031F3A"/>
    <w:rsid w:val="000336A0"/>
    <w:rsid w:val="00033D99"/>
    <w:rsid w:val="000340CE"/>
    <w:rsid w:val="0003465C"/>
    <w:rsid w:val="00035B2F"/>
    <w:rsid w:val="00035F11"/>
    <w:rsid w:val="00036785"/>
    <w:rsid w:val="0004093B"/>
    <w:rsid w:val="000413E9"/>
    <w:rsid w:val="0004215B"/>
    <w:rsid w:val="00042168"/>
    <w:rsid w:val="00044430"/>
    <w:rsid w:val="00045190"/>
    <w:rsid w:val="00045C49"/>
    <w:rsid w:val="000500CB"/>
    <w:rsid w:val="00051744"/>
    <w:rsid w:val="0005203A"/>
    <w:rsid w:val="000530C0"/>
    <w:rsid w:val="00053317"/>
    <w:rsid w:val="000541D4"/>
    <w:rsid w:val="0005433F"/>
    <w:rsid w:val="00055911"/>
    <w:rsid w:val="000571F5"/>
    <w:rsid w:val="00061DDE"/>
    <w:rsid w:val="000637A1"/>
    <w:rsid w:val="00063ABD"/>
    <w:rsid w:val="00063D30"/>
    <w:rsid w:val="00063D80"/>
    <w:rsid w:val="00064779"/>
    <w:rsid w:val="00067768"/>
    <w:rsid w:val="00067830"/>
    <w:rsid w:val="000708FC"/>
    <w:rsid w:val="000723C0"/>
    <w:rsid w:val="00072D32"/>
    <w:rsid w:val="00072E04"/>
    <w:rsid w:val="00072E3E"/>
    <w:rsid w:val="000735FC"/>
    <w:rsid w:val="00073E08"/>
    <w:rsid w:val="000744B7"/>
    <w:rsid w:val="0007568F"/>
    <w:rsid w:val="00075F07"/>
    <w:rsid w:val="00076AEA"/>
    <w:rsid w:val="00077153"/>
    <w:rsid w:val="000817BF"/>
    <w:rsid w:val="0008298D"/>
    <w:rsid w:val="0008356D"/>
    <w:rsid w:val="00084956"/>
    <w:rsid w:val="00085D86"/>
    <w:rsid w:val="00087AE3"/>
    <w:rsid w:val="00090763"/>
    <w:rsid w:val="00090D98"/>
    <w:rsid w:val="00092587"/>
    <w:rsid w:val="00092D4E"/>
    <w:rsid w:val="00093CCA"/>
    <w:rsid w:val="00093F23"/>
    <w:rsid w:val="0009421F"/>
    <w:rsid w:val="00094D11"/>
    <w:rsid w:val="00096257"/>
    <w:rsid w:val="00097A80"/>
    <w:rsid w:val="000A0D56"/>
    <w:rsid w:val="000A36A5"/>
    <w:rsid w:val="000A55AA"/>
    <w:rsid w:val="000A5C10"/>
    <w:rsid w:val="000A62D1"/>
    <w:rsid w:val="000A66D4"/>
    <w:rsid w:val="000A69DF"/>
    <w:rsid w:val="000A75DD"/>
    <w:rsid w:val="000A7A10"/>
    <w:rsid w:val="000A7B2B"/>
    <w:rsid w:val="000A7BB5"/>
    <w:rsid w:val="000B30D2"/>
    <w:rsid w:val="000B4068"/>
    <w:rsid w:val="000B6080"/>
    <w:rsid w:val="000C0B12"/>
    <w:rsid w:val="000C105F"/>
    <w:rsid w:val="000C1EA2"/>
    <w:rsid w:val="000C2080"/>
    <w:rsid w:val="000C2632"/>
    <w:rsid w:val="000C2E58"/>
    <w:rsid w:val="000C3DEF"/>
    <w:rsid w:val="000C43F0"/>
    <w:rsid w:val="000C508A"/>
    <w:rsid w:val="000C5111"/>
    <w:rsid w:val="000C69CB"/>
    <w:rsid w:val="000C7B0F"/>
    <w:rsid w:val="000D0868"/>
    <w:rsid w:val="000D0C53"/>
    <w:rsid w:val="000D2006"/>
    <w:rsid w:val="000D2F45"/>
    <w:rsid w:val="000D313F"/>
    <w:rsid w:val="000D362B"/>
    <w:rsid w:val="000D50B0"/>
    <w:rsid w:val="000D51B8"/>
    <w:rsid w:val="000D60C3"/>
    <w:rsid w:val="000D71BE"/>
    <w:rsid w:val="000E27BC"/>
    <w:rsid w:val="000E4487"/>
    <w:rsid w:val="000E5581"/>
    <w:rsid w:val="000E6E9B"/>
    <w:rsid w:val="000E7EDF"/>
    <w:rsid w:val="000F2121"/>
    <w:rsid w:val="000F2632"/>
    <w:rsid w:val="000F3348"/>
    <w:rsid w:val="000F51FE"/>
    <w:rsid w:val="000F53AA"/>
    <w:rsid w:val="000F6EC3"/>
    <w:rsid w:val="000F7F94"/>
    <w:rsid w:val="001003BA"/>
    <w:rsid w:val="00101D82"/>
    <w:rsid w:val="00101F23"/>
    <w:rsid w:val="001029BC"/>
    <w:rsid w:val="001056F2"/>
    <w:rsid w:val="0010626D"/>
    <w:rsid w:val="00106A38"/>
    <w:rsid w:val="00106FB5"/>
    <w:rsid w:val="00107D8F"/>
    <w:rsid w:val="00107E48"/>
    <w:rsid w:val="00111F3E"/>
    <w:rsid w:val="0011312B"/>
    <w:rsid w:val="001133E3"/>
    <w:rsid w:val="00113806"/>
    <w:rsid w:val="00113C87"/>
    <w:rsid w:val="001145D7"/>
    <w:rsid w:val="00114666"/>
    <w:rsid w:val="00114F6A"/>
    <w:rsid w:val="001161B6"/>
    <w:rsid w:val="0011745A"/>
    <w:rsid w:val="00117D68"/>
    <w:rsid w:val="00120D55"/>
    <w:rsid w:val="00122BC3"/>
    <w:rsid w:val="001247DF"/>
    <w:rsid w:val="0012579D"/>
    <w:rsid w:val="001268A2"/>
    <w:rsid w:val="001268B0"/>
    <w:rsid w:val="00127F79"/>
    <w:rsid w:val="001311F4"/>
    <w:rsid w:val="00134357"/>
    <w:rsid w:val="00135A76"/>
    <w:rsid w:val="00136803"/>
    <w:rsid w:val="00141F15"/>
    <w:rsid w:val="001433E2"/>
    <w:rsid w:val="00144608"/>
    <w:rsid w:val="001446F3"/>
    <w:rsid w:val="00144EA7"/>
    <w:rsid w:val="00145365"/>
    <w:rsid w:val="001455C1"/>
    <w:rsid w:val="00146A69"/>
    <w:rsid w:val="001514DB"/>
    <w:rsid w:val="00152AD5"/>
    <w:rsid w:val="00153183"/>
    <w:rsid w:val="00153859"/>
    <w:rsid w:val="001538FF"/>
    <w:rsid w:val="00156CF6"/>
    <w:rsid w:val="0015741A"/>
    <w:rsid w:val="00160A68"/>
    <w:rsid w:val="001612F1"/>
    <w:rsid w:val="0016365B"/>
    <w:rsid w:val="00164175"/>
    <w:rsid w:val="00164743"/>
    <w:rsid w:val="00165275"/>
    <w:rsid w:val="001653B3"/>
    <w:rsid w:val="001658C7"/>
    <w:rsid w:val="00165DA0"/>
    <w:rsid w:val="00167FF4"/>
    <w:rsid w:val="0017153C"/>
    <w:rsid w:val="00171E5C"/>
    <w:rsid w:val="001720D5"/>
    <w:rsid w:val="0017265E"/>
    <w:rsid w:val="001726D3"/>
    <w:rsid w:val="00173A3E"/>
    <w:rsid w:val="00174783"/>
    <w:rsid w:val="00174ABA"/>
    <w:rsid w:val="00175FF6"/>
    <w:rsid w:val="00176043"/>
    <w:rsid w:val="001762DE"/>
    <w:rsid w:val="00176322"/>
    <w:rsid w:val="00176BC7"/>
    <w:rsid w:val="00176F90"/>
    <w:rsid w:val="00177BEA"/>
    <w:rsid w:val="00181136"/>
    <w:rsid w:val="001827EE"/>
    <w:rsid w:val="00183A7F"/>
    <w:rsid w:val="00184082"/>
    <w:rsid w:val="001858A0"/>
    <w:rsid w:val="00185C5B"/>
    <w:rsid w:val="00187B3E"/>
    <w:rsid w:val="00191AEF"/>
    <w:rsid w:val="00192A62"/>
    <w:rsid w:val="00192BBC"/>
    <w:rsid w:val="00193394"/>
    <w:rsid w:val="001935E5"/>
    <w:rsid w:val="001941F0"/>
    <w:rsid w:val="001947A6"/>
    <w:rsid w:val="00195067"/>
    <w:rsid w:val="001951ED"/>
    <w:rsid w:val="00196C5C"/>
    <w:rsid w:val="001A0CE7"/>
    <w:rsid w:val="001A1BD0"/>
    <w:rsid w:val="001A27A0"/>
    <w:rsid w:val="001A32DA"/>
    <w:rsid w:val="001A40FA"/>
    <w:rsid w:val="001A45AA"/>
    <w:rsid w:val="001A483F"/>
    <w:rsid w:val="001A4C87"/>
    <w:rsid w:val="001A5436"/>
    <w:rsid w:val="001A563A"/>
    <w:rsid w:val="001A6142"/>
    <w:rsid w:val="001A63B5"/>
    <w:rsid w:val="001A663A"/>
    <w:rsid w:val="001B11AC"/>
    <w:rsid w:val="001B1242"/>
    <w:rsid w:val="001B159E"/>
    <w:rsid w:val="001B1840"/>
    <w:rsid w:val="001B1BE3"/>
    <w:rsid w:val="001B410B"/>
    <w:rsid w:val="001B448D"/>
    <w:rsid w:val="001B46D6"/>
    <w:rsid w:val="001B6B26"/>
    <w:rsid w:val="001B6B78"/>
    <w:rsid w:val="001C1412"/>
    <w:rsid w:val="001C3B54"/>
    <w:rsid w:val="001C4501"/>
    <w:rsid w:val="001C52E8"/>
    <w:rsid w:val="001C6FC8"/>
    <w:rsid w:val="001C7A86"/>
    <w:rsid w:val="001D0280"/>
    <w:rsid w:val="001D053C"/>
    <w:rsid w:val="001D09EA"/>
    <w:rsid w:val="001D0BA7"/>
    <w:rsid w:val="001D14FE"/>
    <w:rsid w:val="001D1CC1"/>
    <w:rsid w:val="001D2CC3"/>
    <w:rsid w:val="001D2E6F"/>
    <w:rsid w:val="001D3E36"/>
    <w:rsid w:val="001D4517"/>
    <w:rsid w:val="001D46C5"/>
    <w:rsid w:val="001D470D"/>
    <w:rsid w:val="001D4951"/>
    <w:rsid w:val="001D64C9"/>
    <w:rsid w:val="001E1795"/>
    <w:rsid w:val="001E1A60"/>
    <w:rsid w:val="001E1E15"/>
    <w:rsid w:val="001E3E33"/>
    <w:rsid w:val="001E41B9"/>
    <w:rsid w:val="001E44CB"/>
    <w:rsid w:val="001E4519"/>
    <w:rsid w:val="001E50D4"/>
    <w:rsid w:val="001E51EF"/>
    <w:rsid w:val="001E5830"/>
    <w:rsid w:val="001E5BC4"/>
    <w:rsid w:val="001E6A82"/>
    <w:rsid w:val="001E7779"/>
    <w:rsid w:val="001F067E"/>
    <w:rsid w:val="001F15C0"/>
    <w:rsid w:val="001F182C"/>
    <w:rsid w:val="001F18B3"/>
    <w:rsid w:val="001F1B79"/>
    <w:rsid w:val="001F2756"/>
    <w:rsid w:val="001F35EB"/>
    <w:rsid w:val="001F5BD3"/>
    <w:rsid w:val="001F6678"/>
    <w:rsid w:val="001F775B"/>
    <w:rsid w:val="00201465"/>
    <w:rsid w:val="00202FF7"/>
    <w:rsid w:val="0020353A"/>
    <w:rsid w:val="00203589"/>
    <w:rsid w:val="00204745"/>
    <w:rsid w:val="00205179"/>
    <w:rsid w:val="00205BF0"/>
    <w:rsid w:val="002061DB"/>
    <w:rsid w:val="002066B0"/>
    <w:rsid w:val="002066E5"/>
    <w:rsid w:val="00206B05"/>
    <w:rsid w:val="00206B17"/>
    <w:rsid w:val="00206FC5"/>
    <w:rsid w:val="002101AF"/>
    <w:rsid w:val="00211F83"/>
    <w:rsid w:val="00212316"/>
    <w:rsid w:val="00213834"/>
    <w:rsid w:val="00213BE1"/>
    <w:rsid w:val="00214F03"/>
    <w:rsid w:val="00216629"/>
    <w:rsid w:val="00216821"/>
    <w:rsid w:val="00216E57"/>
    <w:rsid w:val="00220B90"/>
    <w:rsid w:val="002215EB"/>
    <w:rsid w:val="00221AC6"/>
    <w:rsid w:val="00222F38"/>
    <w:rsid w:val="002233CA"/>
    <w:rsid w:val="00223A9D"/>
    <w:rsid w:val="00225DA5"/>
    <w:rsid w:val="00226F6E"/>
    <w:rsid w:val="00230009"/>
    <w:rsid w:val="00230E6B"/>
    <w:rsid w:val="002315D9"/>
    <w:rsid w:val="00232325"/>
    <w:rsid w:val="00232428"/>
    <w:rsid w:val="00232F1E"/>
    <w:rsid w:val="00232F89"/>
    <w:rsid w:val="00233306"/>
    <w:rsid w:val="00233B46"/>
    <w:rsid w:val="00233BA4"/>
    <w:rsid w:val="0023411E"/>
    <w:rsid w:val="0023449F"/>
    <w:rsid w:val="002349A4"/>
    <w:rsid w:val="002365BC"/>
    <w:rsid w:val="00236CE5"/>
    <w:rsid w:val="0023775A"/>
    <w:rsid w:val="002378F5"/>
    <w:rsid w:val="00237FE3"/>
    <w:rsid w:val="00240753"/>
    <w:rsid w:val="00240AD7"/>
    <w:rsid w:val="00241E18"/>
    <w:rsid w:val="00242A65"/>
    <w:rsid w:val="00242A8C"/>
    <w:rsid w:val="0024416D"/>
    <w:rsid w:val="00245CD9"/>
    <w:rsid w:val="00246AA1"/>
    <w:rsid w:val="00246CCC"/>
    <w:rsid w:val="00250553"/>
    <w:rsid w:val="00250D15"/>
    <w:rsid w:val="00250FAF"/>
    <w:rsid w:val="00251012"/>
    <w:rsid w:val="00251D54"/>
    <w:rsid w:val="00253590"/>
    <w:rsid w:val="00254660"/>
    <w:rsid w:val="002547FF"/>
    <w:rsid w:val="0025629D"/>
    <w:rsid w:val="0025651C"/>
    <w:rsid w:val="00256D64"/>
    <w:rsid w:val="00256F33"/>
    <w:rsid w:val="002611DE"/>
    <w:rsid w:val="00261937"/>
    <w:rsid w:val="002623F3"/>
    <w:rsid w:val="002628B8"/>
    <w:rsid w:val="00262C6D"/>
    <w:rsid w:val="002641FA"/>
    <w:rsid w:val="00266E77"/>
    <w:rsid w:val="00266F84"/>
    <w:rsid w:val="002703EC"/>
    <w:rsid w:val="00270767"/>
    <w:rsid w:val="002716CA"/>
    <w:rsid w:val="002725C6"/>
    <w:rsid w:val="002732DF"/>
    <w:rsid w:val="002738D5"/>
    <w:rsid w:val="00277000"/>
    <w:rsid w:val="00277B5E"/>
    <w:rsid w:val="002800B4"/>
    <w:rsid w:val="00280279"/>
    <w:rsid w:val="002803FF"/>
    <w:rsid w:val="0028042B"/>
    <w:rsid w:val="0028053D"/>
    <w:rsid w:val="002810C5"/>
    <w:rsid w:val="0028291D"/>
    <w:rsid w:val="00283CB7"/>
    <w:rsid w:val="0028607A"/>
    <w:rsid w:val="0028754A"/>
    <w:rsid w:val="00287CA1"/>
    <w:rsid w:val="00290087"/>
    <w:rsid w:val="002908A9"/>
    <w:rsid w:val="00290CFE"/>
    <w:rsid w:val="00290D29"/>
    <w:rsid w:val="00290E39"/>
    <w:rsid w:val="0029208F"/>
    <w:rsid w:val="00292DB9"/>
    <w:rsid w:val="00292E03"/>
    <w:rsid w:val="00294B7B"/>
    <w:rsid w:val="00296A78"/>
    <w:rsid w:val="002977C9"/>
    <w:rsid w:val="002A0067"/>
    <w:rsid w:val="002A06B0"/>
    <w:rsid w:val="002A1C4C"/>
    <w:rsid w:val="002A1DC1"/>
    <w:rsid w:val="002A29CD"/>
    <w:rsid w:val="002A2BDE"/>
    <w:rsid w:val="002A30D7"/>
    <w:rsid w:val="002A3CA7"/>
    <w:rsid w:val="002A499E"/>
    <w:rsid w:val="002A554C"/>
    <w:rsid w:val="002A6BDF"/>
    <w:rsid w:val="002A733C"/>
    <w:rsid w:val="002B01F2"/>
    <w:rsid w:val="002B5148"/>
    <w:rsid w:val="002B62E2"/>
    <w:rsid w:val="002B6DA5"/>
    <w:rsid w:val="002B6E9F"/>
    <w:rsid w:val="002B70F3"/>
    <w:rsid w:val="002B7601"/>
    <w:rsid w:val="002B76BA"/>
    <w:rsid w:val="002B7DA8"/>
    <w:rsid w:val="002C03EB"/>
    <w:rsid w:val="002C16D8"/>
    <w:rsid w:val="002C17D5"/>
    <w:rsid w:val="002C2154"/>
    <w:rsid w:val="002C23A1"/>
    <w:rsid w:val="002C252A"/>
    <w:rsid w:val="002C2898"/>
    <w:rsid w:val="002C3E10"/>
    <w:rsid w:val="002C5523"/>
    <w:rsid w:val="002C6CB2"/>
    <w:rsid w:val="002C791E"/>
    <w:rsid w:val="002D05B8"/>
    <w:rsid w:val="002D0D31"/>
    <w:rsid w:val="002D2467"/>
    <w:rsid w:val="002D26EA"/>
    <w:rsid w:val="002D2CCE"/>
    <w:rsid w:val="002D4475"/>
    <w:rsid w:val="002D459C"/>
    <w:rsid w:val="002D55D3"/>
    <w:rsid w:val="002D68B0"/>
    <w:rsid w:val="002D7375"/>
    <w:rsid w:val="002E05CF"/>
    <w:rsid w:val="002E09B2"/>
    <w:rsid w:val="002E23FA"/>
    <w:rsid w:val="002E2A66"/>
    <w:rsid w:val="002E3A52"/>
    <w:rsid w:val="002E45DC"/>
    <w:rsid w:val="002E61E4"/>
    <w:rsid w:val="002E6A55"/>
    <w:rsid w:val="002E73C9"/>
    <w:rsid w:val="002F0081"/>
    <w:rsid w:val="002F08E9"/>
    <w:rsid w:val="002F0B30"/>
    <w:rsid w:val="002F198D"/>
    <w:rsid w:val="002F1E0B"/>
    <w:rsid w:val="002F24BD"/>
    <w:rsid w:val="002F2511"/>
    <w:rsid w:val="002F3D83"/>
    <w:rsid w:val="002F5266"/>
    <w:rsid w:val="002F5295"/>
    <w:rsid w:val="002F73DF"/>
    <w:rsid w:val="002F7E7E"/>
    <w:rsid w:val="00300D0D"/>
    <w:rsid w:val="003019ED"/>
    <w:rsid w:val="00301AC5"/>
    <w:rsid w:val="00301C95"/>
    <w:rsid w:val="00301FAC"/>
    <w:rsid w:val="00302335"/>
    <w:rsid w:val="00303832"/>
    <w:rsid w:val="003050B5"/>
    <w:rsid w:val="0030573A"/>
    <w:rsid w:val="00305A26"/>
    <w:rsid w:val="00305F05"/>
    <w:rsid w:val="00305FEA"/>
    <w:rsid w:val="00310523"/>
    <w:rsid w:val="00311E8A"/>
    <w:rsid w:val="00313DD0"/>
    <w:rsid w:val="00314018"/>
    <w:rsid w:val="00314781"/>
    <w:rsid w:val="00314EE0"/>
    <w:rsid w:val="00315A80"/>
    <w:rsid w:val="003177E6"/>
    <w:rsid w:val="00317AA0"/>
    <w:rsid w:val="00321027"/>
    <w:rsid w:val="00321724"/>
    <w:rsid w:val="00324378"/>
    <w:rsid w:val="003277C6"/>
    <w:rsid w:val="003304AC"/>
    <w:rsid w:val="00330929"/>
    <w:rsid w:val="00331AF7"/>
    <w:rsid w:val="00332336"/>
    <w:rsid w:val="00332745"/>
    <w:rsid w:val="003328D6"/>
    <w:rsid w:val="00333101"/>
    <w:rsid w:val="0033346F"/>
    <w:rsid w:val="0033362A"/>
    <w:rsid w:val="00333F80"/>
    <w:rsid w:val="0033468B"/>
    <w:rsid w:val="003349AA"/>
    <w:rsid w:val="00334B80"/>
    <w:rsid w:val="0033518D"/>
    <w:rsid w:val="00335FBD"/>
    <w:rsid w:val="00336153"/>
    <w:rsid w:val="00340023"/>
    <w:rsid w:val="00340D13"/>
    <w:rsid w:val="00341E69"/>
    <w:rsid w:val="003421B1"/>
    <w:rsid w:val="003435A1"/>
    <w:rsid w:val="00343DB2"/>
    <w:rsid w:val="00343E7E"/>
    <w:rsid w:val="003442D8"/>
    <w:rsid w:val="00344F62"/>
    <w:rsid w:val="00344FC6"/>
    <w:rsid w:val="00345270"/>
    <w:rsid w:val="00345B0B"/>
    <w:rsid w:val="00347DF9"/>
    <w:rsid w:val="00353184"/>
    <w:rsid w:val="00353787"/>
    <w:rsid w:val="00353B9D"/>
    <w:rsid w:val="00353BC5"/>
    <w:rsid w:val="00354383"/>
    <w:rsid w:val="00354DA1"/>
    <w:rsid w:val="003575FF"/>
    <w:rsid w:val="00360A35"/>
    <w:rsid w:val="00361E70"/>
    <w:rsid w:val="00362EFB"/>
    <w:rsid w:val="00363029"/>
    <w:rsid w:val="0036313A"/>
    <w:rsid w:val="00363882"/>
    <w:rsid w:val="003639D9"/>
    <w:rsid w:val="00365437"/>
    <w:rsid w:val="00365821"/>
    <w:rsid w:val="00365890"/>
    <w:rsid w:val="00366815"/>
    <w:rsid w:val="003668F7"/>
    <w:rsid w:val="00372B81"/>
    <w:rsid w:val="00373041"/>
    <w:rsid w:val="00373565"/>
    <w:rsid w:val="00373639"/>
    <w:rsid w:val="0037382A"/>
    <w:rsid w:val="00373898"/>
    <w:rsid w:val="00373BD8"/>
    <w:rsid w:val="003749B1"/>
    <w:rsid w:val="00375D8A"/>
    <w:rsid w:val="003770B3"/>
    <w:rsid w:val="003774F6"/>
    <w:rsid w:val="00377FE7"/>
    <w:rsid w:val="00381B70"/>
    <w:rsid w:val="00382C7E"/>
    <w:rsid w:val="00382DEE"/>
    <w:rsid w:val="00382E42"/>
    <w:rsid w:val="00384008"/>
    <w:rsid w:val="00384365"/>
    <w:rsid w:val="0038442A"/>
    <w:rsid w:val="00385AFE"/>
    <w:rsid w:val="00386566"/>
    <w:rsid w:val="00387359"/>
    <w:rsid w:val="0038737E"/>
    <w:rsid w:val="003877B6"/>
    <w:rsid w:val="00387C3F"/>
    <w:rsid w:val="00390FCD"/>
    <w:rsid w:val="00391153"/>
    <w:rsid w:val="00391173"/>
    <w:rsid w:val="00392ED8"/>
    <w:rsid w:val="00393976"/>
    <w:rsid w:val="00393A0B"/>
    <w:rsid w:val="0039531E"/>
    <w:rsid w:val="00395390"/>
    <w:rsid w:val="00396142"/>
    <w:rsid w:val="0039684E"/>
    <w:rsid w:val="003A2996"/>
    <w:rsid w:val="003A30F4"/>
    <w:rsid w:val="003A3645"/>
    <w:rsid w:val="003A3A69"/>
    <w:rsid w:val="003A6000"/>
    <w:rsid w:val="003A60CF"/>
    <w:rsid w:val="003A6262"/>
    <w:rsid w:val="003A6F74"/>
    <w:rsid w:val="003A716A"/>
    <w:rsid w:val="003A730C"/>
    <w:rsid w:val="003A78AB"/>
    <w:rsid w:val="003A7A7E"/>
    <w:rsid w:val="003A7AD3"/>
    <w:rsid w:val="003B203C"/>
    <w:rsid w:val="003B2529"/>
    <w:rsid w:val="003B40A7"/>
    <w:rsid w:val="003B42B2"/>
    <w:rsid w:val="003B56E6"/>
    <w:rsid w:val="003B56F3"/>
    <w:rsid w:val="003B79A9"/>
    <w:rsid w:val="003C1A3D"/>
    <w:rsid w:val="003C1CAF"/>
    <w:rsid w:val="003C20CE"/>
    <w:rsid w:val="003C3267"/>
    <w:rsid w:val="003C352B"/>
    <w:rsid w:val="003C3C80"/>
    <w:rsid w:val="003C42AE"/>
    <w:rsid w:val="003C5284"/>
    <w:rsid w:val="003C567C"/>
    <w:rsid w:val="003C603E"/>
    <w:rsid w:val="003C6425"/>
    <w:rsid w:val="003C676F"/>
    <w:rsid w:val="003C68EF"/>
    <w:rsid w:val="003C7161"/>
    <w:rsid w:val="003D12BB"/>
    <w:rsid w:val="003D2231"/>
    <w:rsid w:val="003D5E98"/>
    <w:rsid w:val="003D60D6"/>
    <w:rsid w:val="003D6622"/>
    <w:rsid w:val="003E125E"/>
    <w:rsid w:val="003E398A"/>
    <w:rsid w:val="003E49BA"/>
    <w:rsid w:val="003E4C90"/>
    <w:rsid w:val="003E537E"/>
    <w:rsid w:val="003E711D"/>
    <w:rsid w:val="003E7139"/>
    <w:rsid w:val="003E7164"/>
    <w:rsid w:val="003E7CC9"/>
    <w:rsid w:val="003E7FE0"/>
    <w:rsid w:val="003F0022"/>
    <w:rsid w:val="003F07E5"/>
    <w:rsid w:val="003F12FB"/>
    <w:rsid w:val="003F1C9F"/>
    <w:rsid w:val="003F1DF0"/>
    <w:rsid w:val="003F326F"/>
    <w:rsid w:val="003F36D2"/>
    <w:rsid w:val="003F4C78"/>
    <w:rsid w:val="003F598C"/>
    <w:rsid w:val="003F7927"/>
    <w:rsid w:val="003F7B27"/>
    <w:rsid w:val="003F7F16"/>
    <w:rsid w:val="0040091E"/>
    <w:rsid w:val="00401805"/>
    <w:rsid w:val="00402104"/>
    <w:rsid w:val="00402EAB"/>
    <w:rsid w:val="0040527D"/>
    <w:rsid w:val="004056E5"/>
    <w:rsid w:val="004058BE"/>
    <w:rsid w:val="00406FEA"/>
    <w:rsid w:val="00411360"/>
    <w:rsid w:val="0041248A"/>
    <w:rsid w:val="00412941"/>
    <w:rsid w:val="00412FD1"/>
    <w:rsid w:val="00416089"/>
    <w:rsid w:val="00416A69"/>
    <w:rsid w:val="0041709A"/>
    <w:rsid w:val="0041795F"/>
    <w:rsid w:val="00417D1D"/>
    <w:rsid w:val="004209D5"/>
    <w:rsid w:val="004218FE"/>
    <w:rsid w:val="00421E9A"/>
    <w:rsid w:val="00422FD5"/>
    <w:rsid w:val="004231A4"/>
    <w:rsid w:val="0042356F"/>
    <w:rsid w:val="00423947"/>
    <w:rsid w:val="004244D0"/>
    <w:rsid w:val="004255EA"/>
    <w:rsid w:val="0042589F"/>
    <w:rsid w:val="004258CD"/>
    <w:rsid w:val="00426366"/>
    <w:rsid w:val="0042665C"/>
    <w:rsid w:val="00427A3A"/>
    <w:rsid w:val="00427CB4"/>
    <w:rsid w:val="004317EB"/>
    <w:rsid w:val="004319E7"/>
    <w:rsid w:val="00431B90"/>
    <w:rsid w:val="004326E6"/>
    <w:rsid w:val="00433801"/>
    <w:rsid w:val="004350A2"/>
    <w:rsid w:val="00437071"/>
    <w:rsid w:val="00440DEE"/>
    <w:rsid w:val="00442407"/>
    <w:rsid w:val="004435C1"/>
    <w:rsid w:val="004436C1"/>
    <w:rsid w:val="0044512B"/>
    <w:rsid w:val="00450194"/>
    <w:rsid w:val="004515DF"/>
    <w:rsid w:val="00451F0F"/>
    <w:rsid w:val="00452B8A"/>
    <w:rsid w:val="00452E84"/>
    <w:rsid w:val="004547BE"/>
    <w:rsid w:val="00454D43"/>
    <w:rsid w:val="0045743B"/>
    <w:rsid w:val="004602F7"/>
    <w:rsid w:val="00460B91"/>
    <w:rsid w:val="0046210B"/>
    <w:rsid w:val="00462884"/>
    <w:rsid w:val="00462CF8"/>
    <w:rsid w:val="00463150"/>
    <w:rsid w:val="004651F8"/>
    <w:rsid w:val="004652AC"/>
    <w:rsid w:val="004653A6"/>
    <w:rsid w:val="00465BA3"/>
    <w:rsid w:val="00465C82"/>
    <w:rsid w:val="00467213"/>
    <w:rsid w:val="00467908"/>
    <w:rsid w:val="00467C01"/>
    <w:rsid w:val="00470C50"/>
    <w:rsid w:val="00470CD0"/>
    <w:rsid w:val="00471D20"/>
    <w:rsid w:val="00472169"/>
    <w:rsid w:val="00473A0F"/>
    <w:rsid w:val="004741B1"/>
    <w:rsid w:val="004750AF"/>
    <w:rsid w:val="00475945"/>
    <w:rsid w:val="0047654A"/>
    <w:rsid w:val="00476878"/>
    <w:rsid w:val="004776F7"/>
    <w:rsid w:val="004809D4"/>
    <w:rsid w:val="00481E03"/>
    <w:rsid w:val="00481E77"/>
    <w:rsid w:val="00482DC8"/>
    <w:rsid w:val="004866EC"/>
    <w:rsid w:val="00486F20"/>
    <w:rsid w:val="00487D74"/>
    <w:rsid w:val="00493845"/>
    <w:rsid w:val="00493A69"/>
    <w:rsid w:val="004A0161"/>
    <w:rsid w:val="004A02A8"/>
    <w:rsid w:val="004A080B"/>
    <w:rsid w:val="004A105F"/>
    <w:rsid w:val="004A2EAD"/>
    <w:rsid w:val="004A3554"/>
    <w:rsid w:val="004A3BDC"/>
    <w:rsid w:val="004A43A4"/>
    <w:rsid w:val="004A46FD"/>
    <w:rsid w:val="004A610F"/>
    <w:rsid w:val="004A7327"/>
    <w:rsid w:val="004A7FB4"/>
    <w:rsid w:val="004B060B"/>
    <w:rsid w:val="004B0F16"/>
    <w:rsid w:val="004B151D"/>
    <w:rsid w:val="004B1C3D"/>
    <w:rsid w:val="004B1CFD"/>
    <w:rsid w:val="004B5020"/>
    <w:rsid w:val="004B51AB"/>
    <w:rsid w:val="004C1C01"/>
    <w:rsid w:val="004C21BE"/>
    <w:rsid w:val="004C2F9B"/>
    <w:rsid w:val="004C38A5"/>
    <w:rsid w:val="004C3CEF"/>
    <w:rsid w:val="004C5640"/>
    <w:rsid w:val="004C6F12"/>
    <w:rsid w:val="004D1478"/>
    <w:rsid w:val="004D1920"/>
    <w:rsid w:val="004D24B8"/>
    <w:rsid w:val="004D3C7E"/>
    <w:rsid w:val="004D404B"/>
    <w:rsid w:val="004D411C"/>
    <w:rsid w:val="004D4658"/>
    <w:rsid w:val="004D55CA"/>
    <w:rsid w:val="004D6B00"/>
    <w:rsid w:val="004D7DEC"/>
    <w:rsid w:val="004D7E0B"/>
    <w:rsid w:val="004E0DEC"/>
    <w:rsid w:val="004E115C"/>
    <w:rsid w:val="004E13ED"/>
    <w:rsid w:val="004E1D68"/>
    <w:rsid w:val="004E2807"/>
    <w:rsid w:val="004E41AE"/>
    <w:rsid w:val="004E43BD"/>
    <w:rsid w:val="004E552E"/>
    <w:rsid w:val="004E5863"/>
    <w:rsid w:val="004E5DD5"/>
    <w:rsid w:val="004E6118"/>
    <w:rsid w:val="004E6668"/>
    <w:rsid w:val="004E68E4"/>
    <w:rsid w:val="004E690C"/>
    <w:rsid w:val="004E7D1F"/>
    <w:rsid w:val="004E7DF2"/>
    <w:rsid w:val="004F0166"/>
    <w:rsid w:val="004F0ED6"/>
    <w:rsid w:val="004F12A4"/>
    <w:rsid w:val="004F2510"/>
    <w:rsid w:val="004F47AE"/>
    <w:rsid w:val="004F4C52"/>
    <w:rsid w:val="004F5EEE"/>
    <w:rsid w:val="004F64C7"/>
    <w:rsid w:val="005006B5"/>
    <w:rsid w:val="00500AEB"/>
    <w:rsid w:val="005012EA"/>
    <w:rsid w:val="00501FD8"/>
    <w:rsid w:val="0050225F"/>
    <w:rsid w:val="00503003"/>
    <w:rsid w:val="005038BE"/>
    <w:rsid w:val="00504719"/>
    <w:rsid w:val="005061E5"/>
    <w:rsid w:val="00510140"/>
    <w:rsid w:val="00510547"/>
    <w:rsid w:val="005109BA"/>
    <w:rsid w:val="00511F9A"/>
    <w:rsid w:val="00512DEB"/>
    <w:rsid w:val="00513C33"/>
    <w:rsid w:val="00513FBA"/>
    <w:rsid w:val="00514B8A"/>
    <w:rsid w:val="00514DB1"/>
    <w:rsid w:val="00515141"/>
    <w:rsid w:val="00515383"/>
    <w:rsid w:val="00515D6A"/>
    <w:rsid w:val="00516067"/>
    <w:rsid w:val="005160AD"/>
    <w:rsid w:val="00516F70"/>
    <w:rsid w:val="00517EFF"/>
    <w:rsid w:val="0052290F"/>
    <w:rsid w:val="00523032"/>
    <w:rsid w:val="005251D1"/>
    <w:rsid w:val="00525F2E"/>
    <w:rsid w:val="005273FB"/>
    <w:rsid w:val="00527596"/>
    <w:rsid w:val="00527DA3"/>
    <w:rsid w:val="00531F56"/>
    <w:rsid w:val="005322A8"/>
    <w:rsid w:val="005358E1"/>
    <w:rsid w:val="00536FF9"/>
    <w:rsid w:val="005376D4"/>
    <w:rsid w:val="005377CD"/>
    <w:rsid w:val="00544488"/>
    <w:rsid w:val="00544EB7"/>
    <w:rsid w:val="00545F9C"/>
    <w:rsid w:val="00547F8E"/>
    <w:rsid w:val="00550190"/>
    <w:rsid w:val="005507F2"/>
    <w:rsid w:val="005511A6"/>
    <w:rsid w:val="005518BA"/>
    <w:rsid w:val="00552030"/>
    <w:rsid w:val="005529E8"/>
    <w:rsid w:val="00553DF2"/>
    <w:rsid w:val="00554037"/>
    <w:rsid w:val="005547F8"/>
    <w:rsid w:val="00554E61"/>
    <w:rsid w:val="0055594A"/>
    <w:rsid w:val="005564EE"/>
    <w:rsid w:val="00557672"/>
    <w:rsid w:val="00561B39"/>
    <w:rsid w:val="0056218D"/>
    <w:rsid w:val="00562C83"/>
    <w:rsid w:val="0056318B"/>
    <w:rsid w:val="00564D72"/>
    <w:rsid w:val="005669A6"/>
    <w:rsid w:val="00567107"/>
    <w:rsid w:val="0057008D"/>
    <w:rsid w:val="00570891"/>
    <w:rsid w:val="00570B4A"/>
    <w:rsid w:val="00570F33"/>
    <w:rsid w:val="00573313"/>
    <w:rsid w:val="005738E5"/>
    <w:rsid w:val="00573B45"/>
    <w:rsid w:val="00575051"/>
    <w:rsid w:val="0057627F"/>
    <w:rsid w:val="005764AF"/>
    <w:rsid w:val="005801F7"/>
    <w:rsid w:val="00584374"/>
    <w:rsid w:val="0058440C"/>
    <w:rsid w:val="005902D6"/>
    <w:rsid w:val="005905B3"/>
    <w:rsid w:val="00590D28"/>
    <w:rsid w:val="00591276"/>
    <w:rsid w:val="005920ED"/>
    <w:rsid w:val="0059210D"/>
    <w:rsid w:val="005925C3"/>
    <w:rsid w:val="00592A76"/>
    <w:rsid w:val="00593B7E"/>
    <w:rsid w:val="00596970"/>
    <w:rsid w:val="005973C4"/>
    <w:rsid w:val="005A193E"/>
    <w:rsid w:val="005A3588"/>
    <w:rsid w:val="005A36E3"/>
    <w:rsid w:val="005A37A2"/>
    <w:rsid w:val="005A5BC7"/>
    <w:rsid w:val="005A658D"/>
    <w:rsid w:val="005A6740"/>
    <w:rsid w:val="005A6F43"/>
    <w:rsid w:val="005A6FF4"/>
    <w:rsid w:val="005A727C"/>
    <w:rsid w:val="005A735D"/>
    <w:rsid w:val="005A7F6E"/>
    <w:rsid w:val="005B1E13"/>
    <w:rsid w:val="005B1E87"/>
    <w:rsid w:val="005B2253"/>
    <w:rsid w:val="005B2CC0"/>
    <w:rsid w:val="005B2F1D"/>
    <w:rsid w:val="005B3C15"/>
    <w:rsid w:val="005B4639"/>
    <w:rsid w:val="005B468B"/>
    <w:rsid w:val="005B5031"/>
    <w:rsid w:val="005B7156"/>
    <w:rsid w:val="005B7FD3"/>
    <w:rsid w:val="005C131E"/>
    <w:rsid w:val="005C1348"/>
    <w:rsid w:val="005C137D"/>
    <w:rsid w:val="005C227E"/>
    <w:rsid w:val="005C336D"/>
    <w:rsid w:val="005C3595"/>
    <w:rsid w:val="005C4589"/>
    <w:rsid w:val="005C59BA"/>
    <w:rsid w:val="005C6037"/>
    <w:rsid w:val="005D0234"/>
    <w:rsid w:val="005D037F"/>
    <w:rsid w:val="005D06C1"/>
    <w:rsid w:val="005D141C"/>
    <w:rsid w:val="005D1597"/>
    <w:rsid w:val="005D1AF6"/>
    <w:rsid w:val="005D1E23"/>
    <w:rsid w:val="005D296D"/>
    <w:rsid w:val="005D5CAE"/>
    <w:rsid w:val="005D5E25"/>
    <w:rsid w:val="005D7EEF"/>
    <w:rsid w:val="005D7F88"/>
    <w:rsid w:val="005E0708"/>
    <w:rsid w:val="005E309A"/>
    <w:rsid w:val="005E33AF"/>
    <w:rsid w:val="005E393D"/>
    <w:rsid w:val="005E3C53"/>
    <w:rsid w:val="005E5327"/>
    <w:rsid w:val="005E5382"/>
    <w:rsid w:val="005E5750"/>
    <w:rsid w:val="005E5850"/>
    <w:rsid w:val="005E58CA"/>
    <w:rsid w:val="005E5955"/>
    <w:rsid w:val="005E5ADD"/>
    <w:rsid w:val="005E6A7D"/>
    <w:rsid w:val="005E7114"/>
    <w:rsid w:val="005F110D"/>
    <w:rsid w:val="005F11CF"/>
    <w:rsid w:val="005F11DF"/>
    <w:rsid w:val="005F2020"/>
    <w:rsid w:val="005F3179"/>
    <w:rsid w:val="005F3799"/>
    <w:rsid w:val="005F46D6"/>
    <w:rsid w:val="005F49D8"/>
    <w:rsid w:val="005F5D35"/>
    <w:rsid w:val="005F623B"/>
    <w:rsid w:val="005F6E10"/>
    <w:rsid w:val="006002FC"/>
    <w:rsid w:val="00600631"/>
    <w:rsid w:val="0060098B"/>
    <w:rsid w:val="00601301"/>
    <w:rsid w:val="00604D91"/>
    <w:rsid w:val="0060501C"/>
    <w:rsid w:val="00606118"/>
    <w:rsid w:val="00606BD7"/>
    <w:rsid w:val="006070FD"/>
    <w:rsid w:val="00611541"/>
    <w:rsid w:val="00611E40"/>
    <w:rsid w:val="0061301B"/>
    <w:rsid w:val="00614581"/>
    <w:rsid w:val="00614AA1"/>
    <w:rsid w:val="0061603B"/>
    <w:rsid w:val="006160A8"/>
    <w:rsid w:val="00616ED8"/>
    <w:rsid w:val="006177FA"/>
    <w:rsid w:val="00617AF0"/>
    <w:rsid w:val="00617F5A"/>
    <w:rsid w:val="00620232"/>
    <w:rsid w:val="00620394"/>
    <w:rsid w:val="00621E6F"/>
    <w:rsid w:val="0062299D"/>
    <w:rsid w:val="00622F65"/>
    <w:rsid w:val="0062329C"/>
    <w:rsid w:val="00623A53"/>
    <w:rsid w:val="00623F1E"/>
    <w:rsid w:val="00625846"/>
    <w:rsid w:val="0062756D"/>
    <w:rsid w:val="00627DE8"/>
    <w:rsid w:val="00630272"/>
    <w:rsid w:val="00630770"/>
    <w:rsid w:val="006310F5"/>
    <w:rsid w:val="00631EA5"/>
    <w:rsid w:val="00632257"/>
    <w:rsid w:val="00632427"/>
    <w:rsid w:val="00633EB3"/>
    <w:rsid w:val="00634733"/>
    <w:rsid w:val="006351B8"/>
    <w:rsid w:val="006361C6"/>
    <w:rsid w:val="006364EC"/>
    <w:rsid w:val="0063716C"/>
    <w:rsid w:val="00637BB5"/>
    <w:rsid w:val="006401EB"/>
    <w:rsid w:val="0064323F"/>
    <w:rsid w:val="00643573"/>
    <w:rsid w:val="00644220"/>
    <w:rsid w:val="006451A1"/>
    <w:rsid w:val="0064626C"/>
    <w:rsid w:val="00647A12"/>
    <w:rsid w:val="00647EA7"/>
    <w:rsid w:val="00651E68"/>
    <w:rsid w:val="00652173"/>
    <w:rsid w:val="006540D4"/>
    <w:rsid w:val="00654707"/>
    <w:rsid w:val="006547CF"/>
    <w:rsid w:val="006549CC"/>
    <w:rsid w:val="006553E5"/>
    <w:rsid w:val="0065548B"/>
    <w:rsid w:val="00655993"/>
    <w:rsid w:val="006562D1"/>
    <w:rsid w:val="0065645D"/>
    <w:rsid w:val="00656AC6"/>
    <w:rsid w:val="00656C99"/>
    <w:rsid w:val="0065747D"/>
    <w:rsid w:val="00660BA9"/>
    <w:rsid w:val="00660DF2"/>
    <w:rsid w:val="00661FAD"/>
    <w:rsid w:val="00662D31"/>
    <w:rsid w:val="006633B5"/>
    <w:rsid w:val="00663855"/>
    <w:rsid w:val="006640F6"/>
    <w:rsid w:val="006660C1"/>
    <w:rsid w:val="00667D1D"/>
    <w:rsid w:val="00670405"/>
    <w:rsid w:val="00670ED2"/>
    <w:rsid w:val="00670FE8"/>
    <w:rsid w:val="00675817"/>
    <w:rsid w:val="00675914"/>
    <w:rsid w:val="006767C1"/>
    <w:rsid w:val="00677FE3"/>
    <w:rsid w:val="00680CF5"/>
    <w:rsid w:val="00680F09"/>
    <w:rsid w:val="00681C47"/>
    <w:rsid w:val="00682C5A"/>
    <w:rsid w:val="00683C79"/>
    <w:rsid w:val="00683E70"/>
    <w:rsid w:val="00684011"/>
    <w:rsid w:val="0068479B"/>
    <w:rsid w:val="006852F4"/>
    <w:rsid w:val="00685718"/>
    <w:rsid w:val="00685E01"/>
    <w:rsid w:val="0068635E"/>
    <w:rsid w:val="006863DA"/>
    <w:rsid w:val="00686DA8"/>
    <w:rsid w:val="006873BD"/>
    <w:rsid w:val="006877C4"/>
    <w:rsid w:val="006877D3"/>
    <w:rsid w:val="0069038D"/>
    <w:rsid w:val="006908BD"/>
    <w:rsid w:val="00691507"/>
    <w:rsid w:val="00693834"/>
    <w:rsid w:val="00693EFF"/>
    <w:rsid w:val="00694BCC"/>
    <w:rsid w:val="006952E9"/>
    <w:rsid w:val="00695944"/>
    <w:rsid w:val="00695960"/>
    <w:rsid w:val="00696453"/>
    <w:rsid w:val="0069646E"/>
    <w:rsid w:val="0069657B"/>
    <w:rsid w:val="0069741A"/>
    <w:rsid w:val="00697829"/>
    <w:rsid w:val="00697E61"/>
    <w:rsid w:val="006A0CE2"/>
    <w:rsid w:val="006A151B"/>
    <w:rsid w:val="006A1C89"/>
    <w:rsid w:val="006A24C0"/>
    <w:rsid w:val="006A2EFA"/>
    <w:rsid w:val="006A3158"/>
    <w:rsid w:val="006A3720"/>
    <w:rsid w:val="006A3D66"/>
    <w:rsid w:val="006A46BA"/>
    <w:rsid w:val="006A5A39"/>
    <w:rsid w:val="006A737E"/>
    <w:rsid w:val="006A7779"/>
    <w:rsid w:val="006B03CF"/>
    <w:rsid w:val="006B053D"/>
    <w:rsid w:val="006B085E"/>
    <w:rsid w:val="006B0B6A"/>
    <w:rsid w:val="006B115D"/>
    <w:rsid w:val="006B15AE"/>
    <w:rsid w:val="006B2D33"/>
    <w:rsid w:val="006B4658"/>
    <w:rsid w:val="006B5448"/>
    <w:rsid w:val="006B6F74"/>
    <w:rsid w:val="006C1BFC"/>
    <w:rsid w:val="006C2250"/>
    <w:rsid w:val="006C24C6"/>
    <w:rsid w:val="006C3A8C"/>
    <w:rsid w:val="006C3B26"/>
    <w:rsid w:val="006C6F7A"/>
    <w:rsid w:val="006C78D1"/>
    <w:rsid w:val="006C7B55"/>
    <w:rsid w:val="006C7D8F"/>
    <w:rsid w:val="006D00C0"/>
    <w:rsid w:val="006D082E"/>
    <w:rsid w:val="006D2314"/>
    <w:rsid w:val="006D5340"/>
    <w:rsid w:val="006D668B"/>
    <w:rsid w:val="006E0008"/>
    <w:rsid w:val="006E036D"/>
    <w:rsid w:val="006E07C5"/>
    <w:rsid w:val="006E0AA3"/>
    <w:rsid w:val="006E0F7B"/>
    <w:rsid w:val="006E27D9"/>
    <w:rsid w:val="006E4302"/>
    <w:rsid w:val="006E4458"/>
    <w:rsid w:val="006E4FE2"/>
    <w:rsid w:val="006E54CC"/>
    <w:rsid w:val="006E56D1"/>
    <w:rsid w:val="006E57EA"/>
    <w:rsid w:val="006E79A2"/>
    <w:rsid w:val="006F0320"/>
    <w:rsid w:val="006F17BD"/>
    <w:rsid w:val="006F210E"/>
    <w:rsid w:val="006F2DBA"/>
    <w:rsid w:val="006F359C"/>
    <w:rsid w:val="006F38D5"/>
    <w:rsid w:val="006F42B3"/>
    <w:rsid w:val="006F461E"/>
    <w:rsid w:val="006F51C3"/>
    <w:rsid w:val="006F53F0"/>
    <w:rsid w:val="006F6046"/>
    <w:rsid w:val="006F6C30"/>
    <w:rsid w:val="006F6CB8"/>
    <w:rsid w:val="006F6FBF"/>
    <w:rsid w:val="00701B32"/>
    <w:rsid w:val="00701D47"/>
    <w:rsid w:val="00702395"/>
    <w:rsid w:val="00703760"/>
    <w:rsid w:val="00703835"/>
    <w:rsid w:val="00704EE9"/>
    <w:rsid w:val="0070502C"/>
    <w:rsid w:val="00707127"/>
    <w:rsid w:val="00707EF8"/>
    <w:rsid w:val="007103AD"/>
    <w:rsid w:val="007117F3"/>
    <w:rsid w:val="007131F9"/>
    <w:rsid w:val="007134F8"/>
    <w:rsid w:val="00715397"/>
    <w:rsid w:val="0071593E"/>
    <w:rsid w:val="00715F37"/>
    <w:rsid w:val="00716C6B"/>
    <w:rsid w:val="007173D5"/>
    <w:rsid w:val="00720050"/>
    <w:rsid w:val="00720155"/>
    <w:rsid w:val="007209CC"/>
    <w:rsid w:val="00720AAA"/>
    <w:rsid w:val="00720F28"/>
    <w:rsid w:val="00723253"/>
    <w:rsid w:val="00723810"/>
    <w:rsid w:val="007239F7"/>
    <w:rsid w:val="00723EC8"/>
    <w:rsid w:val="007262C1"/>
    <w:rsid w:val="00726609"/>
    <w:rsid w:val="00730958"/>
    <w:rsid w:val="00731A23"/>
    <w:rsid w:val="007323D1"/>
    <w:rsid w:val="00735ED0"/>
    <w:rsid w:val="00736309"/>
    <w:rsid w:val="00736428"/>
    <w:rsid w:val="00740B57"/>
    <w:rsid w:val="0074103C"/>
    <w:rsid w:val="00741E26"/>
    <w:rsid w:val="00742B0C"/>
    <w:rsid w:val="00743AE2"/>
    <w:rsid w:val="007447C1"/>
    <w:rsid w:val="00746820"/>
    <w:rsid w:val="00750369"/>
    <w:rsid w:val="00750721"/>
    <w:rsid w:val="007509A6"/>
    <w:rsid w:val="00751014"/>
    <w:rsid w:val="0075116A"/>
    <w:rsid w:val="0075208D"/>
    <w:rsid w:val="00752469"/>
    <w:rsid w:val="00754172"/>
    <w:rsid w:val="00754694"/>
    <w:rsid w:val="007552EC"/>
    <w:rsid w:val="00757094"/>
    <w:rsid w:val="00757A77"/>
    <w:rsid w:val="00760BF4"/>
    <w:rsid w:val="00760F98"/>
    <w:rsid w:val="00762578"/>
    <w:rsid w:val="00763635"/>
    <w:rsid w:val="007644BF"/>
    <w:rsid w:val="0076528C"/>
    <w:rsid w:val="00765C61"/>
    <w:rsid w:val="00766091"/>
    <w:rsid w:val="007679BA"/>
    <w:rsid w:val="00771061"/>
    <w:rsid w:val="007743F3"/>
    <w:rsid w:val="007769D5"/>
    <w:rsid w:val="00776B5A"/>
    <w:rsid w:val="00776FD1"/>
    <w:rsid w:val="007777A4"/>
    <w:rsid w:val="0078030B"/>
    <w:rsid w:val="00781298"/>
    <w:rsid w:val="007816DF"/>
    <w:rsid w:val="00783BE7"/>
    <w:rsid w:val="00783E49"/>
    <w:rsid w:val="0078452E"/>
    <w:rsid w:val="00784B31"/>
    <w:rsid w:val="00784D71"/>
    <w:rsid w:val="00785845"/>
    <w:rsid w:val="007878D5"/>
    <w:rsid w:val="0079023B"/>
    <w:rsid w:val="00791085"/>
    <w:rsid w:val="00793FF4"/>
    <w:rsid w:val="00794034"/>
    <w:rsid w:val="007942D0"/>
    <w:rsid w:val="007946A9"/>
    <w:rsid w:val="00794BA0"/>
    <w:rsid w:val="00795255"/>
    <w:rsid w:val="0079624F"/>
    <w:rsid w:val="00797CEA"/>
    <w:rsid w:val="00797E89"/>
    <w:rsid w:val="007A0D20"/>
    <w:rsid w:val="007A0FA5"/>
    <w:rsid w:val="007A1F9A"/>
    <w:rsid w:val="007A2DB8"/>
    <w:rsid w:val="007A2E88"/>
    <w:rsid w:val="007A3398"/>
    <w:rsid w:val="007A35EB"/>
    <w:rsid w:val="007A611E"/>
    <w:rsid w:val="007A7173"/>
    <w:rsid w:val="007A77C4"/>
    <w:rsid w:val="007B18BE"/>
    <w:rsid w:val="007B2DA6"/>
    <w:rsid w:val="007B3263"/>
    <w:rsid w:val="007B4F5A"/>
    <w:rsid w:val="007B4FF9"/>
    <w:rsid w:val="007B5638"/>
    <w:rsid w:val="007B5F5C"/>
    <w:rsid w:val="007B69FE"/>
    <w:rsid w:val="007B762F"/>
    <w:rsid w:val="007C091D"/>
    <w:rsid w:val="007C152F"/>
    <w:rsid w:val="007C19CC"/>
    <w:rsid w:val="007C2787"/>
    <w:rsid w:val="007C4401"/>
    <w:rsid w:val="007C4426"/>
    <w:rsid w:val="007C4EB2"/>
    <w:rsid w:val="007C5461"/>
    <w:rsid w:val="007C6783"/>
    <w:rsid w:val="007C6818"/>
    <w:rsid w:val="007C6F1E"/>
    <w:rsid w:val="007C7A72"/>
    <w:rsid w:val="007D0164"/>
    <w:rsid w:val="007D0536"/>
    <w:rsid w:val="007D0BBC"/>
    <w:rsid w:val="007D12B3"/>
    <w:rsid w:val="007D16AD"/>
    <w:rsid w:val="007D1967"/>
    <w:rsid w:val="007D21E7"/>
    <w:rsid w:val="007D2BFD"/>
    <w:rsid w:val="007D301B"/>
    <w:rsid w:val="007D36FD"/>
    <w:rsid w:val="007D5812"/>
    <w:rsid w:val="007D7C90"/>
    <w:rsid w:val="007E06EF"/>
    <w:rsid w:val="007E15BD"/>
    <w:rsid w:val="007E1F0F"/>
    <w:rsid w:val="007E1FB9"/>
    <w:rsid w:val="007E2292"/>
    <w:rsid w:val="007E4D96"/>
    <w:rsid w:val="007E59AE"/>
    <w:rsid w:val="007E6138"/>
    <w:rsid w:val="007E6D2E"/>
    <w:rsid w:val="007F1D84"/>
    <w:rsid w:val="007F2A61"/>
    <w:rsid w:val="007F2AD6"/>
    <w:rsid w:val="007F2BDD"/>
    <w:rsid w:val="007F3901"/>
    <w:rsid w:val="007F3CB4"/>
    <w:rsid w:val="007F6067"/>
    <w:rsid w:val="007F6707"/>
    <w:rsid w:val="007F6E02"/>
    <w:rsid w:val="008001B7"/>
    <w:rsid w:val="0080111F"/>
    <w:rsid w:val="0080385C"/>
    <w:rsid w:val="008045E0"/>
    <w:rsid w:val="00804F3E"/>
    <w:rsid w:val="00807CF4"/>
    <w:rsid w:val="008107C6"/>
    <w:rsid w:val="00810975"/>
    <w:rsid w:val="00812482"/>
    <w:rsid w:val="00812E66"/>
    <w:rsid w:val="00813F73"/>
    <w:rsid w:val="0081490F"/>
    <w:rsid w:val="0081499D"/>
    <w:rsid w:val="00815B54"/>
    <w:rsid w:val="0081675A"/>
    <w:rsid w:val="00816B53"/>
    <w:rsid w:val="00816C16"/>
    <w:rsid w:val="00821535"/>
    <w:rsid w:val="00825286"/>
    <w:rsid w:val="008258F2"/>
    <w:rsid w:val="008260E7"/>
    <w:rsid w:val="00826191"/>
    <w:rsid w:val="008261DA"/>
    <w:rsid w:val="008272DD"/>
    <w:rsid w:val="008275B0"/>
    <w:rsid w:val="00827841"/>
    <w:rsid w:val="00827EC7"/>
    <w:rsid w:val="00830888"/>
    <w:rsid w:val="00831B9E"/>
    <w:rsid w:val="0083200E"/>
    <w:rsid w:val="008326DC"/>
    <w:rsid w:val="00832A51"/>
    <w:rsid w:val="00833FA3"/>
    <w:rsid w:val="008358F7"/>
    <w:rsid w:val="00835979"/>
    <w:rsid w:val="0083641D"/>
    <w:rsid w:val="008366A3"/>
    <w:rsid w:val="00837545"/>
    <w:rsid w:val="00840E54"/>
    <w:rsid w:val="008411D3"/>
    <w:rsid w:val="00841239"/>
    <w:rsid w:val="00842DDE"/>
    <w:rsid w:val="0084390D"/>
    <w:rsid w:val="0084474E"/>
    <w:rsid w:val="0084645C"/>
    <w:rsid w:val="00847A60"/>
    <w:rsid w:val="00847E46"/>
    <w:rsid w:val="008507A7"/>
    <w:rsid w:val="00852365"/>
    <w:rsid w:val="008526B0"/>
    <w:rsid w:val="00853B4A"/>
    <w:rsid w:val="0085635B"/>
    <w:rsid w:val="008568AC"/>
    <w:rsid w:val="00856D10"/>
    <w:rsid w:val="0085770B"/>
    <w:rsid w:val="00860416"/>
    <w:rsid w:val="00863040"/>
    <w:rsid w:val="00865877"/>
    <w:rsid w:val="00865D11"/>
    <w:rsid w:val="00866147"/>
    <w:rsid w:val="00866E69"/>
    <w:rsid w:val="008675B1"/>
    <w:rsid w:val="00867F01"/>
    <w:rsid w:val="00872762"/>
    <w:rsid w:val="00872822"/>
    <w:rsid w:val="00872E43"/>
    <w:rsid w:val="00873C51"/>
    <w:rsid w:val="00875316"/>
    <w:rsid w:val="0087569C"/>
    <w:rsid w:val="008769F9"/>
    <w:rsid w:val="00877584"/>
    <w:rsid w:val="00877595"/>
    <w:rsid w:val="0087772F"/>
    <w:rsid w:val="00877BEF"/>
    <w:rsid w:val="00881264"/>
    <w:rsid w:val="0088126D"/>
    <w:rsid w:val="00882FBD"/>
    <w:rsid w:val="00883844"/>
    <w:rsid w:val="00883C47"/>
    <w:rsid w:val="00883DBB"/>
    <w:rsid w:val="00885F9E"/>
    <w:rsid w:val="0088637E"/>
    <w:rsid w:val="0088655D"/>
    <w:rsid w:val="00890617"/>
    <w:rsid w:val="0089090F"/>
    <w:rsid w:val="00890C53"/>
    <w:rsid w:val="00892519"/>
    <w:rsid w:val="00892A4B"/>
    <w:rsid w:val="00893244"/>
    <w:rsid w:val="008939F4"/>
    <w:rsid w:val="00893E7D"/>
    <w:rsid w:val="00894AAF"/>
    <w:rsid w:val="00894F7C"/>
    <w:rsid w:val="00896514"/>
    <w:rsid w:val="008977B6"/>
    <w:rsid w:val="00897FB5"/>
    <w:rsid w:val="008A09C7"/>
    <w:rsid w:val="008A1016"/>
    <w:rsid w:val="008A1330"/>
    <w:rsid w:val="008A591B"/>
    <w:rsid w:val="008A7000"/>
    <w:rsid w:val="008B0989"/>
    <w:rsid w:val="008B185A"/>
    <w:rsid w:val="008B272C"/>
    <w:rsid w:val="008B441A"/>
    <w:rsid w:val="008B457A"/>
    <w:rsid w:val="008B5375"/>
    <w:rsid w:val="008B5C35"/>
    <w:rsid w:val="008B5FE9"/>
    <w:rsid w:val="008B614A"/>
    <w:rsid w:val="008C0F6D"/>
    <w:rsid w:val="008C11B5"/>
    <w:rsid w:val="008C1CE7"/>
    <w:rsid w:val="008C23E7"/>
    <w:rsid w:val="008C3A87"/>
    <w:rsid w:val="008C52F9"/>
    <w:rsid w:val="008D09D9"/>
    <w:rsid w:val="008D2861"/>
    <w:rsid w:val="008D29C3"/>
    <w:rsid w:val="008D3619"/>
    <w:rsid w:val="008D5019"/>
    <w:rsid w:val="008D6933"/>
    <w:rsid w:val="008D6B89"/>
    <w:rsid w:val="008E1139"/>
    <w:rsid w:val="008E1619"/>
    <w:rsid w:val="008E22BF"/>
    <w:rsid w:val="008E349A"/>
    <w:rsid w:val="008E379F"/>
    <w:rsid w:val="008E3B17"/>
    <w:rsid w:val="008E42C4"/>
    <w:rsid w:val="008E4507"/>
    <w:rsid w:val="008E4567"/>
    <w:rsid w:val="008E557F"/>
    <w:rsid w:val="008E578D"/>
    <w:rsid w:val="008E5C99"/>
    <w:rsid w:val="008E6B42"/>
    <w:rsid w:val="008F0DAA"/>
    <w:rsid w:val="008F2243"/>
    <w:rsid w:val="008F30E5"/>
    <w:rsid w:val="008F558D"/>
    <w:rsid w:val="008F65B5"/>
    <w:rsid w:val="008F7460"/>
    <w:rsid w:val="008F753B"/>
    <w:rsid w:val="00900066"/>
    <w:rsid w:val="0090118B"/>
    <w:rsid w:val="0090186D"/>
    <w:rsid w:val="00901E78"/>
    <w:rsid w:val="009022AE"/>
    <w:rsid w:val="009023C2"/>
    <w:rsid w:val="00902854"/>
    <w:rsid w:val="00902B3F"/>
    <w:rsid w:val="00903E94"/>
    <w:rsid w:val="00904090"/>
    <w:rsid w:val="009042A8"/>
    <w:rsid w:val="009109FA"/>
    <w:rsid w:val="009110DF"/>
    <w:rsid w:val="00912111"/>
    <w:rsid w:val="009129AE"/>
    <w:rsid w:val="00913017"/>
    <w:rsid w:val="009131C7"/>
    <w:rsid w:val="00913361"/>
    <w:rsid w:val="009142E8"/>
    <w:rsid w:val="00914964"/>
    <w:rsid w:val="00917E83"/>
    <w:rsid w:val="009215CC"/>
    <w:rsid w:val="0092322A"/>
    <w:rsid w:val="0092324E"/>
    <w:rsid w:val="00923601"/>
    <w:rsid w:val="00924AE1"/>
    <w:rsid w:val="00924E39"/>
    <w:rsid w:val="00925137"/>
    <w:rsid w:val="00925169"/>
    <w:rsid w:val="00925570"/>
    <w:rsid w:val="00925C92"/>
    <w:rsid w:val="009269A0"/>
    <w:rsid w:val="009269CC"/>
    <w:rsid w:val="00927536"/>
    <w:rsid w:val="00930B86"/>
    <w:rsid w:val="0093142D"/>
    <w:rsid w:val="009337CA"/>
    <w:rsid w:val="009340D9"/>
    <w:rsid w:val="009352B3"/>
    <w:rsid w:val="0093613A"/>
    <w:rsid w:val="0093642F"/>
    <w:rsid w:val="0093697E"/>
    <w:rsid w:val="009373F6"/>
    <w:rsid w:val="00940F53"/>
    <w:rsid w:val="009417F3"/>
    <w:rsid w:val="00942992"/>
    <w:rsid w:val="0094331F"/>
    <w:rsid w:val="0094355A"/>
    <w:rsid w:val="0094592B"/>
    <w:rsid w:val="009473D6"/>
    <w:rsid w:val="009537B3"/>
    <w:rsid w:val="00954805"/>
    <w:rsid w:val="00954D2C"/>
    <w:rsid w:val="009554A5"/>
    <w:rsid w:val="009562F6"/>
    <w:rsid w:val="009566B9"/>
    <w:rsid w:val="009574F3"/>
    <w:rsid w:val="00957E8D"/>
    <w:rsid w:val="009602A9"/>
    <w:rsid w:val="00960646"/>
    <w:rsid w:val="0096082B"/>
    <w:rsid w:val="009610B0"/>
    <w:rsid w:val="00961BEF"/>
    <w:rsid w:val="00961C00"/>
    <w:rsid w:val="0096282B"/>
    <w:rsid w:val="00963F1B"/>
    <w:rsid w:val="00966502"/>
    <w:rsid w:val="00967518"/>
    <w:rsid w:val="0097080F"/>
    <w:rsid w:val="00970D81"/>
    <w:rsid w:val="009717F7"/>
    <w:rsid w:val="00971980"/>
    <w:rsid w:val="00973760"/>
    <w:rsid w:val="009737CD"/>
    <w:rsid w:val="00973A20"/>
    <w:rsid w:val="00976387"/>
    <w:rsid w:val="00976AF0"/>
    <w:rsid w:val="0097710C"/>
    <w:rsid w:val="00980B09"/>
    <w:rsid w:val="0098145B"/>
    <w:rsid w:val="009815A8"/>
    <w:rsid w:val="009823D9"/>
    <w:rsid w:val="00982FE8"/>
    <w:rsid w:val="00984812"/>
    <w:rsid w:val="00984D4E"/>
    <w:rsid w:val="0098532F"/>
    <w:rsid w:val="00987140"/>
    <w:rsid w:val="0098738F"/>
    <w:rsid w:val="00987FA7"/>
    <w:rsid w:val="00990335"/>
    <w:rsid w:val="009903FF"/>
    <w:rsid w:val="00991B90"/>
    <w:rsid w:val="009949DA"/>
    <w:rsid w:val="00995275"/>
    <w:rsid w:val="00996DB0"/>
    <w:rsid w:val="00996F20"/>
    <w:rsid w:val="00997221"/>
    <w:rsid w:val="009A1507"/>
    <w:rsid w:val="009A1D50"/>
    <w:rsid w:val="009A2055"/>
    <w:rsid w:val="009A2743"/>
    <w:rsid w:val="009A3FA2"/>
    <w:rsid w:val="009A464F"/>
    <w:rsid w:val="009A5726"/>
    <w:rsid w:val="009A5921"/>
    <w:rsid w:val="009A6EC5"/>
    <w:rsid w:val="009A72D6"/>
    <w:rsid w:val="009B00F5"/>
    <w:rsid w:val="009B0728"/>
    <w:rsid w:val="009B0B86"/>
    <w:rsid w:val="009B0DA1"/>
    <w:rsid w:val="009B0F8B"/>
    <w:rsid w:val="009B0F94"/>
    <w:rsid w:val="009B1DEE"/>
    <w:rsid w:val="009B3E64"/>
    <w:rsid w:val="009B46D1"/>
    <w:rsid w:val="009B5B4C"/>
    <w:rsid w:val="009B5DCC"/>
    <w:rsid w:val="009C3A26"/>
    <w:rsid w:val="009C3D22"/>
    <w:rsid w:val="009C3E96"/>
    <w:rsid w:val="009C4EA5"/>
    <w:rsid w:val="009C4ED1"/>
    <w:rsid w:val="009C4F84"/>
    <w:rsid w:val="009C50A4"/>
    <w:rsid w:val="009C69BA"/>
    <w:rsid w:val="009C724D"/>
    <w:rsid w:val="009C7D9D"/>
    <w:rsid w:val="009C7EA9"/>
    <w:rsid w:val="009D06DF"/>
    <w:rsid w:val="009D16AF"/>
    <w:rsid w:val="009D1782"/>
    <w:rsid w:val="009D2244"/>
    <w:rsid w:val="009D255D"/>
    <w:rsid w:val="009D2DEB"/>
    <w:rsid w:val="009D3056"/>
    <w:rsid w:val="009D3CBB"/>
    <w:rsid w:val="009D4A1A"/>
    <w:rsid w:val="009D4CBB"/>
    <w:rsid w:val="009D54E5"/>
    <w:rsid w:val="009D5E3C"/>
    <w:rsid w:val="009D5EBC"/>
    <w:rsid w:val="009E317E"/>
    <w:rsid w:val="009E369C"/>
    <w:rsid w:val="009E3FC4"/>
    <w:rsid w:val="009F02C1"/>
    <w:rsid w:val="009F08F5"/>
    <w:rsid w:val="009F390E"/>
    <w:rsid w:val="009F4726"/>
    <w:rsid w:val="009F51AC"/>
    <w:rsid w:val="009F557D"/>
    <w:rsid w:val="009F58CF"/>
    <w:rsid w:val="009F6051"/>
    <w:rsid w:val="009F6440"/>
    <w:rsid w:val="009F75AE"/>
    <w:rsid w:val="009F7C60"/>
    <w:rsid w:val="00A00293"/>
    <w:rsid w:val="00A00856"/>
    <w:rsid w:val="00A017DE"/>
    <w:rsid w:val="00A0450E"/>
    <w:rsid w:val="00A0521A"/>
    <w:rsid w:val="00A079FA"/>
    <w:rsid w:val="00A10AC2"/>
    <w:rsid w:val="00A10BF3"/>
    <w:rsid w:val="00A12797"/>
    <w:rsid w:val="00A14449"/>
    <w:rsid w:val="00A15077"/>
    <w:rsid w:val="00A15591"/>
    <w:rsid w:val="00A1562A"/>
    <w:rsid w:val="00A159F8"/>
    <w:rsid w:val="00A211A4"/>
    <w:rsid w:val="00A228CD"/>
    <w:rsid w:val="00A2299F"/>
    <w:rsid w:val="00A22E89"/>
    <w:rsid w:val="00A239B8"/>
    <w:rsid w:val="00A255CC"/>
    <w:rsid w:val="00A26740"/>
    <w:rsid w:val="00A270A3"/>
    <w:rsid w:val="00A27622"/>
    <w:rsid w:val="00A31564"/>
    <w:rsid w:val="00A32314"/>
    <w:rsid w:val="00A32C33"/>
    <w:rsid w:val="00A3328C"/>
    <w:rsid w:val="00A33DCC"/>
    <w:rsid w:val="00A34B17"/>
    <w:rsid w:val="00A357FF"/>
    <w:rsid w:val="00A35BFD"/>
    <w:rsid w:val="00A362E2"/>
    <w:rsid w:val="00A3776D"/>
    <w:rsid w:val="00A40477"/>
    <w:rsid w:val="00A42395"/>
    <w:rsid w:val="00A437E8"/>
    <w:rsid w:val="00A441B9"/>
    <w:rsid w:val="00A44435"/>
    <w:rsid w:val="00A4492F"/>
    <w:rsid w:val="00A44EB0"/>
    <w:rsid w:val="00A46338"/>
    <w:rsid w:val="00A463A6"/>
    <w:rsid w:val="00A4696C"/>
    <w:rsid w:val="00A46D68"/>
    <w:rsid w:val="00A46DEC"/>
    <w:rsid w:val="00A46F9E"/>
    <w:rsid w:val="00A47758"/>
    <w:rsid w:val="00A47FE4"/>
    <w:rsid w:val="00A50356"/>
    <w:rsid w:val="00A51646"/>
    <w:rsid w:val="00A5288A"/>
    <w:rsid w:val="00A52FD5"/>
    <w:rsid w:val="00A54BE1"/>
    <w:rsid w:val="00A54FB2"/>
    <w:rsid w:val="00A55153"/>
    <w:rsid w:val="00A55330"/>
    <w:rsid w:val="00A559E6"/>
    <w:rsid w:val="00A55A6E"/>
    <w:rsid w:val="00A566F3"/>
    <w:rsid w:val="00A56D19"/>
    <w:rsid w:val="00A614A4"/>
    <w:rsid w:val="00A61C90"/>
    <w:rsid w:val="00A6267F"/>
    <w:rsid w:val="00A6293A"/>
    <w:rsid w:val="00A633E1"/>
    <w:rsid w:val="00A63CFD"/>
    <w:rsid w:val="00A652D8"/>
    <w:rsid w:val="00A661AD"/>
    <w:rsid w:val="00A674EE"/>
    <w:rsid w:val="00A679D7"/>
    <w:rsid w:val="00A71FC7"/>
    <w:rsid w:val="00A72E69"/>
    <w:rsid w:val="00A73B9D"/>
    <w:rsid w:val="00A74EC0"/>
    <w:rsid w:val="00A75795"/>
    <w:rsid w:val="00A75E03"/>
    <w:rsid w:val="00A768F2"/>
    <w:rsid w:val="00A77C96"/>
    <w:rsid w:val="00A80668"/>
    <w:rsid w:val="00A80C71"/>
    <w:rsid w:val="00A81325"/>
    <w:rsid w:val="00A84248"/>
    <w:rsid w:val="00A85C38"/>
    <w:rsid w:val="00A87E0A"/>
    <w:rsid w:val="00A9041A"/>
    <w:rsid w:val="00A9305B"/>
    <w:rsid w:val="00A93DE7"/>
    <w:rsid w:val="00A94F75"/>
    <w:rsid w:val="00A95EE9"/>
    <w:rsid w:val="00A96205"/>
    <w:rsid w:val="00A97D41"/>
    <w:rsid w:val="00AA0564"/>
    <w:rsid w:val="00AA0EA0"/>
    <w:rsid w:val="00AA43FA"/>
    <w:rsid w:val="00AA44F9"/>
    <w:rsid w:val="00AA4B51"/>
    <w:rsid w:val="00AA6DF1"/>
    <w:rsid w:val="00AA78D2"/>
    <w:rsid w:val="00AA7F38"/>
    <w:rsid w:val="00AB22D4"/>
    <w:rsid w:val="00AB2886"/>
    <w:rsid w:val="00AB3CE2"/>
    <w:rsid w:val="00AB3E13"/>
    <w:rsid w:val="00AB41E2"/>
    <w:rsid w:val="00AB425A"/>
    <w:rsid w:val="00AB432D"/>
    <w:rsid w:val="00AC0BB4"/>
    <w:rsid w:val="00AC2F5F"/>
    <w:rsid w:val="00AC57B2"/>
    <w:rsid w:val="00AC5D02"/>
    <w:rsid w:val="00AC6A00"/>
    <w:rsid w:val="00AC74BC"/>
    <w:rsid w:val="00AC78F2"/>
    <w:rsid w:val="00AD0603"/>
    <w:rsid w:val="00AD12F3"/>
    <w:rsid w:val="00AD165C"/>
    <w:rsid w:val="00AD5B74"/>
    <w:rsid w:val="00AD67F8"/>
    <w:rsid w:val="00AE1443"/>
    <w:rsid w:val="00AE158E"/>
    <w:rsid w:val="00AE21F1"/>
    <w:rsid w:val="00AE299C"/>
    <w:rsid w:val="00AE2BDA"/>
    <w:rsid w:val="00AE3E2F"/>
    <w:rsid w:val="00AE3E8D"/>
    <w:rsid w:val="00AE4537"/>
    <w:rsid w:val="00AE4EF7"/>
    <w:rsid w:val="00AE4FE9"/>
    <w:rsid w:val="00AE55BE"/>
    <w:rsid w:val="00AE58EF"/>
    <w:rsid w:val="00AE6146"/>
    <w:rsid w:val="00AE789A"/>
    <w:rsid w:val="00AF3B07"/>
    <w:rsid w:val="00AF3EB4"/>
    <w:rsid w:val="00AF5321"/>
    <w:rsid w:val="00AF5456"/>
    <w:rsid w:val="00AF60BF"/>
    <w:rsid w:val="00B00768"/>
    <w:rsid w:val="00B01D89"/>
    <w:rsid w:val="00B02386"/>
    <w:rsid w:val="00B02B61"/>
    <w:rsid w:val="00B0347B"/>
    <w:rsid w:val="00B0466D"/>
    <w:rsid w:val="00B04B24"/>
    <w:rsid w:val="00B0593A"/>
    <w:rsid w:val="00B05AE3"/>
    <w:rsid w:val="00B05BFE"/>
    <w:rsid w:val="00B06022"/>
    <w:rsid w:val="00B06380"/>
    <w:rsid w:val="00B06E3B"/>
    <w:rsid w:val="00B0734C"/>
    <w:rsid w:val="00B074D8"/>
    <w:rsid w:val="00B10F02"/>
    <w:rsid w:val="00B10F60"/>
    <w:rsid w:val="00B11AAA"/>
    <w:rsid w:val="00B13053"/>
    <w:rsid w:val="00B13854"/>
    <w:rsid w:val="00B13C9A"/>
    <w:rsid w:val="00B149BF"/>
    <w:rsid w:val="00B161A7"/>
    <w:rsid w:val="00B20F75"/>
    <w:rsid w:val="00B219BC"/>
    <w:rsid w:val="00B22239"/>
    <w:rsid w:val="00B237CD"/>
    <w:rsid w:val="00B24213"/>
    <w:rsid w:val="00B25662"/>
    <w:rsid w:val="00B25DF1"/>
    <w:rsid w:val="00B26701"/>
    <w:rsid w:val="00B27698"/>
    <w:rsid w:val="00B30374"/>
    <w:rsid w:val="00B304D5"/>
    <w:rsid w:val="00B313E0"/>
    <w:rsid w:val="00B314D1"/>
    <w:rsid w:val="00B31A16"/>
    <w:rsid w:val="00B3284E"/>
    <w:rsid w:val="00B32AE5"/>
    <w:rsid w:val="00B32B30"/>
    <w:rsid w:val="00B330AE"/>
    <w:rsid w:val="00B335A8"/>
    <w:rsid w:val="00B33C36"/>
    <w:rsid w:val="00B34A58"/>
    <w:rsid w:val="00B34D0E"/>
    <w:rsid w:val="00B360E1"/>
    <w:rsid w:val="00B365E4"/>
    <w:rsid w:val="00B417DE"/>
    <w:rsid w:val="00B41DB4"/>
    <w:rsid w:val="00B4207B"/>
    <w:rsid w:val="00B4279E"/>
    <w:rsid w:val="00B4280C"/>
    <w:rsid w:val="00B42932"/>
    <w:rsid w:val="00B42D50"/>
    <w:rsid w:val="00B43461"/>
    <w:rsid w:val="00B43F4D"/>
    <w:rsid w:val="00B4437C"/>
    <w:rsid w:val="00B44DB4"/>
    <w:rsid w:val="00B45B0E"/>
    <w:rsid w:val="00B50CA4"/>
    <w:rsid w:val="00B5140F"/>
    <w:rsid w:val="00B51CEB"/>
    <w:rsid w:val="00B551D3"/>
    <w:rsid w:val="00B55486"/>
    <w:rsid w:val="00B56A4F"/>
    <w:rsid w:val="00B60022"/>
    <w:rsid w:val="00B629F2"/>
    <w:rsid w:val="00B63961"/>
    <w:rsid w:val="00B653DE"/>
    <w:rsid w:val="00B6590A"/>
    <w:rsid w:val="00B6777B"/>
    <w:rsid w:val="00B67866"/>
    <w:rsid w:val="00B70A28"/>
    <w:rsid w:val="00B718B0"/>
    <w:rsid w:val="00B71DD3"/>
    <w:rsid w:val="00B75CB8"/>
    <w:rsid w:val="00B77748"/>
    <w:rsid w:val="00B80A2A"/>
    <w:rsid w:val="00B81BCC"/>
    <w:rsid w:val="00B83581"/>
    <w:rsid w:val="00B84395"/>
    <w:rsid w:val="00B85702"/>
    <w:rsid w:val="00B9027E"/>
    <w:rsid w:val="00B90A9F"/>
    <w:rsid w:val="00B90D40"/>
    <w:rsid w:val="00B94630"/>
    <w:rsid w:val="00B94DC5"/>
    <w:rsid w:val="00B95144"/>
    <w:rsid w:val="00B967D4"/>
    <w:rsid w:val="00B96AFB"/>
    <w:rsid w:val="00B970AD"/>
    <w:rsid w:val="00BA1BD0"/>
    <w:rsid w:val="00BA3088"/>
    <w:rsid w:val="00BA3DD4"/>
    <w:rsid w:val="00BA5219"/>
    <w:rsid w:val="00BA5A4F"/>
    <w:rsid w:val="00BB362C"/>
    <w:rsid w:val="00BB4335"/>
    <w:rsid w:val="00BB770F"/>
    <w:rsid w:val="00BB7BE4"/>
    <w:rsid w:val="00BC0770"/>
    <w:rsid w:val="00BC1099"/>
    <w:rsid w:val="00BC156B"/>
    <w:rsid w:val="00BC4110"/>
    <w:rsid w:val="00BC4497"/>
    <w:rsid w:val="00BC4B77"/>
    <w:rsid w:val="00BC72DD"/>
    <w:rsid w:val="00BC7316"/>
    <w:rsid w:val="00BC74F4"/>
    <w:rsid w:val="00BC771A"/>
    <w:rsid w:val="00BC7C38"/>
    <w:rsid w:val="00BD0A09"/>
    <w:rsid w:val="00BD12BB"/>
    <w:rsid w:val="00BD12D3"/>
    <w:rsid w:val="00BD14C2"/>
    <w:rsid w:val="00BD2826"/>
    <w:rsid w:val="00BD2ADB"/>
    <w:rsid w:val="00BD2E8A"/>
    <w:rsid w:val="00BD3546"/>
    <w:rsid w:val="00BD4639"/>
    <w:rsid w:val="00BD4BFD"/>
    <w:rsid w:val="00BD4F5E"/>
    <w:rsid w:val="00BD6116"/>
    <w:rsid w:val="00BD6163"/>
    <w:rsid w:val="00BD620A"/>
    <w:rsid w:val="00BD6231"/>
    <w:rsid w:val="00BD6C1A"/>
    <w:rsid w:val="00BD7820"/>
    <w:rsid w:val="00BD7B4F"/>
    <w:rsid w:val="00BE0211"/>
    <w:rsid w:val="00BE068D"/>
    <w:rsid w:val="00BE176E"/>
    <w:rsid w:val="00BE210A"/>
    <w:rsid w:val="00BE26EE"/>
    <w:rsid w:val="00BE2853"/>
    <w:rsid w:val="00BE2EDE"/>
    <w:rsid w:val="00BE3B38"/>
    <w:rsid w:val="00BE6C5A"/>
    <w:rsid w:val="00BE6C96"/>
    <w:rsid w:val="00BE6F8F"/>
    <w:rsid w:val="00BE7E1D"/>
    <w:rsid w:val="00BF18D5"/>
    <w:rsid w:val="00BF19CC"/>
    <w:rsid w:val="00BF1FBC"/>
    <w:rsid w:val="00BF4050"/>
    <w:rsid w:val="00BF4BD4"/>
    <w:rsid w:val="00BF5325"/>
    <w:rsid w:val="00BF5D2A"/>
    <w:rsid w:val="00BF740C"/>
    <w:rsid w:val="00BF776F"/>
    <w:rsid w:val="00C001BA"/>
    <w:rsid w:val="00C00E69"/>
    <w:rsid w:val="00C01532"/>
    <w:rsid w:val="00C04509"/>
    <w:rsid w:val="00C04833"/>
    <w:rsid w:val="00C05374"/>
    <w:rsid w:val="00C0567C"/>
    <w:rsid w:val="00C0570D"/>
    <w:rsid w:val="00C05E6E"/>
    <w:rsid w:val="00C07136"/>
    <w:rsid w:val="00C1008C"/>
    <w:rsid w:val="00C10709"/>
    <w:rsid w:val="00C1233E"/>
    <w:rsid w:val="00C13B66"/>
    <w:rsid w:val="00C14C1C"/>
    <w:rsid w:val="00C1559B"/>
    <w:rsid w:val="00C1615A"/>
    <w:rsid w:val="00C163ED"/>
    <w:rsid w:val="00C16C63"/>
    <w:rsid w:val="00C171AC"/>
    <w:rsid w:val="00C17AFF"/>
    <w:rsid w:val="00C17DB8"/>
    <w:rsid w:val="00C20F43"/>
    <w:rsid w:val="00C21154"/>
    <w:rsid w:val="00C22167"/>
    <w:rsid w:val="00C2298F"/>
    <w:rsid w:val="00C237D9"/>
    <w:rsid w:val="00C23BCD"/>
    <w:rsid w:val="00C2452B"/>
    <w:rsid w:val="00C24556"/>
    <w:rsid w:val="00C24CB9"/>
    <w:rsid w:val="00C25D17"/>
    <w:rsid w:val="00C302ED"/>
    <w:rsid w:val="00C31830"/>
    <w:rsid w:val="00C31C0E"/>
    <w:rsid w:val="00C328D9"/>
    <w:rsid w:val="00C33390"/>
    <w:rsid w:val="00C33E8D"/>
    <w:rsid w:val="00C3445C"/>
    <w:rsid w:val="00C35049"/>
    <w:rsid w:val="00C3506E"/>
    <w:rsid w:val="00C3627D"/>
    <w:rsid w:val="00C37E67"/>
    <w:rsid w:val="00C40A1F"/>
    <w:rsid w:val="00C42A3F"/>
    <w:rsid w:val="00C438A9"/>
    <w:rsid w:val="00C43F0B"/>
    <w:rsid w:val="00C441CB"/>
    <w:rsid w:val="00C44362"/>
    <w:rsid w:val="00C44C8E"/>
    <w:rsid w:val="00C4514B"/>
    <w:rsid w:val="00C4543F"/>
    <w:rsid w:val="00C46F4B"/>
    <w:rsid w:val="00C47909"/>
    <w:rsid w:val="00C47A26"/>
    <w:rsid w:val="00C50349"/>
    <w:rsid w:val="00C503EA"/>
    <w:rsid w:val="00C508B3"/>
    <w:rsid w:val="00C5102D"/>
    <w:rsid w:val="00C52067"/>
    <w:rsid w:val="00C52C3D"/>
    <w:rsid w:val="00C554A6"/>
    <w:rsid w:val="00C55635"/>
    <w:rsid w:val="00C56D19"/>
    <w:rsid w:val="00C56D77"/>
    <w:rsid w:val="00C61109"/>
    <w:rsid w:val="00C61425"/>
    <w:rsid w:val="00C6339C"/>
    <w:rsid w:val="00C64F68"/>
    <w:rsid w:val="00C662F6"/>
    <w:rsid w:val="00C665AF"/>
    <w:rsid w:val="00C67191"/>
    <w:rsid w:val="00C672C4"/>
    <w:rsid w:val="00C67B03"/>
    <w:rsid w:val="00C67D47"/>
    <w:rsid w:val="00C70ED4"/>
    <w:rsid w:val="00C711D3"/>
    <w:rsid w:val="00C7259A"/>
    <w:rsid w:val="00C72EC7"/>
    <w:rsid w:val="00C72F16"/>
    <w:rsid w:val="00C73004"/>
    <w:rsid w:val="00C74017"/>
    <w:rsid w:val="00C741A9"/>
    <w:rsid w:val="00C74D52"/>
    <w:rsid w:val="00C75DC5"/>
    <w:rsid w:val="00C761DD"/>
    <w:rsid w:val="00C76377"/>
    <w:rsid w:val="00C7676A"/>
    <w:rsid w:val="00C80293"/>
    <w:rsid w:val="00C8032C"/>
    <w:rsid w:val="00C80403"/>
    <w:rsid w:val="00C82972"/>
    <w:rsid w:val="00C830D9"/>
    <w:rsid w:val="00C84253"/>
    <w:rsid w:val="00C84296"/>
    <w:rsid w:val="00C84393"/>
    <w:rsid w:val="00C845F5"/>
    <w:rsid w:val="00C84C14"/>
    <w:rsid w:val="00C84EA4"/>
    <w:rsid w:val="00C86198"/>
    <w:rsid w:val="00C87247"/>
    <w:rsid w:val="00C907D9"/>
    <w:rsid w:val="00C91AD0"/>
    <w:rsid w:val="00C93929"/>
    <w:rsid w:val="00C93DC7"/>
    <w:rsid w:val="00C95D73"/>
    <w:rsid w:val="00CA2406"/>
    <w:rsid w:val="00CA2715"/>
    <w:rsid w:val="00CA4A2C"/>
    <w:rsid w:val="00CA4ED8"/>
    <w:rsid w:val="00CA6271"/>
    <w:rsid w:val="00CA6898"/>
    <w:rsid w:val="00CA7992"/>
    <w:rsid w:val="00CA7D0E"/>
    <w:rsid w:val="00CB0128"/>
    <w:rsid w:val="00CB40B8"/>
    <w:rsid w:val="00CB43B5"/>
    <w:rsid w:val="00CB5EC2"/>
    <w:rsid w:val="00CB7938"/>
    <w:rsid w:val="00CC3D34"/>
    <w:rsid w:val="00CC4B6D"/>
    <w:rsid w:val="00CC509E"/>
    <w:rsid w:val="00CC555F"/>
    <w:rsid w:val="00CD05E0"/>
    <w:rsid w:val="00CD100B"/>
    <w:rsid w:val="00CD1686"/>
    <w:rsid w:val="00CD1E5D"/>
    <w:rsid w:val="00CD3919"/>
    <w:rsid w:val="00CD5104"/>
    <w:rsid w:val="00CD6FD8"/>
    <w:rsid w:val="00CD73E0"/>
    <w:rsid w:val="00CD77E9"/>
    <w:rsid w:val="00CE0646"/>
    <w:rsid w:val="00CE2CDB"/>
    <w:rsid w:val="00CE40AD"/>
    <w:rsid w:val="00CE55B3"/>
    <w:rsid w:val="00CF1312"/>
    <w:rsid w:val="00CF2B0F"/>
    <w:rsid w:val="00CF363C"/>
    <w:rsid w:val="00CF38E6"/>
    <w:rsid w:val="00CF39F5"/>
    <w:rsid w:val="00CF504F"/>
    <w:rsid w:val="00CF5A2A"/>
    <w:rsid w:val="00CF5D3F"/>
    <w:rsid w:val="00CF5E0B"/>
    <w:rsid w:val="00CF6076"/>
    <w:rsid w:val="00CF6AD9"/>
    <w:rsid w:val="00CF700C"/>
    <w:rsid w:val="00D008D2"/>
    <w:rsid w:val="00D009AC"/>
    <w:rsid w:val="00D01F2D"/>
    <w:rsid w:val="00D02134"/>
    <w:rsid w:val="00D02B85"/>
    <w:rsid w:val="00D045A1"/>
    <w:rsid w:val="00D055AD"/>
    <w:rsid w:val="00D055B4"/>
    <w:rsid w:val="00D059C0"/>
    <w:rsid w:val="00D06712"/>
    <w:rsid w:val="00D06A80"/>
    <w:rsid w:val="00D06AD6"/>
    <w:rsid w:val="00D06E06"/>
    <w:rsid w:val="00D07283"/>
    <w:rsid w:val="00D073C0"/>
    <w:rsid w:val="00D07B54"/>
    <w:rsid w:val="00D11C12"/>
    <w:rsid w:val="00D13B56"/>
    <w:rsid w:val="00D148AF"/>
    <w:rsid w:val="00D16561"/>
    <w:rsid w:val="00D16E15"/>
    <w:rsid w:val="00D20949"/>
    <w:rsid w:val="00D21B1B"/>
    <w:rsid w:val="00D22277"/>
    <w:rsid w:val="00D243FA"/>
    <w:rsid w:val="00D25562"/>
    <w:rsid w:val="00D2686B"/>
    <w:rsid w:val="00D27600"/>
    <w:rsid w:val="00D27CBC"/>
    <w:rsid w:val="00D313BE"/>
    <w:rsid w:val="00D3149F"/>
    <w:rsid w:val="00D32321"/>
    <w:rsid w:val="00D33D57"/>
    <w:rsid w:val="00D341EE"/>
    <w:rsid w:val="00D34E98"/>
    <w:rsid w:val="00D37E8D"/>
    <w:rsid w:val="00D407C7"/>
    <w:rsid w:val="00D41CB5"/>
    <w:rsid w:val="00D425DF"/>
    <w:rsid w:val="00D42E56"/>
    <w:rsid w:val="00D4585F"/>
    <w:rsid w:val="00D46F69"/>
    <w:rsid w:val="00D475BD"/>
    <w:rsid w:val="00D47850"/>
    <w:rsid w:val="00D47B88"/>
    <w:rsid w:val="00D504B6"/>
    <w:rsid w:val="00D5071B"/>
    <w:rsid w:val="00D53306"/>
    <w:rsid w:val="00D539F2"/>
    <w:rsid w:val="00D54766"/>
    <w:rsid w:val="00D5535E"/>
    <w:rsid w:val="00D55681"/>
    <w:rsid w:val="00D55DC1"/>
    <w:rsid w:val="00D5605C"/>
    <w:rsid w:val="00D56D31"/>
    <w:rsid w:val="00D57AE1"/>
    <w:rsid w:val="00D57CAB"/>
    <w:rsid w:val="00D601A1"/>
    <w:rsid w:val="00D60FF7"/>
    <w:rsid w:val="00D622E1"/>
    <w:rsid w:val="00D62F23"/>
    <w:rsid w:val="00D63AF2"/>
    <w:rsid w:val="00D64677"/>
    <w:rsid w:val="00D647C0"/>
    <w:rsid w:val="00D64EF9"/>
    <w:rsid w:val="00D657E7"/>
    <w:rsid w:val="00D66951"/>
    <w:rsid w:val="00D67E2A"/>
    <w:rsid w:val="00D70169"/>
    <w:rsid w:val="00D72773"/>
    <w:rsid w:val="00D72953"/>
    <w:rsid w:val="00D733DA"/>
    <w:rsid w:val="00D736DC"/>
    <w:rsid w:val="00D74038"/>
    <w:rsid w:val="00D7528E"/>
    <w:rsid w:val="00D7698B"/>
    <w:rsid w:val="00D76BF6"/>
    <w:rsid w:val="00D77DF1"/>
    <w:rsid w:val="00D77F1E"/>
    <w:rsid w:val="00D826A0"/>
    <w:rsid w:val="00D82EC4"/>
    <w:rsid w:val="00D834B8"/>
    <w:rsid w:val="00D839D3"/>
    <w:rsid w:val="00D86958"/>
    <w:rsid w:val="00D86AE3"/>
    <w:rsid w:val="00D8714C"/>
    <w:rsid w:val="00D872B7"/>
    <w:rsid w:val="00D93DBB"/>
    <w:rsid w:val="00D951B0"/>
    <w:rsid w:val="00D95EF8"/>
    <w:rsid w:val="00D965AB"/>
    <w:rsid w:val="00D97EFD"/>
    <w:rsid w:val="00DA0B61"/>
    <w:rsid w:val="00DA1627"/>
    <w:rsid w:val="00DA3391"/>
    <w:rsid w:val="00DA35FC"/>
    <w:rsid w:val="00DA3AAE"/>
    <w:rsid w:val="00DA6F41"/>
    <w:rsid w:val="00DA6FB4"/>
    <w:rsid w:val="00DB11BE"/>
    <w:rsid w:val="00DB158B"/>
    <w:rsid w:val="00DB1C09"/>
    <w:rsid w:val="00DB25F2"/>
    <w:rsid w:val="00DB2693"/>
    <w:rsid w:val="00DB2B6D"/>
    <w:rsid w:val="00DB2BD6"/>
    <w:rsid w:val="00DB3167"/>
    <w:rsid w:val="00DB4B90"/>
    <w:rsid w:val="00DB4C94"/>
    <w:rsid w:val="00DB511B"/>
    <w:rsid w:val="00DB7438"/>
    <w:rsid w:val="00DB7724"/>
    <w:rsid w:val="00DC10D5"/>
    <w:rsid w:val="00DC171D"/>
    <w:rsid w:val="00DC1ABC"/>
    <w:rsid w:val="00DC1BC4"/>
    <w:rsid w:val="00DC38FE"/>
    <w:rsid w:val="00DC4832"/>
    <w:rsid w:val="00DC4E82"/>
    <w:rsid w:val="00DC715F"/>
    <w:rsid w:val="00DC76FF"/>
    <w:rsid w:val="00DD0A78"/>
    <w:rsid w:val="00DD0B8E"/>
    <w:rsid w:val="00DD155A"/>
    <w:rsid w:val="00DD3521"/>
    <w:rsid w:val="00DD4436"/>
    <w:rsid w:val="00DD4740"/>
    <w:rsid w:val="00DD4920"/>
    <w:rsid w:val="00DD4CB7"/>
    <w:rsid w:val="00DD50E4"/>
    <w:rsid w:val="00DD70B9"/>
    <w:rsid w:val="00DE1C15"/>
    <w:rsid w:val="00DE2426"/>
    <w:rsid w:val="00DE3A4E"/>
    <w:rsid w:val="00DE4F43"/>
    <w:rsid w:val="00DE55C5"/>
    <w:rsid w:val="00DE565F"/>
    <w:rsid w:val="00DE58BA"/>
    <w:rsid w:val="00DE5A6C"/>
    <w:rsid w:val="00DE64C5"/>
    <w:rsid w:val="00DE6A50"/>
    <w:rsid w:val="00DE7057"/>
    <w:rsid w:val="00DE78D1"/>
    <w:rsid w:val="00DF09B1"/>
    <w:rsid w:val="00DF09E6"/>
    <w:rsid w:val="00DF1CDB"/>
    <w:rsid w:val="00DF1D21"/>
    <w:rsid w:val="00DF2309"/>
    <w:rsid w:val="00DF2530"/>
    <w:rsid w:val="00DF33EC"/>
    <w:rsid w:val="00DF34BF"/>
    <w:rsid w:val="00DF4225"/>
    <w:rsid w:val="00DF44D7"/>
    <w:rsid w:val="00DF4E99"/>
    <w:rsid w:val="00DF70AC"/>
    <w:rsid w:val="00DF7D18"/>
    <w:rsid w:val="00E009FA"/>
    <w:rsid w:val="00E0146F"/>
    <w:rsid w:val="00E03064"/>
    <w:rsid w:val="00E0373B"/>
    <w:rsid w:val="00E046B6"/>
    <w:rsid w:val="00E04E75"/>
    <w:rsid w:val="00E04FB0"/>
    <w:rsid w:val="00E0540E"/>
    <w:rsid w:val="00E0649E"/>
    <w:rsid w:val="00E0756F"/>
    <w:rsid w:val="00E076C0"/>
    <w:rsid w:val="00E07A60"/>
    <w:rsid w:val="00E07CF4"/>
    <w:rsid w:val="00E07F0C"/>
    <w:rsid w:val="00E107A6"/>
    <w:rsid w:val="00E108D0"/>
    <w:rsid w:val="00E13163"/>
    <w:rsid w:val="00E150AE"/>
    <w:rsid w:val="00E1572E"/>
    <w:rsid w:val="00E169B4"/>
    <w:rsid w:val="00E177C7"/>
    <w:rsid w:val="00E20AE6"/>
    <w:rsid w:val="00E22BCC"/>
    <w:rsid w:val="00E23915"/>
    <w:rsid w:val="00E24FD5"/>
    <w:rsid w:val="00E255F4"/>
    <w:rsid w:val="00E3097E"/>
    <w:rsid w:val="00E35050"/>
    <w:rsid w:val="00E36536"/>
    <w:rsid w:val="00E37864"/>
    <w:rsid w:val="00E37CFE"/>
    <w:rsid w:val="00E4087E"/>
    <w:rsid w:val="00E416E1"/>
    <w:rsid w:val="00E42F82"/>
    <w:rsid w:val="00E44662"/>
    <w:rsid w:val="00E4496B"/>
    <w:rsid w:val="00E45084"/>
    <w:rsid w:val="00E455E7"/>
    <w:rsid w:val="00E45746"/>
    <w:rsid w:val="00E465B5"/>
    <w:rsid w:val="00E46757"/>
    <w:rsid w:val="00E46CE4"/>
    <w:rsid w:val="00E503A6"/>
    <w:rsid w:val="00E51FE4"/>
    <w:rsid w:val="00E5268F"/>
    <w:rsid w:val="00E52A1F"/>
    <w:rsid w:val="00E54F98"/>
    <w:rsid w:val="00E55185"/>
    <w:rsid w:val="00E5522B"/>
    <w:rsid w:val="00E5718B"/>
    <w:rsid w:val="00E600B7"/>
    <w:rsid w:val="00E602C0"/>
    <w:rsid w:val="00E60473"/>
    <w:rsid w:val="00E6277F"/>
    <w:rsid w:val="00E62A28"/>
    <w:rsid w:val="00E62E4F"/>
    <w:rsid w:val="00E640F0"/>
    <w:rsid w:val="00E6429D"/>
    <w:rsid w:val="00E66148"/>
    <w:rsid w:val="00E66451"/>
    <w:rsid w:val="00E66AF1"/>
    <w:rsid w:val="00E70BF4"/>
    <w:rsid w:val="00E713DB"/>
    <w:rsid w:val="00E71A33"/>
    <w:rsid w:val="00E72E56"/>
    <w:rsid w:val="00E730AD"/>
    <w:rsid w:val="00E739AD"/>
    <w:rsid w:val="00E73DF8"/>
    <w:rsid w:val="00E74E49"/>
    <w:rsid w:val="00E77546"/>
    <w:rsid w:val="00E80E8F"/>
    <w:rsid w:val="00E81545"/>
    <w:rsid w:val="00E85EE5"/>
    <w:rsid w:val="00E85F12"/>
    <w:rsid w:val="00E876EA"/>
    <w:rsid w:val="00E90F79"/>
    <w:rsid w:val="00E910EB"/>
    <w:rsid w:val="00E9236B"/>
    <w:rsid w:val="00E93498"/>
    <w:rsid w:val="00E9383B"/>
    <w:rsid w:val="00E94AEA"/>
    <w:rsid w:val="00E9621E"/>
    <w:rsid w:val="00E96E4A"/>
    <w:rsid w:val="00E971D2"/>
    <w:rsid w:val="00E97D0D"/>
    <w:rsid w:val="00EA02E4"/>
    <w:rsid w:val="00EA0993"/>
    <w:rsid w:val="00EA099D"/>
    <w:rsid w:val="00EA10A9"/>
    <w:rsid w:val="00EA1473"/>
    <w:rsid w:val="00EA3DFA"/>
    <w:rsid w:val="00EA508C"/>
    <w:rsid w:val="00EA572E"/>
    <w:rsid w:val="00EA5BE0"/>
    <w:rsid w:val="00EB264E"/>
    <w:rsid w:val="00EB29AF"/>
    <w:rsid w:val="00EB32A5"/>
    <w:rsid w:val="00EB3521"/>
    <w:rsid w:val="00EB4B56"/>
    <w:rsid w:val="00EB58C0"/>
    <w:rsid w:val="00EB5CB6"/>
    <w:rsid w:val="00EB60FF"/>
    <w:rsid w:val="00EB61FE"/>
    <w:rsid w:val="00EB70C4"/>
    <w:rsid w:val="00EB7EA3"/>
    <w:rsid w:val="00EC0449"/>
    <w:rsid w:val="00EC2206"/>
    <w:rsid w:val="00EC2F07"/>
    <w:rsid w:val="00EC3601"/>
    <w:rsid w:val="00EC40F2"/>
    <w:rsid w:val="00EC4664"/>
    <w:rsid w:val="00EC66A3"/>
    <w:rsid w:val="00EC7E8D"/>
    <w:rsid w:val="00ED0623"/>
    <w:rsid w:val="00ED0707"/>
    <w:rsid w:val="00ED1AB5"/>
    <w:rsid w:val="00ED2F91"/>
    <w:rsid w:val="00ED3B72"/>
    <w:rsid w:val="00ED548F"/>
    <w:rsid w:val="00ED6EE6"/>
    <w:rsid w:val="00ED7FA7"/>
    <w:rsid w:val="00EE0821"/>
    <w:rsid w:val="00EE2552"/>
    <w:rsid w:val="00EE3292"/>
    <w:rsid w:val="00EE48D0"/>
    <w:rsid w:val="00EE49BE"/>
    <w:rsid w:val="00EE7605"/>
    <w:rsid w:val="00EF622D"/>
    <w:rsid w:val="00EF657F"/>
    <w:rsid w:val="00EF68AF"/>
    <w:rsid w:val="00EF74DF"/>
    <w:rsid w:val="00EF7716"/>
    <w:rsid w:val="00EF7DFE"/>
    <w:rsid w:val="00F004D4"/>
    <w:rsid w:val="00F030FA"/>
    <w:rsid w:val="00F03474"/>
    <w:rsid w:val="00F0365E"/>
    <w:rsid w:val="00F101BD"/>
    <w:rsid w:val="00F10351"/>
    <w:rsid w:val="00F10A7B"/>
    <w:rsid w:val="00F10E62"/>
    <w:rsid w:val="00F10F57"/>
    <w:rsid w:val="00F11CAE"/>
    <w:rsid w:val="00F15355"/>
    <w:rsid w:val="00F156BA"/>
    <w:rsid w:val="00F158E3"/>
    <w:rsid w:val="00F15AFA"/>
    <w:rsid w:val="00F15CCE"/>
    <w:rsid w:val="00F17460"/>
    <w:rsid w:val="00F174DA"/>
    <w:rsid w:val="00F17944"/>
    <w:rsid w:val="00F200D1"/>
    <w:rsid w:val="00F22D32"/>
    <w:rsid w:val="00F22EC8"/>
    <w:rsid w:val="00F23C69"/>
    <w:rsid w:val="00F24AC9"/>
    <w:rsid w:val="00F25852"/>
    <w:rsid w:val="00F26732"/>
    <w:rsid w:val="00F26884"/>
    <w:rsid w:val="00F2707F"/>
    <w:rsid w:val="00F31119"/>
    <w:rsid w:val="00F325A2"/>
    <w:rsid w:val="00F334A3"/>
    <w:rsid w:val="00F33E7E"/>
    <w:rsid w:val="00F3478F"/>
    <w:rsid w:val="00F34BB8"/>
    <w:rsid w:val="00F35146"/>
    <w:rsid w:val="00F35B8F"/>
    <w:rsid w:val="00F36731"/>
    <w:rsid w:val="00F371C3"/>
    <w:rsid w:val="00F3794A"/>
    <w:rsid w:val="00F42A46"/>
    <w:rsid w:val="00F42E47"/>
    <w:rsid w:val="00F44745"/>
    <w:rsid w:val="00F447F4"/>
    <w:rsid w:val="00F47EB5"/>
    <w:rsid w:val="00F47FBE"/>
    <w:rsid w:val="00F508DB"/>
    <w:rsid w:val="00F50BF6"/>
    <w:rsid w:val="00F520C8"/>
    <w:rsid w:val="00F5311F"/>
    <w:rsid w:val="00F53BDB"/>
    <w:rsid w:val="00F54B77"/>
    <w:rsid w:val="00F56D79"/>
    <w:rsid w:val="00F577E2"/>
    <w:rsid w:val="00F57E8F"/>
    <w:rsid w:val="00F601AB"/>
    <w:rsid w:val="00F6084D"/>
    <w:rsid w:val="00F609A6"/>
    <w:rsid w:val="00F62DEC"/>
    <w:rsid w:val="00F63AA5"/>
    <w:rsid w:val="00F64525"/>
    <w:rsid w:val="00F64A20"/>
    <w:rsid w:val="00F65379"/>
    <w:rsid w:val="00F66AF1"/>
    <w:rsid w:val="00F676AB"/>
    <w:rsid w:val="00F70756"/>
    <w:rsid w:val="00F708B3"/>
    <w:rsid w:val="00F70D82"/>
    <w:rsid w:val="00F73685"/>
    <w:rsid w:val="00F73C63"/>
    <w:rsid w:val="00F77E4F"/>
    <w:rsid w:val="00F804F5"/>
    <w:rsid w:val="00F80C93"/>
    <w:rsid w:val="00F837A5"/>
    <w:rsid w:val="00F8444E"/>
    <w:rsid w:val="00F84857"/>
    <w:rsid w:val="00F84BFC"/>
    <w:rsid w:val="00F85322"/>
    <w:rsid w:val="00F864F3"/>
    <w:rsid w:val="00F8708B"/>
    <w:rsid w:val="00F87CFC"/>
    <w:rsid w:val="00F90843"/>
    <w:rsid w:val="00F91F9D"/>
    <w:rsid w:val="00F925E6"/>
    <w:rsid w:val="00F94612"/>
    <w:rsid w:val="00F946B0"/>
    <w:rsid w:val="00F9470A"/>
    <w:rsid w:val="00F9577F"/>
    <w:rsid w:val="00F97185"/>
    <w:rsid w:val="00F97FEE"/>
    <w:rsid w:val="00FA14B0"/>
    <w:rsid w:val="00FA2B9E"/>
    <w:rsid w:val="00FA2BD8"/>
    <w:rsid w:val="00FA2C53"/>
    <w:rsid w:val="00FA2F9F"/>
    <w:rsid w:val="00FA34A6"/>
    <w:rsid w:val="00FA3986"/>
    <w:rsid w:val="00FA3C54"/>
    <w:rsid w:val="00FA6237"/>
    <w:rsid w:val="00FB0A68"/>
    <w:rsid w:val="00FB0D60"/>
    <w:rsid w:val="00FB15A0"/>
    <w:rsid w:val="00FB3EDA"/>
    <w:rsid w:val="00FB4966"/>
    <w:rsid w:val="00FB4973"/>
    <w:rsid w:val="00FB4E0E"/>
    <w:rsid w:val="00FB512E"/>
    <w:rsid w:val="00FB5AAF"/>
    <w:rsid w:val="00FB5D4D"/>
    <w:rsid w:val="00FB631C"/>
    <w:rsid w:val="00FB70B6"/>
    <w:rsid w:val="00FB7908"/>
    <w:rsid w:val="00FC07A4"/>
    <w:rsid w:val="00FC130E"/>
    <w:rsid w:val="00FC2084"/>
    <w:rsid w:val="00FC406A"/>
    <w:rsid w:val="00FC5BF1"/>
    <w:rsid w:val="00FC6BAE"/>
    <w:rsid w:val="00FC719C"/>
    <w:rsid w:val="00FC7A3B"/>
    <w:rsid w:val="00FD1BCC"/>
    <w:rsid w:val="00FD26DC"/>
    <w:rsid w:val="00FD335B"/>
    <w:rsid w:val="00FD366A"/>
    <w:rsid w:val="00FD4886"/>
    <w:rsid w:val="00FD4FC1"/>
    <w:rsid w:val="00FD5070"/>
    <w:rsid w:val="00FD58A1"/>
    <w:rsid w:val="00FD5A19"/>
    <w:rsid w:val="00FD6E4F"/>
    <w:rsid w:val="00FD6ECB"/>
    <w:rsid w:val="00FD7542"/>
    <w:rsid w:val="00FE0060"/>
    <w:rsid w:val="00FE32BC"/>
    <w:rsid w:val="00FE361C"/>
    <w:rsid w:val="00FE69B2"/>
    <w:rsid w:val="00FE7277"/>
    <w:rsid w:val="00FE72EF"/>
    <w:rsid w:val="00FE75DB"/>
    <w:rsid w:val="00FE75F0"/>
    <w:rsid w:val="00FE7EC5"/>
    <w:rsid w:val="00FF03EE"/>
    <w:rsid w:val="00FF13A1"/>
    <w:rsid w:val="00FF16D0"/>
    <w:rsid w:val="00FF189B"/>
    <w:rsid w:val="00FF1AED"/>
    <w:rsid w:val="00FF30DA"/>
    <w:rsid w:val="00FF4006"/>
    <w:rsid w:val="00FF51F1"/>
    <w:rsid w:val="00FF5C25"/>
    <w:rsid w:val="00FF6A3E"/>
    <w:rsid w:val="00FF6DAB"/>
    <w:rsid w:val="00FF7A35"/>
    <w:rsid w:val="00FF7BCE"/>
    <w:rsid w:val="00FF7C10"/>
    <w:rsid w:val="00FF7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286"/>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F708B3"/>
    <w:pPr>
      <w:widowControl w:val="0"/>
      <w:autoSpaceDE w:val="0"/>
      <w:autoSpaceDN w:val="0"/>
      <w:adjustRightInd w:val="0"/>
    </w:pPr>
    <w:rPr>
      <w:rFonts w:ascii="Arial" w:eastAsia="Times New Roman" w:hAnsi="Arial" w:cs="Arial"/>
    </w:rPr>
  </w:style>
  <w:style w:type="paragraph" w:customStyle="1" w:styleId="a3">
    <w:name w:val="Знак Знак Знак Знак Знак Знак Знак"/>
    <w:basedOn w:val="a"/>
    <w:uiPriority w:val="99"/>
    <w:rsid w:val="00663855"/>
    <w:pPr>
      <w:widowControl w:val="0"/>
      <w:adjustRightInd w:val="0"/>
      <w:spacing w:after="160" w:line="240" w:lineRule="exact"/>
      <w:jc w:val="right"/>
    </w:pPr>
    <w:rPr>
      <w:lang w:val="en-GB" w:eastAsia="en-US"/>
    </w:rPr>
  </w:style>
  <w:style w:type="paragraph" w:customStyle="1" w:styleId="Point">
    <w:name w:val="Point"/>
    <w:basedOn w:val="a"/>
    <w:link w:val="PointChar"/>
    <w:uiPriority w:val="99"/>
    <w:rsid w:val="00663855"/>
    <w:pPr>
      <w:spacing w:before="120" w:line="288" w:lineRule="auto"/>
      <w:ind w:firstLine="720"/>
      <w:jc w:val="both"/>
    </w:pPr>
    <w:rPr>
      <w:sz w:val="24"/>
      <w:szCs w:val="24"/>
    </w:rPr>
  </w:style>
  <w:style w:type="character" w:customStyle="1" w:styleId="PointChar">
    <w:name w:val="Point Char"/>
    <w:link w:val="Point"/>
    <w:uiPriority w:val="99"/>
    <w:locked/>
    <w:rsid w:val="00663855"/>
    <w:rPr>
      <w:rFonts w:ascii="Times New Roman" w:hAnsi="Times New Roman" w:cs="Times New Roman"/>
      <w:sz w:val="24"/>
      <w:szCs w:val="24"/>
      <w:lang w:eastAsia="ru-RU"/>
    </w:rPr>
  </w:style>
  <w:style w:type="paragraph" w:styleId="a4">
    <w:name w:val="header"/>
    <w:basedOn w:val="a"/>
    <w:link w:val="a5"/>
    <w:uiPriority w:val="99"/>
    <w:rsid w:val="002C6CB2"/>
    <w:pPr>
      <w:tabs>
        <w:tab w:val="center" w:pos="4677"/>
        <w:tab w:val="right" w:pos="9355"/>
      </w:tabs>
    </w:pPr>
  </w:style>
  <w:style w:type="character" w:customStyle="1" w:styleId="a5">
    <w:name w:val="Верхний колонтитул Знак"/>
    <w:link w:val="a4"/>
    <w:uiPriority w:val="99"/>
    <w:locked/>
    <w:rsid w:val="002C6CB2"/>
    <w:rPr>
      <w:rFonts w:ascii="Times New Roman" w:hAnsi="Times New Roman" w:cs="Times New Roman"/>
      <w:sz w:val="20"/>
      <w:szCs w:val="20"/>
      <w:lang w:eastAsia="ru-RU"/>
    </w:rPr>
  </w:style>
  <w:style w:type="paragraph" w:styleId="a6">
    <w:name w:val="footer"/>
    <w:basedOn w:val="a"/>
    <w:link w:val="a7"/>
    <w:uiPriority w:val="99"/>
    <w:semiHidden/>
    <w:rsid w:val="002C6CB2"/>
    <w:pPr>
      <w:tabs>
        <w:tab w:val="center" w:pos="4677"/>
        <w:tab w:val="right" w:pos="9355"/>
      </w:tabs>
    </w:pPr>
  </w:style>
  <w:style w:type="character" w:customStyle="1" w:styleId="a7">
    <w:name w:val="Нижний колонтитул Знак"/>
    <w:link w:val="a6"/>
    <w:uiPriority w:val="99"/>
    <w:semiHidden/>
    <w:locked/>
    <w:rsid w:val="002C6CB2"/>
    <w:rPr>
      <w:rFonts w:ascii="Times New Roman" w:hAnsi="Times New Roman" w:cs="Times New Roman"/>
      <w:sz w:val="20"/>
      <w:szCs w:val="20"/>
      <w:lang w:eastAsia="ru-RU"/>
    </w:rPr>
  </w:style>
  <w:style w:type="paragraph" w:customStyle="1" w:styleId="ConsPlusNonformat">
    <w:name w:val="ConsPlusNonformat"/>
    <w:rsid w:val="004A0161"/>
    <w:pPr>
      <w:widowControl w:val="0"/>
      <w:autoSpaceDE w:val="0"/>
      <w:autoSpaceDN w:val="0"/>
      <w:adjustRightInd w:val="0"/>
    </w:pPr>
    <w:rPr>
      <w:rFonts w:ascii="Courier New" w:eastAsia="Times New Roman" w:hAnsi="Courier New" w:cs="Courier New"/>
    </w:rPr>
  </w:style>
  <w:style w:type="paragraph" w:styleId="a8">
    <w:name w:val="List Paragraph"/>
    <w:basedOn w:val="a"/>
    <w:uiPriority w:val="99"/>
    <w:qFormat/>
    <w:rsid w:val="004A0161"/>
    <w:pPr>
      <w:ind w:left="720"/>
    </w:pPr>
  </w:style>
  <w:style w:type="paragraph" w:styleId="a9">
    <w:name w:val="Balloon Text"/>
    <w:basedOn w:val="a"/>
    <w:link w:val="aa"/>
    <w:uiPriority w:val="99"/>
    <w:semiHidden/>
    <w:rsid w:val="003A2996"/>
    <w:rPr>
      <w:rFonts w:ascii="Tahoma" w:hAnsi="Tahoma" w:cs="Tahoma"/>
      <w:sz w:val="16"/>
      <w:szCs w:val="16"/>
    </w:rPr>
  </w:style>
  <w:style w:type="character" w:customStyle="1" w:styleId="aa">
    <w:name w:val="Текст выноски Знак"/>
    <w:link w:val="a9"/>
    <w:uiPriority w:val="99"/>
    <w:semiHidden/>
    <w:locked/>
    <w:rsid w:val="003A2996"/>
    <w:rPr>
      <w:rFonts w:ascii="Tahoma" w:hAnsi="Tahoma" w:cs="Tahoma"/>
      <w:sz w:val="16"/>
      <w:szCs w:val="16"/>
      <w:lang w:eastAsia="ru-RU"/>
    </w:rPr>
  </w:style>
  <w:style w:type="paragraph" w:customStyle="1" w:styleId="ab">
    <w:name w:val="Абзац с отсуп"/>
    <w:basedOn w:val="a"/>
    <w:uiPriority w:val="99"/>
    <w:rsid w:val="00760F98"/>
    <w:pPr>
      <w:spacing w:before="120" w:line="360" w:lineRule="exact"/>
      <w:ind w:firstLine="720"/>
      <w:jc w:val="both"/>
    </w:pPr>
    <w:rPr>
      <w:sz w:val="28"/>
      <w:szCs w:val="28"/>
      <w:lang w:val="en-US"/>
    </w:rPr>
  </w:style>
  <w:style w:type="paragraph" w:customStyle="1" w:styleId="ConsPlusNormal">
    <w:name w:val="ConsPlusNormal"/>
    <w:uiPriority w:val="99"/>
    <w:rsid w:val="00301C95"/>
    <w:pPr>
      <w:autoSpaceDE w:val="0"/>
      <w:autoSpaceDN w:val="0"/>
      <w:adjustRightInd w:val="0"/>
      <w:ind w:firstLine="720"/>
    </w:pPr>
    <w:rPr>
      <w:rFonts w:ascii="Arial" w:eastAsia="Times New Roman" w:hAnsi="Arial" w:cs="Arial"/>
    </w:rPr>
  </w:style>
  <w:style w:type="character" w:styleId="ac">
    <w:name w:val="Hyperlink"/>
    <w:uiPriority w:val="99"/>
    <w:rsid w:val="00E5718B"/>
    <w:rPr>
      <w:color w:val="auto"/>
      <w:u w:val="none"/>
      <w:effect w:val="none"/>
    </w:rPr>
  </w:style>
  <w:style w:type="paragraph" w:customStyle="1" w:styleId="ConsNonformat">
    <w:name w:val="ConsNonformat"/>
    <w:uiPriority w:val="99"/>
    <w:rsid w:val="001D09EA"/>
    <w:pPr>
      <w:widowControl w:val="0"/>
      <w:autoSpaceDE w:val="0"/>
      <w:autoSpaceDN w:val="0"/>
      <w:adjustRightInd w:val="0"/>
      <w:ind w:right="19772"/>
    </w:pPr>
    <w:rPr>
      <w:rFonts w:ascii="Courier New" w:eastAsia="Times New Roman" w:hAnsi="Courier New" w:cs="Courier New"/>
    </w:rPr>
  </w:style>
  <w:style w:type="character" w:styleId="ad">
    <w:name w:val="Placeholder Text"/>
    <w:uiPriority w:val="99"/>
    <w:semiHidden/>
    <w:rsid w:val="00B0734C"/>
    <w:rPr>
      <w:color w:val="808080"/>
    </w:rPr>
  </w:style>
  <w:style w:type="paragraph" w:customStyle="1" w:styleId="ae">
    <w:name w:val="Знак"/>
    <w:basedOn w:val="a"/>
    <w:uiPriority w:val="99"/>
    <w:rsid w:val="00E96E4A"/>
    <w:pPr>
      <w:widowControl w:val="0"/>
      <w:adjustRightInd w:val="0"/>
      <w:spacing w:after="160" w:line="240" w:lineRule="exact"/>
      <w:jc w:val="right"/>
    </w:pPr>
    <w:rPr>
      <w:lang w:val="en-GB" w:eastAsia="en-US"/>
    </w:rPr>
  </w:style>
  <w:style w:type="paragraph" w:customStyle="1" w:styleId="ConsNormal">
    <w:name w:val="ConsNormal"/>
    <w:uiPriority w:val="99"/>
    <w:rsid w:val="00F73C63"/>
    <w:pPr>
      <w:widowControl w:val="0"/>
      <w:autoSpaceDE w:val="0"/>
      <w:autoSpaceDN w:val="0"/>
      <w:adjustRightInd w:val="0"/>
      <w:ind w:right="19772" w:firstLine="720"/>
    </w:pPr>
    <w:rPr>
      <w:rFonts w:ascii="Arial" w:eastAsia="Times New Roman" w:hAnsi="Arial" w:cs="Arial"/>
    </w:rPr>
  </w:style>
  <w:style w:type="paragraph" w:customStyle="1" w:styleId="1">
    <w:name w:val="Обычный1"/>
    <w:uiPriority w:val="99"/>
    <w:rsid w:val="00C845F5"/>
    <w:pPr>
      <w:widowControl w:val="0"/>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8735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DD57A98315D886AF8C8D396D49C8D59F61C22580695899922D96A5AE9MDaA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972A16839A74838812B599F92B942C366CA16CCF98ECEDC7BE720A410AF2CC8FEA63D3CC109oFi8E"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72A16839A74838812B599F92B942C366CA16CCF98ECEDC7BE720A410oAiFE"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consultantplus://offline/ref=C972A16839A74838812B599F92B942C366CA16CCF98ECEDC7BE720A410AF2CC8FEA63D3CC600oFi0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main?base=LAW;n=78775;fld=134" TargetMode="Externa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D6BF4-10AA-4F84-BA0A-DF4117BBF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34</Pages>
  <Words>11504</Words>
  <Characters>65575</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Кировская область</Company>
  <LinksUpToDate>false</LinksUpToDate>
  <CharactersWithSpaces>76926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artemeva</dc:creator>
  <cp:lastModifiedBy>SamLab.ws</cp:lastModifiedBy>
  <cp:revision>62</cp:revision>
  <cp:lastPrinted>2012-10-11T12:37:00Z</cp:lastPrinted>
  <dcterms:created xsi:type="dcterms:W3CDTF">2017-12-28T08:14:00Z</dcterms:created>
  <dcterms:modified xsi:type="dcterms:W3CDTF">2019-12-25T11:16:00Z</dcterms:modified>
</cp:coreProperties>
</file>