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D6" w:rsidRPr="00AC242A" w:rsidRDefault="00A56ED6" w:rsidP="00CD4677">
      <w:pPr>
        <w:pStyle w:val="aa"/>
        <w:tabs>
          <w:tab w:val="left" w:pos="4536"/>
        </w:tabs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                            </w:t>
      </w:r>
      <w:r w:rsidR="00DC5997"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      </w:t>
      </w:r>
      <w:r w:rsid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ab/>
      </w:r>
      <w:r w:rsid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ab/>
      </w:r>
      <w:r w:rsidR="00DC5997"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</w:t>
      </w:r>
      <w:r w:rsid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="00DC5997"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>Приложение № 1</w:t>
      </w:r>
    </w:p>
    <w:p w:rsidR="00A56ED6" w:rsidRPr="00AC242A" w:rsidRDefault="00A56ED6" w:rsidP="00CD4677">
      <w:pPr>
        <w:pStyle w:val="aa"/>
        <w:jc w:val="right"/>
        <w:rPr>
          <w:rStyle w:val="FontStyle37"/>
          <w:rFonts w:ascii="Times New Roman" w:hAnsi="Times New Roman" w:cs="Times New Roman"/>
          <w:i w:val="0"/>
          <w:sz w:val="22"/>
          <w:szCs w:val="22"/>
          <w:bdr w:val="single" w:sz="4" w:space="0" w:color="auto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                            </w:t>
      </w:r>
      <w:r w:rsidR="00DC5997"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   к М</w:t>
      </w:r>
      <w:r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>етодике планирования</w:t>
      </w:r>
      <w:r w:rsidR="00DC5997"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proofErr w:type="gramStart"/>
      <w:r w:rsidR="00DC5997"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>бюджетных</w:t>
      </w:r>
      <w:proofErr w:type="gramEnd"/>
    </w:p>
    <w:p w:rsidR="00DC5997" w:rsidRPr="00AC242A" w:rsidRDefault="00DC5997" w:rsidP="00CD4677">
      <w:pPr>
        <w:pStyle w:val="aa"/>
        <w:tabs>
          <w:tab w:val="center" w:pos="4890"/>
          <w:tab w:val="right" w:pos="9781"/>
        </w:tabs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                                   </w:t>
      </w:r>
      <w:r w:rsidR="00FB496B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</w:t>
      </w:r>
      <w:r w:rsid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ассигнований бюджета </w:t>
      </w:r>
      <w:r w:rsidR="00641AF8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поселения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</w:t>
      </w:r>
      <w:r w:rsidR="00A56ED6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 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      </w:t>
      </w:r>
    </w:p>
    <w:p w:rsidR="00DC5997" w:rsidRPr="00AC242A" w:rsidRDefault="00DC5997" w:rsidP="00CD4677">
      <w:pPr>
        <w:pStyle w:val="aa"/>
        <w:tabs>
          <w:tab w:val="center" w:pos="4890"/>
          <w:tab w:val="right" w:pos="9781"/>
        </w:tabs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                                         </w:t>
      </w:r>
      <w:r w:rsid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на 20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20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год и на плановый период</w:t>
      </w:r>
    </w:p>
    <w:p w:rsidR="00DC5997" w:rsidRPr="00AC242A" w:rsidRDefault="00FB496B" w:rsidP="00CD4677">
      <w:pPr>
        <w:pStyle w:val="aa"/>
        <w:tabs>
          <w:tab w:val="center" w:pos="4536"/>
          <w:tab w:val="right" w:pos="9781"/>
        </w:tabs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</w:t>
      </w:r>
      <w:r w:rsidR="00BF568C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  </w:t>
      </w:r>
      <w:r w:rsid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    </w:t>
      </w:r>
      <w:r w:rsidR="00BF568C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</w:t>
      </w:r>
      <w:r w:rsidR="00DC5997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20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21</w:t>
      </w:r>
      <w:r w:rsidR="00DC5997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и 202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</w:t>
      </w:r>
      <w:r w:rsidR="00DC5997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годов</w:t>
      </w:r>
    </w:p>
    <w:p w:rsidR="00DC5997" w:rsidRPr="00AC242A" w:rsidRDefault="00DC5997" w:rsidP="00DC5997">
      <w:pPr>
        <w:pStyle w:val="aa"/>
        <w:tabs>
          <w:tab w:val="center" w:pos="4890"/>
          <w:tab w:val="right" w:pos="9781"/>
        </w:tabs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</w:p>
    <w:p w:rsidR="00A56ED6" w:rsidRPr="00AC242A" w:rsidRDefault="00DC5997" w:rsidP="00DC5997">
      <w:pPr>
        <w:pStyle w:val="aa"/>
        <w:tabs>
          <w:tab w:val="center" w:pos="4890"/>
          <w:tab w:val="right" w:pos="9781"/>
        </w:tabs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                              </w:t>
      </w:r>
    </w:p>
    <w:p w:rsidR="00A56ED6" w:rsidRPr="00CD4677" w:rsidRDefault="00A56ED6" w:rsidP="00CD4677">
      <w:pPr>
        <w:pStyle w:val="Style4"/>
        <w:widowControl/>
        <w:spacing w:before="163"/>
        <w:jc w:val="center"/>
        <w:rPr>
          <w:rStyle w:val="FontStyle36"/>
          <w:sz w:val="28"/>
          <w:szCs w:val="28"/>
        </w:rPr>
      </w:pPr>
      <w:r w:rsidRPr="00CD4677">
        <w:rPr>
          <w:rStyle w:val="FontStyle36"/>
          <w:sz w:val="28"/>
          <w:szCs w:val="28"/>
        </w:rPr>
        <w:t xml:space="preserve">РАСХОДЫ БЮДЖЕТА </w:t>
      </w:r>
      <w:r w:rsidR="00641AF8" w:rsidRPr="00CD4677">
        <w:rPr>
          <w:rStyle w:val="FontStyle36"/>
          <w:sz w:val="28"/>
          <w:szCs w:val="28"/>
        </w:rPr>
        <w:t>ПОСЕЛЕНИЯ</w:t>
      </w:r>
    </w:p>
    <w:p w:rsidR="00AC242A" w:rsidRPr="00CD4677" w:rsidRDefault="00A56ED6" w:rsidP="00CD4677">
      <w:pPr>
        <w:pStyle w:val="Style4"/>
        <w:widowControl/>
        <w:spacing w:before="163"/>
        <w:jc w:val="center"/>
        <w:rPr>
          <w:rStyle w:val="FontStyle36"/>
          <w:sz w:val="28"/>
          <w:szCs w:val="28"/>
        </w:rPr>
      </w:pPr>
      <w:r w:rsidRPr="00CD4677">
        <w:rPr>
          <w:rStyle w:val="FontStyle36"/>
          <w:sz w:val="28"/>
          <w:szCs w:val="28"/>
        </w:rPr>
        <w:t>по направлению «Минимально необходимые расходы</w:t>
      </w:r>
      <w:r w:rsidR="00AC242A" w:rsidRPr="00CD4677">
        <w:rPr>
          <w:rStyle w:val="FontStyle36"/>
          <w:sz w:val="28"/>
          <w:szCs w:val="28"/>
        </w:rPr>
        <w:t xml:space="preserve"> бюджета </w:t>
      </w:r>
      <w:r w:rsidR="00641AF8" w:rsidRPr="00CD4677">
        <w:rPr>
          <w:rStyle w:val="FontStyle36"/>
          <w:sz w:val="28"/>
          <w:szCs w:val="28"/>
        </w:rPr>
        <w:t>поселения</w:t>
      </w:r>
      <w:r w:rsidR="00AC242A" w:rsidRPr="00CD4677">
        <w:rPr>
          <w:rStyle w:val="FontStyle36"/>
          <w:sz w:val="28"/>
          <w:szCs w:val="28"/>
        </w:rPr>
        <w:t>»</w:t>
      </w:r>
    </w:p>
    <w:p w:rsidR="00A56ED6" w:rsidRPr="00AC242A" w:rsidRDefault="00A56ED6" w:rsidP="00AC242A">
      <w:pPr>
        <w:pStyle w:val="Style4"/>
        <w:widowControl/>
        <w:spacing w:before="163"/>
        <w:ind w:left="1507"/>
        <w:jc w:val="center"/>
        <w:rPr>
          <w:rStyle w:val="FontStyle36"/>
          <w:sz w:val="22"/>
          <w:szCs w:val="22"/>
        </w:rPr>
      </w:pPr>
    </w:p>
    <w:p w:rsidR="00A56ED6" w:rsidRPr="00AC242A" w:rsidRDefault="00A56ED6" w:rsidP="00A56ED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75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7513"/>
        <w:gridCol w:w="1393"/>
      </w:tblGrid>
      <w:tr w:rsidR="00A56ED6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Style34"/>
              <w:widowControl/>
              <w:spacing w:line="240" w:lineRule="auto"/>
              <w:jc w:val="right"/>
              <w:rPr>
                <w:rStyle w:val="FontStyle59"/>
                <w:b w:val="0"/>
                <w:sz w:val="22"/>
                <w:szCs w:val="22"/>
              </w:rPr>
            </w:pPr>
          </w:p>
          <w:p w:rsidR="00A56ED6" w:rsidRPr="00AC242A" w:rsidRDefault="00A56ED6" w:rsidP="00746FD6">
            <w:pPr>
              <w:pStyle w:val="Style34"/>
              <w:widowControl/>
              <w:spacing w:line="240" w:lineRule="auto"/>
              <w:jc w:val="right"/>
              <w:rPr>
                <w:rStyle w:val="FontStyle59"/>
                <w:b w:val="0"/>
                <w:sz w:val="22"/>
                <w:szCs w:val="22"/>
              </w:rPr>
            </w:pPr>
          </w:p>
          <w:p w:rsidR="00A56ED6" w:rsidRPr="00AC242A" w:rsidRDefault="00A56ED6" w:rsidP="00746FD6">
            <w:pPr>
              <w:pStyle w:val="Style34"/>
              <w:widowControl/>
              <w:spacing w:line="240" w:lineRule="auto"/>
              <w:jc w:val="right"/>
              <w:rPr>
                <w:rStyle w:val="FontStyle59"/>
                <w:b w:val="0"/>
                <w:sz w:val="22"/>
                <w:szCs w:val="22"/>
              </w:rPr>
            </w:pPr>
            <w:r w:rsidRPr="00AC242A">
              <w:rPr>
                <w:rStyle w:val="FontStyle59"/>
                <w:b w:val="0"/>
                <w:sz w:val="22"/>
                <w:szCs w:val="22"/>
              </w:rPr>
              <w:t xml:space="preserve">№ </w:t>
            </w:r>
            <w:proofErr w:type="gramStart"/>
            <w:r w:rsidRPr="00AC242A">
              <w:rPr>
                <w:rStyle w:val="FontStyle59"/>
                <w:b w:val="0"/>
                <w:sz w:val="22"/>
                <w:szCs w:val="22"/>
              </w:rPr>
              <w:t>п</w:t>
            </w:r>
            <w:proofErr w:type="gramEnd"/>
            <w:r w:rsidRPr="00AC242A">
              <w:rPr>
                <w:rStyle w:val="FontStyle59"/>
                <w:b w:val="0"/>
                <w:sz w:val="22"/>
                <w:szCs w:val="22"/>
              </w:rPr>
              <w:t>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Style34"/>
              <w:widowControl/>
              <w:spacing w:line="240" w:lineRule="auto"/>
              <w:ind w:left="1805"/>
              <w:jc w:val="left"/>
              <w:rPr>
                <w:rStyle w:val="FontStyle59"/>
                <w:b w:val="0"/>
                <w:sz w:val="22"/>
                <w:szCs w:val="22"/>
              </w:rPr>
            </w:pPr>
          </w:p>
          <w:p w:rsidR="00A56ED6" w:rsidRPr="00AC242A" w:rsidRDefault="00A56ED6" w:rsidP="00746FD6">
            <w:pPr>
              <w:pStyle w:val="Style34"/>
              <w:widowControl/>
              <w:spacing w:line="240" w:lineRule="auto"/>
              <w:ind w:left="1805"/>
              <w:jc w:val="left"/>
              <w:rPr>
                <w:rStyle w:val="FontStyle59"/>
                <w:b w:val="0"/>
                <w:sz w:val="22"/>
                <w:szCs w:val="22"/>
              </w:rPr>
            </w:pPr>
          </w:p>
          <w:p w:rsidR="00A56ED6" w:rsidRPr="00AC242A" w:rsidRDefault="00A56ED6" w:rsidP="00746FD6">
            <w:pPr>
              <w:pStyle w:val="Style34"/>
              <w:widowControl/>
              <w:spacing w:line="240" w:lineRule="auto"/>
              <w:ind w:left="1805"/>
              <w:jc w:val="left"/>
              <w:rPr>
                <w:rStyle w:val="FontStyle59"/>
                <w:b w:val="0"/>
                <w:sz w:val="22"/>
                <w:szCs w:val="22"/>
              </w:rPr>
            </w:pPr>
            <w:r w:rsidRPr="00AC242A">
              <w:rPr>
                <w:rStyle w:val="FontStyle59"/>
                <w:b w:val="0"/>
                <w:sz w:val="22"/>
                <w:szCs w:val="22"/>
              </w:rPr>
              <w:t>Наименование расходов бюджета района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Style34"/>
              <w:widowControl/>
              <w:spacing w:line="221" w:lineRule="exact"/>
              <w:rPr>
                <w:rStyle w:val="FontStyle59"/>
                <w:b w:val="0"/>
                <w:sz w:val="22"/>
                <w:szCs w:val="22"/>
              </w:rPr>
            </w:pPr>
            <w:r w:rsidRPr="00AC242A">
              <w:rPr>
                <w:rStyle w:val="FontStyle59"/>
                <w:b w:val="0"/>
                <w:sz w:val="22"/>
                <w:szCs w:val="22"/>
              </w:rPr>
              <w:t>Классифика</w:t>
            </w:r>
            <w:r w:rsidRPr="00AC242A">
              <w:rPr>
                <w:rStyle w:val="FontStyle59"/>
                <w:b w:val="0"/>
                <w:sz w:val="22"/>
                <w:szCs w:val="22"/>
              </w:rPr>
              <w:softHyphen/>
              <w:t>ция операций</w:t>
            </w:r>
          </w:p>
          <w:p w:rsidR="00A56ED6" w:rsidRPr="00AC242A" w:rsidRDefault="00A56ED6" w:rsidP="00746FD6">
            <w:pPr>
              <w:pStyle w:val="Style34"/>
              <w:widowControl/>
              <w:spacing w:line="221" w:lineRule="exact"/>
              <w:rPr>
                <w:rStyle w:val="FontStyle59"/>
                <w:b w:val="0"/>
                <w:sz w:val="22"/>
                <w:szCs w:val="22"/>
              </w:rPr>
            </w:pPr>
            <w:r w:rsidRPr="00AC242A">
              <w:rPr>
                <w:rStyle w:val="FontStyle59"/>
                <w:b w:val="0"/>
                <w:sz w:val="22"/>
                <w:szCs w:val="22"/>
              </w:rPr>
              <w:t>сектора государствен</w:t>
            </w:r>
            <w:r w:rsidRPr="00AC242A">
              <w:rPr>
                <w:rStyle w:val="FontStyle59"/>
                <w:b w:val="0"/>
                <w:sz w:val="22"/>
                <w:szCs w:val="22"/>
              </w:rPr>
              <w:softHyphen/>
              <w:t>ного управления</w:t>
            </w:r>
          </w:p>
        </w:tc>
      </w:tr>
      <w:tr w:rsidR="00A56ED6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Обеспечение</w:t>
            </w:r>
            <w:proofErr w:type="spellEnd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деятельности</w:t>
            </w:r>
            <w:proofErr w:type="spellEnd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муниципальных</w:t>
            </w:r>
            <w:proofErr w:type="spellEnd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учреждений</w:t>
            </w:r>
            <w:proofErr w:type="spellEnd"/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jc w:val="center"/>
              <w:rPr>
                <w:rStyle w:val="FontStyle59"/>
                <w:b w:val="0"/>
                <w:sz w:val="22"/>
                <w:szCs w:val="22"/>
              </w:rPr>
            </w:pPr>
            <w:r w:rsidRPr="00AC242A">
              <w:rPr>
                <w:rStyle w:val="FontStyle59"/>
                <w:sz w:val="22"/>
                <w:szCs w:val="22"/>
              </w:rPr>
              <w:t>X</w:t>
            </w:r>
          </w:p>
        </w:tc>
      </w:tr>
      <w:tr w:rsidR="00A56ED6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1.1.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Оплата труда работников муниципальных учреждений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FB496B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211</w:t>
            </w:r>
          </w:p>
        </w:tc>
      </w:tr>
      <w:tr w:rsidR="00A56ED6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1.2.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FB496B">
            <w:pPr>
              <w:pStyle w:val="aa"/>
              <w:jc w:val="both"/>
              <w:rPr>
                <w:rStyle w:val="FontStyle37"/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</w:pPr>
            <w:proofErr w:type="gram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 заболеваний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FB496B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213</w:t>
            </w:r>
          </w:p>
        </w:tc>
      </w:tr>
      <w:tr w:rsidR="00641AF8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AF8" w:rsidRPr="00641AF8" w:rsidRDefault="00641AF8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1.3.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AF8" w:rsidRPr="00641AF8" w:rsidRDefault="00641AF8" w:rsidP="00072B73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r w:rsidRPr="00641AF8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Расходы, </w:t>
            </w:r>
            <w:r w:rsidRPr="00641AF8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связанные</w:t>
            </w:r>
            <w:r w:rsidRPr="00641AF8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 xml:space="preserve"> со служебными командировками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AF8" w:rsidRPr="00641AF8" w:rsidRDefault="00641AF8" w:rsidP="00072B73">
            <w:pPr>
              <w:pStyle w:val="aa"/>
              <w:jc w:val="center"/>
              <w:rPr>
                <w:rStyle w:val="FontStyle59"/>
                <w:b w:val="0"/>
                <w:sz w:val="24"/>
                <w:szCs w:val="24"/>
              </w:rPr>
            </w:pPr>
            <w:r w:rsidRPr="00641AF8">
              <w:rPr>
                <w:rStyle w:val="FontStyle59"/>
                <w:b w:val="0"/>
                <w:sz w:val="24"/>
                <w:szCs w:val="24"/>
              </w:rPr>
              <w:t>212</w:t>
            </w:r>
          </w:p>
        </w:tc>
      </w:tr>
      <w:tr w:rsidR="00A56ED6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641AF8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1.</w:t>
            </w:r>
            <w:r w:rsidR="00641AF8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4</w:t>
            </w: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Уплата налогов, в качестве объекта налогообложения по которым признается соответствующее имущество (в том числе земельные участки), и страховых платежей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641AF8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290</w:t>
            </w:r>
          </w:p>
        </w:tc>
      </w:tr>
      <w:tr w:rsidR="00A56ED6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FB496B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1.</w:t>
            </w: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5</w:t>
            </w:r>
            <w:r w:rsidR="00A56ED6"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Оплата</w:t>
            </w:r>
            <w:proofErr w:type="spellEnd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услуг</w:t>
            </w:r>
            <w:proofErr w:type="spellEnd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связи</w:t>
            </w:r>
            <w:proofErr w:type="spellEnd"/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221</w:t>
            </w:r>
          </w:p>
        </w:tc>
      </w:tr>
      <w:tr w:rsidR="00A56ED6" w:rsidRPr="00AC242A" w:rsidTr="00AC242A">
        <w:trPr>
          <w:trHeight w:val="2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FB496B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1.</w:t>
            </w: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6</w:t>
            </w:r>
            <w:r w:rsidR="00A56ED6"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Оплата коммунальных услуг, твердого и печного топлива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FB496B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223,</w:t>
            </w:r>
            <w:r w:rsidR="00A56ED6"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 xml:space="preserve"> 340</w:t>
            </w:r>
          </w:p>
        </w:tc>
      </w:tr>
      <w:tr w:rsidR="00641AF8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AF8" w:rsidRPr="00AC242A" w:rsidRDefault="00641AF8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1.</w:t>
            </w: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7</w:t>
            </w: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AF8" w:rsidRPr="00641AF8" w:rsidRDefault="00641AF8" w:rsidP="00072B73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4"/>
                <w:lang w:val="ru-RU"/>
              </w:rPr>
            </w:pPr>
            <w:r w:rsidRPr="00641AF8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Оплата услуг (работ)</w:t>
            </w:r>
            <w:proofErr w:type="gramStart"/>
            <w:r w:rsidRPr="00641AF8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,с</w:t>
            </w:r>
            <w:proofErr w:type="gramEnd"/>
            <w:r w:rsidRPr="00641AF8">
              <w:rPr>
                <w:rStyle w:val="FontStyle37"/>
                <w:rFonts w:ascii="Times New Roman" w:hAnsi="Times New Roman" w:cs="Times New Roman"/>
                <w:i w:val="0"/>
                <w:sz w:val="24"/>
                <w:lang w:val="ru-RU"/>
              </w:rPr>
              <w:t>вязанных с содержанием имущества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AF8" w:rsidRPr="00641AF8" w:rsidRDefault="00641AF8" w:rsidP="00072B73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41AF8">
              <w:rPr>
                <w:rStyle w:val="FontStyle37"/>
                <w:rFonts w:ascii="Times New Roman" w:hAnsi="Times New Roman" w:cs="Times New Roman"/>
                <w:i w:val="0"/>
                <w:sz w:val="24"/>
                <w:szCs w:val="24"/>
              </w:rPr>
              <w:t>225</w:t>
            </w:r>
          </w:p>
        </w:tc>
      </w:tr>
      <w:tr w:rsidR="00A56ED6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FB496B" w:rsidP="00D41804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1.</w:t>
            </w:r>
            <w:r w:rsidR="00D41804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8</w:t>
            </w:r>
            <w:r w:rsidR="00A56ED6"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Оплата</w:t>
            </w:r>
            <w:proofErr w:type="spellEnd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горюче-смазочных</w:t>
            </w:r>
            <w:proofErr w:type="spellEnd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proofErr w:type="spellStart"/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материалов</w:t>
            </w:r>
            <w:proofErr w:type="spellEnd"/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340</w:t>
            </w:r>
          </w:p>
        </w:tc>
      </w:tr>
      <w:tr w:rsidR="006F6494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94" w:rsidRPr="00AC242A" w:rsidRDefault="006F6494" w:rsidP="00D41804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1.</w:t>
            </w:r>
            <w:r w:rsidR="00D41804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9</w:t>
            </w: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94" w:rsidRPr="00AC242A" w:rsidRDefault="006F6494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Оплата договоров на выполнение работ, оказание услуг по пожарной и охранной сигнализации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94" w:rsidRPr="00AC242A" w:rsidRDefault="006F6494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225,226</w:t>
            </w:r>
          </w:p>
        </w:tc>
      </w:tr>
      <w:tr w:rsidR="006F6494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94" w:rsidRPr="00AC242A" w:rsidRDefault="006F6494" w:rsidP="00D41804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1.1</w:t>
            </w:r>
            <w:r w:rsidR="00D41804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0</w:t>
            </w: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94" w:rsidRPr="00AC242A" w:rsidRDefault="006F6494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Оплата расходов, связанных с программным обеспечением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94" w:rsidRPr="00AC242A" w:rsidRDefault="006F6494" w:rsidP="00D41804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226</w:t>
            </w:r>
          </w:p>
        </w:tc>
      </w:tr>
      <w:tr w:rsidR="00A56ED6" w:rsidRPr="00AC242A" w:rsidTr="003D4181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jc w:val="center"/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rPr>
                <w:rStyle w:val="FontStyle37"/>
                <w:rFonts w:ascii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</w:pPr>
            <w:r w:rsidRPr="00AC242A">
              <w:rPr>
                <w:rStyle w:val="FontStyle37"/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Обеспечение выполнения функций органов местного  самоуправления  Подосиновского района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aa"/>
              <w:jc w:val="center"/>
              <w:rPr>
                <w:rStyle w:val="FontStyle59"/>
                <w:b w:val="0"/>
                <w:sz w:val="22"/>
                <w:szCs w:val="22"/>
              </w:rPr>
            </w:pPr>
            <w:r w:rsidRPr="00AC242A">
              <w:rPr>
                <w:rStyle w:val="FontStyle59"/>
                <w:sz w:val="22"/>
                <w:szCs w:val="22"/>
              </w:rPr>
              <w:t>X</w:t>
            </w:r>
          </w:p>
        </w:tc>
      </w:tr>
    </w:tbl>
    <w:p w:rsidR="00A56ED6" w:rsidRPr="00AC242A" w:rsidRDefault="00A56ED6" w:rsidP="00A56ED6">
      <w:pPr>
        <w:pStyle w:val="aa"/>
        <w:jc w:val="center"/>
        <w:rPr>
          <w:rStyle w:val="FontStyle37"/>
          <w:rFonts w:ascii="Times New Roman" w:hAnsi="Times New Roman" w:cs="Times New Roman"/>
          <w:sz w:val="22"/>
          <w:szCs w:val="22"/>
          <w:lang w:val="ru-RU"/>
        </w:rPr>
      </w:pPr>
    </w:p>
    <w:p w:rsidR="00B125C0" w:rsidRPr="00AC242A" w:rsidRDefault="00B125C0" w:rsidP="00A56ED6">
      <w:pPr>
        <w:pStyle w:val="aa"/>
        <w:jc w:val="center"/>
        <w:rPr>
          <w:rStyle w:val="FontStyle37"/>
          <w:rFonts w:ascii="Times New Roman" w:hAnsi="Times New Roman" w:cs="Times New Roman"/>
          <w:sz w:val="22"/>
          <w:szCs w:val="22"/>
          <w:lang w:val="ru-RU"/>
        </w:rPr>
      </w:pPr>
    </w:p>
    <w:p w:rsidR="00B125C0" w:rsidRPr="00AC242A" w:rsidRDefault="00B125C0" w:rsidP="001848AF">
      <w:pPr>
        <w:pStyle w:val="aa"/>
        <w:tabs>
          <w:tab w:val="left" w:pos="5387"/>
        </w:tabs>
        <w:jc w:val="center"/>
        <w:rPr>
          <w:rStyle w:val="FontStyle37"/>
          <w:rFonts w:ascii="Times New Roman" w:hAnsi="Times New Roman" w:cs="Times New Roman"/>
          <w:sz w:val="22"/>
          <w:szCs w:val="22"/>
          <w:lang w:val="ru-RU"/>
        </w:rPr>
      </w:pPr>
    </w:p>
    <w:p w:rsidR="00D41804" w:rsidRDefault="00AC242A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  <w:r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  <w:t xml:space="preserve">   </w:t>
      </w:r>
      <w:r w:rsidR="001848AF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 xml:space="preserve">           </w:t>
      </w:r>
      <w:r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BF568C"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="001848AF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</w:t>
      </w: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D41804" w:rsidRDefault="00D41804" w:rsidP="001848AF">
      <w:pPr>
        <w:pStyle w:val="aa"/>
        <w:ind w:left="5387" w:hanging="4820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BF568C" w:rsidRDefault="00D41804" w:rsidP="00CD4677">
      <w:pPr>
        <w:pStyle w:val="aa"/>
        <w:ind w:left="5387" w:hanging="4820"/>
        <w:jc w:val="right"/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</w:pPr>
      <w:r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                                                          </w:t>
      </w:r>
      <w:r w:rsidR="00BF568C"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>Приложение № 2</w:t>
      </w:r>
    </w:p>
    <w:p w:rsidR="00BF568C" w:rsidRPr="00AC242A" w:rsidRDefault="00AC242A" w:rsidP="00CD4677">
      <w:pPr>
        <w:pStyle w:val="aa"/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                                                       </w:t>
      </w:r>
      <w:r w:rsidR="001848AF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     </w:t>
      </w:r>
      <w:r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>к Методике планирования бюджетных</w:t>
      </w:r>
      <w:r w:rsidR="00BF568C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</w:t>
      </w:r>
      <w:r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</w:t>
      </w:r>
      <w:r w:rsidR="00BF568C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                   </w:t>
      </w:r>
      <w:r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         </w:t>
      </w:r>
      <w:r w:rsidR="00D41804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</w:t>
      </w:r>
      <w:r w:rsidR="00BF568C"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ассигнований бюджета района     </w:t>
      </w:r>
    </w:p>
    <w:p w:rsidR="00BF568C" w:rsidRPr="00AC242A" w:rsidRDefault="00BF568C" w:rsidP="00CD4677">
      <w:pPr>
        <w:pStyle w:val="aa"/>
        <w:tabs>
          <w:tab w:val="center" w:pos="4890"/>
          <w:tab w:val="right" w:pos="9781"/>
        </w:tabs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                                         </w:t>
      </w:r>
      <w:r w:rsidR="00D41804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на 20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20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год и на плановый период</w:t>
      </w:r>
    </w:p>
    <w:p w:rsidR="00BF568C" w:rsidRPr="00AC242A" w:rsidRDefault="00BF568C" w:rsidP="00CD4677">
      <w:pPr>
        <w:pStyle w:val="aa"/>
        <w:tabs>
          <w:tab w:val="center" w:pos="4890"/>
          <w:tab w:val="right" w:pos="9781"/>
        </w:tabs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                 </w:t>
      </w:r>
      <w:r w:rsidR="00D41804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20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21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и 202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годов</w:t>
      </w:r>
    </w:p>
    <w:p w:rsidR="00B125C0" w:rsidRPr="00AC242A" w:rsidRDefault="00B125C0" w:rsidP="00A56ED6">
      <w:pPr>
        <w:pStyle w:val="aa"/>
        <w:jc w:val="center"/>
        <w:rPr>
          <w:rStyle w:val="FontStyle37"/>
          <w:rFonts w:ascii="Times New Roman" w:hAnsi="Times New Roman" w:cs="Times New Roman"/>
          <w:sz w:val="22"/>
          <w:szCs w:val="22"/>
          <w:lang w:val="ru-RU"/>
        </w:rPr>
      </w:pPr>
    </w:p>
    <w:p w:rsidR="00BF568C" w:rsidRPr="00AC242A" w:rsidRDefault="00BF568C" w:rsidP="00A56ED6">
      <w:pPr>
        <w:pStyle w:val="aa"/>
        <w:jc w:val="center"/>
        <w:rPr>
          <w:rStyle w:val="FontStyle37"/>
          <w:rFonts w:ascii="Times New Roman" w:hAnsi="Times New Roman" w:cs="Times New Roman"/>
          <w:sz w:val="22"/>
          <w:szCs w:val="22"/>
          <w:lang w:val="ru-RU"/>
        </w:rPr>
      </w:pPr>
    </w:p>
    <w:p w:rsidR="00BF568C" w:rsidRPr="00AC242A" w:rsidRDefault="00BF568C" w:rsidP="00A56ED6">
      <w:pPr>
        <w:pStyle w:val="aa"/>
        <w:jc w:val="center"/>
        <w:rPr>
          <w:rStyle w:val="FontStyle37"/>
          <w:rFonts w:ascii="Times New Roman" w:hAnsi="Times New Roman" w:cs="Times New Roman"/>
          <w:sz w:val="22"/>
          <w:szCs w:val="22"/>
          <w:lang w:val="ru-RU"/>
        </w:rPr>
      </w:pPr>
      <w:bookmarkStart w:id="0" w:name="_GoBack"/>
      <w:bookmarkEnd w:id="0"/>
    </w:p>
    <w:p w:rsidR="00BF568C" w:rsidRPr="00AC242A" w:rsidRDefault="00BF568C" w:rsidP="00BF568C">
      <w:pPr>
        <w:pStyle w:val="Style4"/>
        <w:widowControl/>
        <w:spacing w:before="58" w:line="355" w:lineRule="exact"/>
        <w:ind w:left="1104"/>
        <w:jc w:val="center"/>
        <w:rPr>
          <w:rStyle w:val="FontStyle36"/>
          <w:sz w:val="22"/>
          <w:szCs w:val="22"/>
        </w:rPr>
      </w:pPr>
      <w:r w:rsidRPr="00AC242A">
        <w:rPr>
          <w:rStyle w:val="FontStyle36"/>
          <w:sz w:val="22"/>
          <w:szCs w:val="22"/>
        </w:rPr>
        <w:t>РАСХОДЫ БЮДЖЕТА РАЙОНА</w:t>
      </w:r>
    </w:p>
    <w:p w:rsidR="00AC242A" w:rsidRPr="00AC242A" w:rsidRDefault="00BF568C" w:rsidP="00AC242A">
      <w:pPr>
        <w:pStyle w:val="Style4"/>
        <w:widowControl/>
        <w:spacing w:before="58" w:line="355" w:lineRule="exact"/>
        <w:jc w:val="center"/>
        <w:rPr>
          <w:rStyle w:val="FontStyle36"/>
          <w:sz w:val="22"/>
          <w:szCs w:val="22"/>
        </w:rPr>
      </w:pPr>
      <w:r w:rsidRPr="00AC242A">
        <w:rPr>
          <w:rStyle w:val="FontStyle36"/>
          <w:sz w:val="22"/>
          <w:szCs w:val="22"/>
        </w:rPr>
        <w:t xml:space="preserve">на предоставление выплат отдельным категориям граждан, </w:t>
      </w:r>
      <w:r w:rsidR="00AC242A" w:rsidRPr="00AC242A">
        <w:rPr>
          <w:rStyle w:val="FontStyle36"/>
          <w:sz w:val="22"/>
          <w:szCs w:val="22"/>
        </w:rPr>
        <w:t>нося</w:t>
      </w:r>
      <w:r w:rsidR="001848AF">
        <w:rPr>
          <w:rStyle w:val="FontStyle36"/>
          <w:sz w:val="22"/>
          <w:szCs w:val="22"/>
        </w:rPr>
        <w:t>щ</w:t>
      </w:r>
      <w:r w:rsidR="00AC242A" w:rsidRPr="00AC242A">
        <w:rPr>
          <w:rStyle w:val="FontStyle36"/>
          <w:sz w:val="22"/>
          <w:szCs w:val="22"/>
        </w:rPr>
        <w:t>ие несоциальный характер</w:t>
      </w:r>
    </w:p>
    <w:p w:rsidR="00BF568C" w:rsidRPr="00AC242A" w:rsidRDefault="00BF568C" w:rsidP="00BF568C">
      <w:pPr>
        <w:pStyle w:val="Style4"/>
        <w:widowControl/>
        <w:spacing w:before="58" w:line="355" w:lineRule="exact"/>
        <w:ind w:left="1104"/>
        <w:jc w:val="center"/>
        <w:rPr>
          <w:rStyle w:val="FontStyle36"/>
          <w:sz w:val="22"/>
          <w:szCs w:val="22"/>
        </w:rPr>
      </w:pPr>
    </w:p>
    <w:tbl>
      <w:tblPr>
        <w:tblpPr w:leftFromText="180" w:rightFromText="180" w:vertAnchor="text" w:horzAnchor="margin" w:tblpY="11"/>
        <w:tblW w:w="96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8353"/>
      </w:tblGrid>
      <w:tr w:rsidR="001848AF" w:rsidRPr="00AC242A" w:rsidTr="001848AF"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AF" w:rsidRPr="00AC242A" w:rsidRDefault="001848AF" w:rsidP="001848AF">
            <w:pPr>
              <w:pStyle w:val="Style12"/>
              <w:widowControl/>
              <w:ind w:left="58" w:hanging="58"/>
              <w:jc w:val="center"/>
              <w:rPr>
                <w:rStyle w:val="FontStyle61"/>
              </w:rPr>
            </w:pPr>
            <w:r w:rsidRPr="00AC242A">
              <w:rPr>
                <w:rStyle w:val="FontStyle61"/>
              </w:rPr>
              <w:t>Код</w:t>
            </w:r>
          </w:p>
          <w:p w:rsidR="001848AF" w:rsidRPr="00AC242A" w:rsidRDefault="001848AF" w:rsidP="001848AF">
            <w:pPr>
              <w:pStyle w:val="Style12"/>
              <w:widowControl/>
              <w:ind w:left="58" w:hanging="58"/>
              <w:jc w:val="center"/>
              <w:rPr>
                <w:rStyle w:val="FontStyle61"/>
              </w:rPr>
            </w:pPr>
            <w:r w:rsidRPr="00AC242A">
              <w:rPr>
                <w:rStyle w:val="FontStyle61"/>
              </w:rPr>
              <w:t xml:space="preserve"> </w:t>
            </w:r>
            <w:r w:rsidRPr="00AC242A">
              <w:rPr>
                <w:rStyle w:val="FontStyle59"/>
                <w:b w:val="0"/>
                <w:sz w:val="22"/>
                <w:szCs w:val="22"/>
              </w:rPr>
              <w:t>направле</w:t>
            </w:r>
            <w:r w:rsidRPr="00AC242A">
              <w:rPr>
                <w:rStyle w:val="FontStyle59"/>
                <w:b w:val="0"/>
                <w:sz w:val="22"/>
                <w:szCs w:val="22"/>
              </w:rPr>
              <w:softHyphen/>
              <w:t>ния</w:t>
            </w:r>
            <w:r w:rsidRPr="00AC242A">
              <w:rPr>
                <w:rStyle w:val="FontStyle59"/>
                <w:sz w:val="22"/>
                <w:szCs w:val="22"/>
              </w:rPr>
              <w:t xml:space="preserve"> </w:t>
            </w:r>
            <w:r w:rsidRPr="00AC242A">
              <w:rPr>
                <w:rStyle w:val="FontStyle61"/>
              </w:rPr>
              <w:t>расходов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AF" w:rsidRPr="00AC242A" w:rsidRDefault="001848AF" w:rsidP="001848AF">
            <w:pPr>
              <w:pStyle w:val="Style19"/>
              <w:widowControl/>
              <w:ind w:left="1680"/>
              <w:rPr>
                <w:rStyle w:val="FontStyle61"/>
              </w:rPr>
            </w:pPr>
          </w:p>
          <w:p w:rsidR="001848AF" w:rsidRPr="00AC242A" w:rsidRDefault="001848AF" w:rsidP="001848AF">
            <w:pPr>
              <w:pStyle w:val="Style19"/>
              <w:widowControl/>
              <w:ind w:left="1680"/>
              <w:rPr>
                <w:rStyle w:val="FontStyle61"/>
              </w:rPr>
            </w:pPr>
            <w:r w:rsidRPr="00AC242A">
              <w:rPr>
                <w:rStyle w:val="FontStyle61"/>
              </w:rPr>
              <w:t>Наименование направления расходов бюджета района</w:t>
            </w:r>
          </w:p>
        </w:tc>
      </w:tr>
      <w:tr w:rsidR="001848AF" w:rsidRPr="00AC242A" w:rsidTr="001848AF"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AF" w:rsidRPr="00AC242A" w:rsidRDefault="001848AF" w:rsidP="001848AF">
            <w:pPr>
              <w:pStyle w:val="Style19"/>
              <w:widowControl/>
              <w:rPr>
                <w:rStyle w:val="FontStyle61"/>
              </w:rPr>
            </w:pPr>
            <w:r w:rsidRPr="00AC242A">
              <w:rPr>
                <w:rStyle w:val="FontStyle61"/>
              </w:rPr>
              <w:t xml:space="preserve">  </w:t>
            </w:r>
            <w:r w:rsidRPr="00AC242A">
              <w:rPr>
                <w:rStyle w:val="FontStyle61"/>
                <w:lang w:val="en-US"/>
              </w:rPr>
              <w:t>R0 20</w:t>
            </w:r>
            <w:r w:rsidRPr="00AC242A">
              <w:rPr>
                <w:rStyle w:val="FontStyle61"/>
              </w:rPr>
              <w:t xml:space="preserve">   0</w:t>
            </w:r>
          </w:p>
        </w:tc>
        <w:tc>
          <w:tcPr>
            <w:tcW w:w="8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8AF" w:rsidRPr="00AC242A" w:rsidRDefault="001848AF" w:rsidP="001848AF">
            <w:pPr>
              <w:pStyle w:val="Style19"/>
              <w:widowControl/>
              <w:rPr>
                <w:rStyle w:val="FontStyle61"/>
              </w:rPr>
            </w:pPr>
            <w:r w:rsidRPr="00AC242A">
              <w:rPr>
                <w:rStyle w:val="FontStyle61"/>
              </w:rPr>
              <w:t xml:space="preserve"> Социальная выплата молодым семьям на приобретение (строительство) жилья</w:t>
            </w:r>
          </w:p>
        </w:tc>
      </w:tr>
    </w:tbl>
    <w:p w:rsidR="001848AF" w:rsidRDefault="001848AF" w:rsidP="001848AF">
      <w:pPr>
        <w:widowControl/>
        <w:ind w:left="5529" w:hanging="5529"/>
        <w:rPr>
          <w:rStyle w:val="FontStyle36"/>
          <w:b w:val="0"/>
          <w:sz w:val="22"/>
          <w:szCs w:val="22"/>
        </w:rPr>
      </w:pPr>
    </w:p>
    <w:p w:rsidR="001848AF" w:rsidRDefault="001848AF" w:rsidP="001848AF">
      <w:pPr>
        <w:widowControl/>
        <w:ind w:left="5529" w:hanging="5529"/>
        <w:rPr>
          <w:rStyle w:val="FontStyle36"/>
          <w:b w:val="0"/>
          <w:sz w:val="22"/>
          <w:szCs w:val="22"/>
        </w:rPr>
      </w:pPr>
    </w:p>
    <w:p w:rsidR="001848AF" w:rsidRDefault="001848AF" w:rsidP="001848AF">
      <w:pPr>
        <w:widowControl/>
        <w:ind w:left="5529" w:hanging="5529"/>
        <w:rPr>
          <w:rStyle w:val="FontStyle36"/>
          <w:b w:val="0"/>
          <w:sz w:val="22"/>
          <w:szCs w:val="22"/>
        </w:rPr>
      </w:pPr>
    </w:p>
    <w:p w:rsidR="00BF568C" w:rsidRPr="00AC242A" w:rsidRDefault="001848AF" w:rsidP="00CD4677">
      <w:pPr>
        <w:widowControl/>
        <w:ind w:left="5529" w:hanging="5529"/>
        <w:jc w:val="right"/>
        <w:rPr>
          <w:rStyle w:val="FontStyle37"/>
          <w:rFonts w:ascii="Times New Roman" w:hAnsi="Times New Roman" w:cs="Times New Roman"/>
          <w:i w:val="0"/>
          <w:iCs w:val="0"/>
          <w:spacing w:val="0"/>
          <w:sz w:val="22"/>
          <w:szCs w:val="22"/>
        </w:rPr>
      </w:pPr>
      <w:r>
        <w:rPr>
          <w:rStyle w:val="FontStyle36"/>
          <w:b w:val="0"/>
          <w:sz w:val="22"/>
          <w:szCs w:val="22"/>
        </w:rPr>
        <w:tab/>
      </w:r>
      <w:r w:rsidR="00BF568C" w:rsidRPr="00AC242A">
        <w:rPr>
          <w:rStyle w:val="FontStyle37"/>
          <w:rFonts w:ascii="Times New Roman" w:hAnsi="Times New Roman" w:cs="Times New Roman"/>
          <w:i w:val="0"/>
          <w:sz w:val="22"/>
          <w:szCs w:val="22"/>
        </w:rPr>
        <w:t>Приложение № 3</w:t>
      </w:r>
    </w:p>
    <w:p w:rsidR="00CD4677" w:rsidRDefault="00BF568C" w:rsidP="00CD4677">
      <w:pPr>
        <w:pStyle w:val="aa"/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                                           к Методике планирования бюджетных</w:t>
      </w:r>
      <w:r w:rsidR="00CD4677">
        <w:rPr>
          <w:rStyle w:val="FontStyle37"/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                                   </w:t>
      </w:r>
      <w:r w:rsidR="001848AF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       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а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ссигнований бюджета района </w:t>
      </w:r>
    </w:p>
    <w:p w:rsidR="00BF568C" w:rsidRPr="00AC242A" w:rsidRDefault="00BF568C" w:rsidP="00CD4677">
      <w:pPr>
        <w:pStyle w:val="aa"/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на 20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20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год и на плановый период</w:t>
      </w:r>
    </w:p>
    <w:p w:rsidR="00BF568C" w:rsidRPr="00AC242A" w:rsidRDefault="00BF568C" w:rsidP="00CD4677">
      <w:pPr>
        <w:pStyle w:val="aa"/>
        <w:tabs>
          <w:tab w:val="center" w:pos="4890"/>
          <w:tab w:val="right" w:pos="9781"/>
        </w:tabs>
        <w:jc w:val="right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ab/>
        <w:t xml:space="preserve">                   </w:t>
      </w:r>
      <w:r w:rsidR="001848AF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                     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20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21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и 202</w:t>
      </w:r>
      <w:r w:rsidR="00CD4677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>2</w:t>
      </w:r>
      <w:r w:rsidRPr="00AC242A"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  <w:t xml:space="preserve"> годов</w:t>
      </w:r>
    </w:p>
    <w:p w:rsidR="00B125C0" w:rsidRPr="00AC242A" w:rsidRDefault="00B125C0" w:rsidP="00CD4677">
      <w:pPr>
        <w:pStyle w:val="aa"/>
        <w:jc w:val="right"/>
        <w:rPr>
          <w:rStyle w:val="FontStyle37"/>
          <w:rFonts w:ascii="Times New Roman" w:hAnsi="Times New Roman" w:cs="Times New Roman"/>
          <w:sz w:val="22"/>
          <w:szCs w:val="22"/>
          <w:lang w:val="ru-RU"/>
        </w:rPr>
      </w:pPr>
    </w:p>
    <w:p w:rsidR="00A56ED6" w:rsidRPr="00AC242A" w:rsidRDefault="00A56ED6" w:rsidP="00BF568C">
      <w:pPr>
        <w:pStyle w:val="aa"/>
        <w:rPr>
          <w:rStyle w:val="FontStyle37"/>
          <w:rFonts w:ascii="Times New Roman" w:hAnsi="Times New Roman" w:cs="Times New Roman"/>
          <w:iCs w:val="0"/>
          <w:sz w:val="22"/>
          <w:szCs w:val="22"/>
          <w:lang w:val="ru-RU"/>
        </w:rPr>
      </w:pPr>
      <w:r w:rsidRPr="00AC242A">
        <w:rPr>
          <w:rFonts w:ascii="Times New Roman" w:hAnsi="Times New Roman" w:cs="Times New Roman"/>
          <w:lang w:val="ru-RU"/>
        </w:rPr>
        <w:t xml:space="preserve">  </w:t>
      </w:r>
      <w:r w:rsidRPr="00AC242A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                           </w:t>
      </w:r>
    </w:p>
    <w:p w:rsidR="00A56ED6" w:rsidRPr="00AC242A" w:rsidRDefault="00A56ED6" w:rsidP="00CD4677">
      <w:pPr>
        <w:pStyle w:val="Style4"/>
        <w:widowControl/>
        <w:spacing w:before="58" w:line="355" w:lineRule="exact"/>
        <w:jc w:val="center"/>
        <w:rPr>
          <w:rStyle w:val="FontStyle36"/>
          <w:sz w:val="22"/>
          <w:szCs w:val="22"/>
        </w:rPr>
      </w:pPr>
      <w:r w:rsidRPr="00AC242A">
        <w:rPr>
          <w:rStyle w:val="FontStyle36"/>
          <w:sz w:val="22"/>
          <w:szCs w:val="22"/>
        </w:rPr>
        <w:t>РАСХОДЫ БЮДЖЕТА РАЙОНА</w:t>
      </w:r>
    </w:p>
    <w:p w:rsidR="00A56ED6" w:rsidRPr="00AC242A" w:rsidRDefault="00BF568C" w:rsidP="00CD4677">
      <w:pPr>
        <w:pStyle w:val="Style4"/>
        <w:widowControl/>
        <w:spacing w:before="58" w:line="355" w:lineRule="exact"/>
        <w:jc w:val="center"/>
        <w:rPr>
          <w:rStyle w:val="FontStyle36"/>
          <w:sz w:val="22"/>
          <w:szCs w:val="22"/>
        </w:rPr>
      </w:pPr>
      <w:r w:rsidRPr="00AC242A">
        <w:rPr>
          <w:rStyle w:val="FontStyle36"/>
          <w:sz w:val="22"/>
          <w:szCs w:val="22"/>
        </w:rPr>
        <w:t xml:space="preserve">на доплаты к пенсиям, </w:t>
      </w:r>
      <w:r w:rsidR="00A56ED6" w:rsidRPr="00AC242A">
        <w:rPr>
          <w:rStyle w:val="FontStyle36"/>
          <w:sz w:val="22"/>
          <w:szCs w:val="22"/>
        </w:rPr>
        <w:t>дополнительное пенсионное обеспечение</w:t>
      </w:r>
    </w:p>
    <w:p w:rsidR="00A56ED6" w:rsidRPr="00AC242A" w:rsidRDefault="00A56ED6" w:rsidP="00A56ED6">
      <w:pPr>
        <w:widowControl/>
        <w:spacing w:after="355" w:line="1" w:lineRule="exac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5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8382"/>
      </w:tblGrid>
      <w:tr w:rsidR="00A56ED6" w:rsidRPr="00AC242A" w:rsidTr="00BF568C">
        <w:trPr>
          <w:trHeight w:val="73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Style12"/>
              <w:widowControl/>
              <w:ind w:left="58" w:hanging="58"/>
              <w:jc w:val="center"/>
              <w:rPr>
                <w:rStyle w:val="FontStyle61"/>
              </w:rPr>
            </w:pPr>
            <w:r w:rsidRPr="00AC242A">
              <w:rPr>
                <w:rStyle w:val="FontStyle61"/>
              </w:rPr>
              <w:t>Код</w:t>
            </w:r>
          </w:p>
          <w:p w:rsidR="00A56ED6" w:rsidRPr="00AC242A" w:rsidRDefault="00A56ED6" w:rsidP="00746FD6">
            <w:pPr>
              <w:pStyle w:val="Style12"/>
              <w:widowControl/>
              <w:ind w:left="58" w:hanging="58"/>
              <w:jc w:val="center"/>
              <w:rPr>
                <w:rStyle w:val="FontStyle61"/>
              </w:rPr>
            </w:pPr>
            <w:r w:rsidRPr="00AC242A">
              <w:rPr>
                <w:rStyle w:val="FontStyle59"/>
                <w:b w:val="0"/>
                <w:sz w:val="22"/>
                <w:szCs w:val="22"/>
              </w:rPr>
              <w:t>направле</w:t>
            </w:r>
            <w:r w:rsidRPr="00AC242A">
              <w:rPr>
                <w:rStyle w:val="FontStyle59"/>
                <w:b w:val="0"/>
                <w:sz w:val="22"/>
                <w:szCs w:val="22"/>
              </w:rPr>
              <w:softHyphen/>
              <w:t xml:space="preserve">ния </w:t>
            </w:r>
            <w:r w:rsidRPr="00AC242A">
              <w:rPr>
                <w:rStyle w:val="FontStyle61"/>
              </w:rPr>
              <w:t>расходов</w:t>
            </w:r>
          </w:p>
        </w:tc>
        <w:tc>
          <w:tcPr>
            <w:tcW w:w="8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Style19"/>
              <w:widowControl/>
              <w:ind w:left="1680"/>
              <w:rPr>
                <w:rStyle w:val="FontStyle61"/>
              </w:rPr>
            </w:pPr>
          </w:p>
          <w:p w:rsidR="00A56ED6" w:rsidRPr="00AC242A" w:rsidRDefault="00A56ED6" w:rsidP="00746FD6">
            <w:pPr>
              <w:pStyle w:val="Style19"/>
              <w:widowControl/>
              <w:ind w:left="1680"/>
              <w:rPr>
                <w:rStyle w:val="FontStyle61"/>
              </w:rPr>
            </w:pPr>
            <w:r w:rsidRPr="00AC242A">
              <w:rPr>
                <w:rStyle w:val="FontStyle61"/>
              </w:rPr>
              <w:t>Наименование направления расходов бюджета района</w:t>
            </w:r>
          </w:p>
        </w:tc>
      </w:tr>
      <w:tr w:rsidR="00A56ED6" w:rsidRPr="00AC242A" w:rsidTr="00BF568C">
        <w:trPr>
          <w:trHeight w:val="26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54287D" w:rsidP="00746FD6">
            <w:pPr>
              <w:pStyle w:val="Style19"/>
              <w:widowControl/>
              <w:rPr>
                <w:rStyle w:val="FontStyle61"/>
              </w:rPr>
            </w:pPr>
            <w:r w:rsidRPr="00AC242A">
              <w:rPr>
                <w:rStyle w:val="FontStyle61"/>
              </w:rPr>
              <w:t>0</w:t>
            </w:r>
            <w:r w:rsidR="003D4181" w:rsidRPr="00AC242A">
              <w:rPr>
                <w:rStyle w:val="FontStyle61"/>
                <w:lang w:val="en-US"/>
              </w:rPr>
              <w:t>7</w:t>
            </w:r>
            <w:r w:rsidRPr="00AC242A">
              <w:rPr>
                <w:rStyle w:val="FontStyle61"/>
              </w:rPr>
              <w:t xml:space="preserve">  0</w:t>
            </w:r>
            <w:r w:rsidR="003D4181" w:rsidRPr="00AC242A">
              <w:rPr>
                <w:rStyle w:val="FontStyle61"/>
                <w:lang w:val="en-US"/>
              </w:rPr>
              <w:t>0</w:t>
            </w:r>
            <w:r w:rsidR="00A56ED6" w:rsidRPr="00AC242A">
              <w:rPr>
                <w:rStyle w:val="FontStyle61"/>
              </w:rPr>
              <w:t xml:space="preserve">   0</w:t>
            </w:r>
          </w:p>
        </w:tc>
        <w:tc>
          <w:tcPr>
            <w:tcW w:w="8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ED6" w:rsidRPr="00AC242A" w:rsidRDefault="00A56ED6" w:rsidP="00746FD6">
            <w:pPr>
              <w:pStyle w:val="Style19"/>
              <w:widowControl/>
              <w:rPr>
                <w:rStyle w:val="FontStyle61"/>
              </w:rPr>
            </w:pPr>
            <w:r w:rsidRPr="00AC242A">
              <w:rPr>
                <w:rStyle w:val="FontStyle61"/>
              </w:rPr>
              <w:t>Пенсия за выслугу лет муниципальным служащим Подосиновского района</w:t>
            </w:r>
          </w:p>
        </w:tc>
      </w:tr>
    </w:tbl>
    <w:p w:rsidR="00A56ED6" w:rsidRPr="00AC242A" w:rsidRDefault="00A56ED6" w:rsidP="00A56ED6">
      <w:pPr>
        <w:widowControl/>
        <w:rPr>
          <w:rStyle w:val="FontStyle61"/>
        </w:rPr>
      </w:pPr>
    </w:p>
    <w:p w:rsidR="00A56ED6" w:rsidRPr="00AC242A" w:rsidRDefault="00A56ED6" w:rsidP="00A56ED6">
      <w:pPr>
        <w:widowControl/>
        <w:rPr>
          <w:rStyle w:val="FontStyle61"/>
        </w:rPr>
      </w:pPr>
    </w:p>
    <w:p w:rsidR="00A56ED6" w:rsidRPr="00AC242A" w:rsidRDefault="00A56ED6" w:rsidP="00BF568C">
      <w:pPr>
        <w:pStyle w:val="aa"/>
        <w:rPr>
          <w:rStyle w:val="FontStyle37"/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AC242A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 w:rsidRPr="00AC242A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 w:rsidRPr="00AC242A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 w:rsidRPr="00AC242A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 w:rsidRPr="00AC242A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 w:rsidRPr="00AC242A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</w:r>
      <w:r w:rsidRPr="00AC242A">
        <w:rPr>
          <w:rStyle w:val="FontStyle37"/>
          <w:rFonts w:ascii="Times New Roman" w:hAnsi="Times New Roman" w:cs="Times New Roman"/>
          <w:sz w:val="22"/>
          <w:szCs w:val="22"/>
          <w:lang w:val="ru-RU"/>
        </w:rPr>
        <w:tab/>
        <w:t xml:space="preserve"> </w:t>
      </w:r>
    </w:p>
    <w:sectPr w:rsidR="00A56ED6" w:rsidRPr="00AC242A" w:rsidSect="00DC599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6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43A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8A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1AB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03C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17A9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181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55E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0886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287D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5DA8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1AF8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49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3882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5A82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0C1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56ED6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42A"/>
    <w:rsid w:val="00AC280E"/>
    <w:rsid w:val="00AC3A99"/>
    <w:rsid w:val="00AC3AAD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25C0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568C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677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1804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5997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496B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D6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4">
    <w:name w:val="Style4"/>
    <w:basedOn w:val="a"/>
    <w:uiPriority w:val="99"/>
    <w:rsid w:val="00A56ED6"/>
  </w:style>
  <w:style w:type="paragraph" w:customStyle="1" w:styleId="Style11">
    <w:name w:val="Style11"/>
    <w:basedOn w:val="a"/>
    <w:uiPriority w:val="99"/>
    <w:rsid w:val="00A56ED6"/>
  </w:style>
  <w:style w:type="paragraph" w:customStyle="1" w:styleId="Style12">
    <w:name w:val="Style12"/>
    <w:basedOn w:val="a"/>
    <w:uiPriority w:val="99"/>
    <w:rsid w:val="00A56ED6"/>
  </w:style>
  <w:style w:type="paragraph" w:customStyle="1" w:styleId="Style19">
    <w:name w:val="Style19"/>
    <w:basedOn w:val="a"/>
    <w:uiPriority w:val="99"/>
    <w:rsid w:val="00A56ED6"/>
  </w:style>
  <w:style w:type="character" w:customStyle="1" w:styleId="FontStyle36">
    <w:name w:val="Font Style36"/>
    <w:basedOn w:val="a0"/>
    <w:uiPriority w:val="99"/>
    <w:rsid w:val="00A56ED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A56ED6"/>
    <w:rPr>
      <w:rFonts w:ascii="Georgia" w:hAnsi="Georgia" w:cs="Georgia"/>
      <w:i/>
      <w:iCs/>
      <w:spacing w:val="20"/>
      <w:sz w:val="20"/>
      <w:szCs w:val="20"/>
    </w:rPr>
  </w:style>
  <w:style w:type="paragraph" w:customStyle="1" w:styleId="Style34">
    <w:name w:val="Style34"/>
    <w:basedOn w:val="a"/>
    <w:uiPriority w:val="99"/>
    <w:rsid w:val="00A56ED6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A56E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A56ED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D6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4">
    <w:name w:val="Style4"/>
    <w:basedOn w:val="a"/>
    <w:uiPriority w:val="99"/>
    <w:rsid w:val="00A56ED6"/>
  </w:style>
  <w:style w:type="paragraph" w:customStyle="1" w:styleId="Style11">
    <w:name w:val="Style11"/>
    <w:basedOn w:val="a"/>
    <w:uiPriority w:val="99"/>
    <w:rsid w:val="00A56ED6"/>
  </w:style>
  <w:style w:type="paragraph" w:customStyle="1" w:styleId="Style12">
    <w:name w:val="Style12"/>
    <w:basedOn w:val="a"/>
    <w:uiPriority w:val="99"/>
    <w:rsid w:val="00A56ED6"/>
  </w:style>
  <w:style w:type="paragraph" w:customStyle="1" w:styleId="Style19">
    <w:name w:val="Style19"/>
    <w:basedOn w:val="a"/>
    <w:uiPriority w:val="99"/>
    <w:rsid w:val="00A56ED6"/>
  </w:style>
  <w:style w:type="character" w:customStyle="1" w:styleId="FontStyle36">
    <w:name w:val="Font Style36"/>
    <w:basedOn w:val="a0"/>
    <w:uiPriority w:val="99"/>
    <w:rsid w:val="00A56ED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A56ED6"/>
    <w:rPr>
      <w:rFonts w:ascii="Georgia" w:hAnsi="Georgia" w:cs="Georgia"/>
      <w:i/>
      <w:iCs/>
      <w:spacing w:val="20"/>
      <w:sz w:val="20"/>
      <w:szCs w:val="20"/>
    </w:rPr>
  </w:style>
  <w:style w:type="paragraph" w:customStyle="1" w:styleId="Style34">
    <w:name w:val="Style34"/>
    <w:basedOn w:val="a"/>
    <w:uiPriority w:val="99"/>
    <w:rsid w:val="00A56ED6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A56E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A56ED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A8E9E-E2A5-460D-BA7B-87821776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2017-08-14T12:32:00Z</cp:lastPrinted>
  <dcterms:created xsi:type="dcterms:W3CDTF">2020-02-10T18:41:00Z</dcterms:created>
  <dcterms:modified xsi:type="dcterms:W3CDTF">2020-02-10T18:41:00Z</dcterms:modified>
</cp:coreProperties>
</file>