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2C" w:rsidRPr="008F3AA0" w:rsidRDefault="00491F2C" w:rsidP="00491F2C">
      <w:pPr>
        <w:spacing w:after="0" w:line="360" w:lineRule="auto"/>
        <w:ind w:left="6372" w:firstLine="7"/>
        <w:rPr>
          <w:rFonts w:ascii="Times New Roman" w:hAnsi="Times New Roman"/>
          <w:sz w:val="28"/>
          <w:szCs w:val="28"/>
        </w:rPr>
      </w:pPr>
      <w:r w:rsidRPr="008F3AA0">
        <w:rPr>
          <w:rFonts w:ascii="Times New Roman" w:hAnsi="Times New Roman"/>
          <w:sz w:val="28"/>
          <w:szCs w:val="28"/>
        </w:rPr>
        <w:t>УТВЕРЖДЕНА</w:t>
      </w:r>
    </w:p>
    <w:p w:rsidR="00491F2C" w:rsidRPr="008F3AA0" w:rsidRDefault="00491F2C" w:rsidP="00491F2C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r w:rsidRPr="008F3AA0"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491F2C" w:rsidRPr="008F3AA0" w:rsidRDefault="00491F2C" w:rsidP="00491F2C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r w:rsidRPr="008F3AA0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491F2C" w:rsidRPr="008F3AA0" w:rsidRDefault="00491F2C" w:rsidP="00491F2C">
      <w:pPr>
        <w:spacing w:after="0" w:line="240" w:lineRule="auto"/>
        <w:ind w:left="6372" w:firstLine="7"/>
        <w:rPr>
          <w:rFonts w:ascii="Times New Roman" w:hAnsi="Times New Roman"/>
          <w:sz w:val="28"/>
          <w:szCs w:val="28"/>
        </w:rPr>
      </w:pPr>
      <w:proofErr w:type="spellStart"/>
      <w:r w:rsidRPr="008F3AA0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8F3AA0">
        <w:rPr>
          <w:rFonts w:ascii="Times New Roman" w:hAnsi="Times New Roman"/>
          <w:sz w:val="28"/>
          <w:szCs w:val="28"/>
        </w:rPr>
        <w:t xml:space="preserve"> района</w:t>
      </w:r>
    </w:p>
    <w:p w:rsidR="00491F2C" w:rsidRPr="008F3AA0" w:rsidRDefault="00491F2C" w:rsidP="00491F2C">
      <w:pPr>
        <w:spacing w:after="0" w:line="360" w:lineRule="auto"/>
        <w:ind w:left="6372" w:firstLine="7"/>
        <w:rPr>
          <w:rFonts w:ascii="Times New Roman" w:hAnsi="Times New Roman"/>
          <w:sz w:val="28"/>
          <w:szCs w:val="28"/>
        </w:rPr>
      </w:pPr>
      <w:r w:rsidRPr="008F3AA0">
        <w:rPr>
          <w:rFonts w:ascii="Times New Roman" w:hAnsi="Times New Roman"/>
          <w:sz w:val="28"/>
          <w:szCs w:val="28"/>
        </w:rPr>
        <w:t xml:space="preserve">от 25.10.2013  № </w:t>
      </w:r>
      <w:r>
        <w:rPr>
          <w:rFonts w:ascii="Times New Roman" w:hAnsi="Times New Roman"/>
          <w:sz w:val="28"/>
          <w:szCs w:val="28"/>
        </w:rPr>
        <w:t>216</w:t>
      </w:r>
      <w:r w:rsidRPr="008F3AA0">
        <w:rPr>
          <w:rFonts w:ascii="Times New Roman" w:hAnsi="Times New Roman"/>
          <w:sz w:val="28"/>
          <w:szCs w:val="28"/>
        </w:rPr>
        <w:t xml:space="preserve">                </w:t>
      </w: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F3AA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8F3AA0">
        <w:rPr>
          <w:rFonts w:ascii="Times New Roman" w:hAnsi="Times New Roman"/>
          <w:sz w:val="24"/>
          <w:szCs w:val="24"/>
        </w:rPr>
        <w:t xml:space="preserve">                                                                                                                  </w:t>
      </w: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91F2C" w:rsidRPr="008F3AA0" w:rsidRDefault="00491F2C" w:rsidP="00491F2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491F2C" w:rsidRPr="008F3AA0" w:rsidRDefault="00491F2C" w:rsidP="00491F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F3AA0">
        <w:rPr>
          <w:rFonts w:ascii="Times New Roman" w:hAnsi="Times New Roman"/>
          <w:b/>
          <w:sz w:val="28"/>
          <w:szCs w:val="28"/>
        </w:rPr>
        <w:t xml:space="preserve">Муниципальная  программа </w:t>
      </w:r>
      <w:proofErr w:type="spellStart"/>
      <w:r w:rsidRPr="008F3AA0">
        <w:rPr>
          <w:rFonts w:ascii="Times New Roman" w:hAnsi="Times New Roman"/>
          <w:b/>
          <w:sz w:val="28"/>
          <w:szCs w:val="28"/>
        </w:rPr>
        <w:t>Подосиновского</w:t>
      </w:r>
      <w:proofErr w:type="spellEnd"/>
      <w:r w:rsidRPr="008F3AA0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491F2C" w:rsidRPr="008F3AA0" w:rsidRDefault="00491F2C" w:rsidP="00491F2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F3AA0">
        <w:rPr>
          <w:rFonts w:ascii="Times New Roman" w:hAnsi="Times New Roman"/>
          <w:b/>
          <w:sz w:val="28"/>
          <w:szCs w:val="28"/>
        </w:rPr>
        <w:t>«РАЗВИТИЕ ОБРАЗОВАНИЯ»</w:t>
      </w:r>
    </w:p>
    <w:p w:rsidR="00491F2C" w:rsidRPr="00491F2C" w:rsidRDefault="00491F2C" w:rsidP="00491F2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3AA0">
        <w:rPr>
          <w:rFonts w:ascii="Times New Roman" w:hAnsi="Times New Roman"/>
          <w:sz w:val="28"/>
          <w:szCs w:val="28"/>
        </w:rPr>
        <w:t xml:space="preserve">(в редакции постановлений Администрации </w:t>
      </w:r>
      <w:proofErr w:type="spellStart"/>
      <w:r w:rsidRPr="008F3AA0">
        <w:rPr>
          <w:rFonts w:ascii="Times New Roman" w:hAnsi="Times New Roman"/>
          <w:sz w:val="28"/>
          <w:szCs w:val="28"/>
        </w:rPr>
        <w:t>Подосиновского</w:t>
      </w:r>
      <w:proofErr w:type="spellEnd"/>
      <w:r w:rsidRPr="008F3AA0">
        <w:rPr>
          <w:rFonts w:ascii="Times New Roman" w:hAnsi="Times New Roman"/>
          <w:sz w:val="28"/>
          <w:szCs w:val="28"/>
        </w:rPr>
        <w:t xml:space="preserve"> района от  18.11.2014 № 319, 30.12.2014 № 403, 22.05.2015 № 162, 28.07.2015 № 240, 07.10.2015      № 304, 30.12.2015 № 455, 07.07.2016 № 171, 10.10.2016 № 280, 30.12.2016     № 374, 10.04.2017 № 61, 14.06.2017 г № 141, 30.06.2017 № 158, 06.10.2017     № 217, 29.12.2017 № 293, 10.04.2018 № 49, 23.04.2018   № 54, 07.06.2018  № 95, 30.08.2018 № 156, 07.12.2018№ 249, 29.12.2018  № 289, 26.03.2019  № 89, 26.06.2019 № 167, 30.09.2019 № 223, 26.12.2019 № 317, 27.04.2020  № 67,  02.06.2020 № 97</w:t>
      </w:r>
      <w:proofErr w:type="gramEnd"/>
      <w:r w:rsidRPr="008F3AA0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F3AA0">
        <w:rPr>
          <w:rFonts w:ascii="Times New Roman" w:hAnsi="Times New Roman"/>
          <w:sz w:val="28"/>
          <w:szCs w:val="28"/>
        </w:rPr>
        <w:t>02.10.2020 № 181, 29.12.2020 №272,05.04.2021 № 64, 16.04.2021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AA0">
        <w:rPr>
          <w:rFonts w:ascii="Times New Roman" w:hAnsi="Times New Roman"/>
          <w:sz w:val="28"/>
          <w:szCs w:val="28"/>
        </w:rPr>
        <w:t>77, 03.06.2021 № 99, 29.06.2021 № 109, 22.07.2021 №122,21.10.2021№190 ,29.12.2021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AA0">
        <w:rPr>
          <w:rFonts w:ascii="Times New Roman" w:hAnsi="Times New Roman"/>
          <w:sz w:val="28"/>
          <w:szCs w:val="28"/>
        </w:rPr>
        <w:t>255, 25.01.2022 № 17),</w:t>
      </w:r>
      <w:r>
        <w:rPr>
          <w:rFonts w:ascii="Times New Roman" w:hAnsi="Times New Roman"/>
          <w:sz w:val="28"/>
          <w:szCs w:val="28"/>
        </w:rPr>
        <w:t xml:space="preserve"> 14.03.2022 № 49,07.07.2022 №149, 30.09.2022 № 220, 21.10.2022 № 252, 25.11.2022 № 283</w:t>
      </w:r>
      <w:r w:rsidRPr="00491F2C">
        <w:rPr>
          <w:rFonts w:ascii="Times New Roman" w:hAnsi="Times New Roman"/>
          <w:sz w:val="24"/>
          <w:szCs w:val="24"/>
        </w:rPr>
        <w:t>, 26.12.2022 № 325, 10.03.2023 № 54, 10.04.2023                       № 81,20.06.2023 № 149, 29.06.2023 №155, 19.10.2023 № 233, 29.12.2023 № 315,_10.01.2024 № 03, 04.03.2024 №30, 10.04.2024 № 60, 18.04.2024 № 78, 05.09. 2024 № 165, сентябрь 2 2024</w:t>
      </w:r>
      <w:proofErr w:type="gramEnd"/>
    </w:p>
    <w:p w:rsidR="00491F2C" w:rsidRPr="00491F2C" w:rsidRDefault="00491F2C" w:rsidP="00491F2C">
      <w:pPr>
        <w:spacing w:after="0" w:line="240" w:lineRule="auto"/>
        <w:ind w:left="-142" w:firstLine="142"/>
        <w:jc w:val="center"/>
        <w:rPr>
          <w:rFonts w:ascii="Times New Roman" w:hAnsi="Times New Roman"/>
          <w:b/>
          <w:sz w:val="24"/>
          <w:szCs w:val="24"/>
        </w:rPr>
      </w:pPr>
      <w:r w:rsidRPr="00491F2C">
        <w:rPr>
          <w:rFonts w:ascii="Times New Roman" w:hAnsi="Times New Roman"/>
          <w:b/>
          <w:sz w:val="24"/>
          <w:szCs w:val="24"/>
        </w:rPr>
        <w:br w:type="page"/>
      </w:r>
      <w:r w:rsidRPr="00491F2C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491F2C" w:rsidRPr="00491F2C" w:rsidRDefault="00491F2C" w:rsidP="00491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2C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491F2C">
        <w:rPr>
          <w:rFonts w:ascii="Times New Roman" w:hAnsi="Times New Roman"/>
          <w:b/>
          <w:sz w:val="24"/>
          <w:szCs w:val="24"/>
        </w:rPr>
        <w:t>Подосиновского</w:t>
      </w:r>
      <w:proofErr w:type="spellEnd"/>
      <w:r w:rsidRPr="00491F2C">
        <w:rPr>
          <w:rFonts w:ascii="Times New Roman" w:hAnsi="Times New Roman"/>
          <w:b/>
          <w:sz w:val="24"/>
          <w:szCs w:val="24"/>
        </w:rPr>
        <w:t xml:space="preserve"> района</w:t>
      </w:r>
    </w:p>
    <w:p w:rsidR="00491F2C" w:rsidRPr="00491F2C" w:rsidRDefault="00491F2C" w:rsidP="00491F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2C">
        <w:rPr>
          <w:rFonts w:ascii="Times New Roman" w:hAnsi="Times New Roman"/>
          <w:b/>
          <w:sz w:val="24"/>
          <w:szCs w:val="24"/>
        </w:rPr>
        <w:t xml:space="preserve">«Развитие образования»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6298"/>
      </w:tblGrid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Управление  образования Администрации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 района Кировской области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br/>
              <w:t>программы                               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Управление  образования Администрации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 района Кировской области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 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8139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Подосиновского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491F2C">
              <w:rPr>
                <w:rFonts w:ascii="Times New Roman" w:hAnsi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ведомственные целевые программы: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общего образования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дошкольного образования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"Развитие системы дополнительного образования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«Функционирование  управления образования Администрации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«Методическое сопровождение образовательной системы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«Развитие образования для детей с ограниченными возможностями»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«Компенсация части родительской платы  за присмотр и уход за детьми, осваивающими образовательные программы дошкольного образования»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«Предоставление льгот педагогическим работникам в части оплаты жилищно-коммунальных услуг»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«Каникулы»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«Предоставление мер социальной поддержки детей – сирот и детей, оставшихся без попечения родителей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Функционирование  управления образования.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Развитие системы дошкольного образования.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 Обеспечение деятельности  организаций дошкольного образования;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Капитальный ремонт  здания МКДОУ детского сада "Подснежник"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Развитие системы общего образования: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3.1.Обеспечение деятельности общеобразовательных организаций;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 начальное общее образование в муниципальных образовательных организациях;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3.4. Компенсация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педагогическим работникам;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3.5.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shd w:val="clear" w:color="auto" w:fill="00FF00"/>
                <w:lang w:eastAsia="ru-RU"/>
              </w:rPr>
              <w:t>Проведение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3.6. Приобретение новогодних Подарков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получающим   начальное общее образование в муниципальных общеобразовательных организациях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3.7.  Предоставление бесплатного горячего питания детям участников специальной военной операции.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3.8. Обеспечение бесплатного двухразового питания детей-инвалидов (инвалидов), не относящихся к категории лиц с ограниченными возможностями здоровья.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3.9.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Методическое сопровождение образовательной системы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5.Развитие системы дополнительного образования: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5.1.Обеспечение деятельности организаций дополнительного образования;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5.2.Обеспечение персонифицированного финансирования дополнительного образования детей».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6.Развитие образования для детей с ограниченными возможностями.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Каникулы.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отдыха и оздоровления  детей и молодежи</w:t>
            </w:r>
          </w:p>
          <w:p w:rsidR="00491F2C" w:rsidRPr="00491F2C" w:rsidRDefault="00491F2C" w:rsidP="00491F2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  <w:r w:rsidRPr="00491F2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 xml:space="preserve"> Обеспечение инновационного характера развития сферы образования: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Организация работы  районной инновационной  площадки «Развитие одаренности детей  разного возраста в муниципальной системе образования».</w:t>
            </w:r>
          </w:p>
          <w:p w:rsidR="00491F2C" w:rsidRPr="00491F2C" w:rsidRDefault="00491F2C" w:rsidP="00491F2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  <w:r w:rsidRPr="00491F2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Повышение профессиональной компетентности педагогических и руководящих кадров:</w:t>
            </w:r>
          </w:p>
          <w:p w:rsidR="00491F2C" w:rsidRPr="00491F2C" w:rsidRDefault="00491F2C" w:rsidP="00491F2C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9.1.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bCs/>
                <w:kern w:val="36"/>
                <w:sz w:val="24"/>
                <w:szCs w:val="24"/>
                <w:lang w:eastAsia="ru-RU"/>
              </w:rPr>
              <w:t>Участие в реализации регионального проекта  «Современная школа».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10.Обеспечение  комплексной безопасности обучающихся и воспитанников ОУ: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10.1. Проведение конкурса на самый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пожаробезопасный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 образования: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 Реализация мер, направленных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10.2.1. выполнение предписаний надзорных органов и приведение зданий в соответствие с требованиями, предъявляемыми  к безопасности  в процессе эксплуатации в муниципальных  общеобразовательных организациях;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10.2.2. 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общеобразовательном учреждении средней общеобразовательной школе                  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10.2.3. 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дошкольном образовательном учреждении детском саде комбинированного вида        «Сказка»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Демьяново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10.2.4.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дошкольном образовательном учреждении детском саде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общеразвивающего вида с приоритетным осуществлением деятельности по художественно-эстетическому развитию детей  «Подснежник»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Подосиновец Кировской области;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10.2.5.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общеобразовательном учреждении начальной общеобразовательной школе с.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Яхреньга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10.2.6.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предписаний надзорных органов и приведение зданий в соответствие с требованиями, предъявляемыми  к безопасности  в процессе эксплуатации, в муниципальном казенном общеобразовательном учреждении Ленинской основной общеобразовательной школе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аречье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10.3. Капитальный ремонт здания  лыжной базы,ул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еханизаторская,д.30, 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 (МКУ ДО ДЮСШ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Подосиновец);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10.4. «Уютный уголок детства -21», капитальный ремонт помещений в здании дома детского творчества,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естова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д.10,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Подосиновец;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 Модернизация материально-технической базы  образовательных учреждений: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11.1. Проведение конкурса по благоустройству территорий ОУ;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11.2.Создание в муниципальных  общеобразовательных организациях, расположенных в сельской местности и малых городах, условий для занятий физической культурой и спортом: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11.2.1. ремонт спортивного зала муниципального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казённого общеобразовательного учреждения начальной общеобразовательной школы с.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Яхреньга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11.2.2. ремонт спортивного зала  муниципального казенного общеобразовательного учреждения средней общеобразовательной школы с.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Утманово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11.3. Обустройство  спортивной площадки;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11.4. Создание  новых мест  в образовательных организациях для реализации дополнительных общеразвивающих программ всех направленностей;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11.5. Оснащение спортивным инвентарем  спортивного комплекса и лыжной базы ДЮСШ;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 Реализация мероприятий  по подготовке  образовательного пространства: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11.6.1. в муниципальном казенном общеобразовательном учреждении средней общеобразовательной школе                       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создается центр образования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направленности «Точка роста»  в рамках федерального проекта «Современная школа» национального проекта «Образование»;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11.6.2. в муниципальном казенном общеобразовательном учреждении средней общеобразовательной школе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тманово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создается центр образования естественно-научной и технологической направленности «Точка роста»  в рамках федерального проекта «Современная школа» национального проекта «Образование»;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11.6.3. Муниципальное казенное общеобразовательное учреждение Ленинская основная общеобразовательная школа с. Заречье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11.6.4. Муниципальное казенное общеобразовательное учреждение основная общеобразовательная школа п.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Пушма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естественно-научной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технологической направленности "Точка роста" в рамках федерального проекта "Современная школа" национального проекта "Образование"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 Предоставление мер социальной поддержки детей-сирот и детей, оставшихся без попечения родителей.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13.Компенсация части родительской платы  за присмотр и уход за детьми, осваивающими образовательные программы дошкольного образования.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14.Предоставление льгот педагогическим работникам в части оплаты жилищно-коммунальных услуг.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15. Реализация мероприятий по модернизации школьных систем образования (Капитальный ремонт МКОУ СОШ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 с оснащением).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16.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(Обеспечение требований к антитеррористической защищенности объектов (территорий) МКОУ СОШ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Пинюг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Подосиновского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района Кировской области.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физической культуры и спорта: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17.1.Обеспечение деятельности учреждений дополнительного образования в области физкультуры и спорта»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17.2. Финансовая поддержка детско-юношеского  и массового спорта;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17.3.Текущий ремонт здания физкультурно-оздоровительного комплекса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Демьяново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МКУ ДО ДЮСШ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17.4. Реализация проекта «Замена полового покрытия в спортивном комплексе МКУ ДО СШ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 по адресу: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Подосиновец, ул. Механизаторская, д.18- а».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развитие молодежного пространства</w:t>
            </w: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адресу Кировская область,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Подосиновец, ул.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Тестова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д.10 (МКУ ДО ДДТ «Ровесник»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Подосиновец)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>Цель муниципальной  программы          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Создание механизма устойчивого развития системы образования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Задачи муниципальной  программы        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создание необходимых ресурсных (экономических, управленческих, организационных) условий  для эффективного функционирования муниципальных образовательных учреждений;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организация отдыха, оздоровления и занятости детей и подростков; 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обеспечение  инновационного характера развития сферы образования;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повышение профессиональной компетентности педагогических и руководящих кадров;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обеспечение  комплексной безопасности обучающихся и воспитанников ОУ;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совершенствование материально-технической базы  образовательных учреждений;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обеспечение реализации мер социальной поддержки детей–сирот и детей, оставшихся без попечения  родителей;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kern w:val="36"/>
                <w:sz w:val="24"/>
                <w:szCs w:val="24"/>
                <w:u w:val="single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обеспечение материальной поддержки в воспитании детей, осваивающих образовательные программы дошкольного образования;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осуществление мер социальной поддержки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работников по оплате жилищно-коммунальных услуг на селе;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расширения возможностей самореализации, культурной и творческой деятельности молодого поколения.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Целевые показатели эффективности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br/>
              <w:t>реализации муниципальной программы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образовательными программами дополн</w:t>
            </w: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тельного образования детей, в общей численности детей и молодежи в возрасте 5 – 18 лет</w:t>
            </w:r>
            <w:proofErr w:type="gramStart"/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доля детей и подростков, получивших оздоровление в летний период</w:t>
            </w:r>
            <w:proofErr w:type="gramStart"/>
            <w:r w:rsidRPr="00491F2C">
              <w:rPr>
                <w:rFonts w:ascii="Times New Roman" w:hAnsi="Times New Roman" w:cs="Times New Roman"/>
                <w:sz w:val="24"/>
                <w:szCs w:val="24"/>
              </w:rPr>
              <w:t xml:space="preserve">, %; </w:t>
            </w:r>
            <w:proofErr w:type="gramEnd"/>
          </w:p>
          <w:p w:rsidR="00491F2C" w:rsidRPr="00491F2C" w:rsidRDefault="00491F2C" w:rsidP="00491F2C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доля детей школьного возраста, получивших услугу отдыха и оздоровления в муниципальных учреждениях с дневным пребыванием детей от общего числа детей школьного возраста, %</w:t>
            </w:r>
          </w:p>
          <w:p w:rsidR="00491F2C" w:rsidRPr="00491F2C" w:rsidRDefault="00491F2C" w:rsidP="00491F2C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качественное соотношение кадрового  потенциала  (соотношение педагогических работников учреждений, имеющих первую и высшую квалификационные категории, соответствие занимаемой должности к общему числу педагогических работников образовательных учреждений</w:t>
            </w:r>
            <w:proofErr w:type="gramStart"/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), %;</w:t>
            </w:r>
            <w:proofErr w:type="gramEnd"/>
          </w:p>
          <w:p w:rsidR="00491F2C" w:rsidRPr="00491F2C" w:rsidRDefault="00491F2C" w:rsidP="00491F2C">
            <w:pPr>
              <w:pStyle w:val="ConsPlusCell"/>
              <w:widowControl/>
              <w:spacing w:after="200"/>
              <w:ind w:lef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охват курсовой подготовкой педагогических работников учреждений (соотношение, прошедших курсовую подготовку,  к общему кол-ву педагогических работников образовательных учреждений</w:t>
            </w:r>
            <w:proofErr w:type="gramStart"/>
            <w:r w:rsidRPr="00491F2C">
              <w:rPr>
                <w:rFonts w:ascii="Times New Roman" w:hAnsi="Times New Roman" w:cs="Times New Roman"/>
                <w:sz w:val="24"/>
                <w:szCs w:val="24"/>
              </w:rPr>
              <w:t>), %;</w:t>
            </w:r>
            <w:proofErr w:type="gramEnd"/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принятых надзорными службами к новому учебному году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отремонтированы спортивные залы, единиц;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, занимающихся физической культурой и спортом во внеурочное время (начальное общее образование), в общем количестве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за исключением дошкольного образования, %;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 %;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%;</w:t>
            </w:r>
          </w:p>
          <w:p w:rsidR="00491F2C" w:rsidRPr="00491F2C" w:rsidRDefault="00491F2C" w:rsidP="00491F2C">
            <w:pPr>
              <w:spacing w:after="0" w:line="240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количество новых мест  в образовательных организациях для реализации дополнительных общеразвивающих программ всех направленностей,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  <w:lang w:eastAsia="ar-SA"/>
              </w:rPr>
              <w:t>ед</w:t>
            </w:r>
            <w:proofErr w:type="spellEnd"/>
            <w:proofErr w:type="gramEnd"/>
            <w:r w:rsidRPr="00491F2C">
              <w:rPr>
                <w:rFonts w:ascii="Times New Roman" w:hAnsi="Times New Roman"/>
                <w:sz w:val="24"/>
                <w:szCs w:val="24"/>
                <w:lang w:eastAsia="ar-SA"/>
              </w:rPr>
              <w:t>;</w:t>
            </w:r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граждан, охваченных различными формами социальной поддержки, от общего числа граждан, имеющих право на ежемесячные выплаты на детей-сирот и детей, оставшихся без попечения родителей  и вознаграждения приемным родителям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, % ;  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 присмотр и уход за детьми, осваивающими образовательные программы дошкольного образования, 100 %   родителям от общего числа родителей, имеющих право на  предоставление компенсации;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отсутствие задолженности по выплате компенсации на оплату жилой площади с отоплением и электроснабжением руководителям, педагогическим работникам и иным специалистам образовательных учреждений (за исключением совместителей), работающим и проживающим в сельских населенных пунктах, поселках городского типа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  <w:proofErr w:type="gramEnd"/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категории),%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ежемесячно, единиц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доля обучающихся,  получающих  начальное 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организациях, %»; </w:t>
            </w:r>
            <w:proofErr w:type="gramEnd"/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Обеспечены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бесплатным горячим питанием обучающиеся,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получающие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начальное общее образование в государственных и муниципальных образовательных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чел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сфере,%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финансирования,%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 единиц;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физической культурой и спортом, единиц; 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подготовленных  образовательных пространств в муниципальных общеобразовательных организациях, на базе которых созданы центры образования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«Образование», ед.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доля и количество педагогических работников образовательных организаций, для которых в ЦНППМ ИРО Кировской области  разработаны индивидуальные образовательные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маршруты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,ч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ел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>.,%;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общеобразовательных организаций, прошедших повышение квалификации в ЦНППМ ИРО Кировской области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чел.,%;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доля и количество образовательных организаций муниципального района, принявших участие в программах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>повышения квалификации управленческих команд, ед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.,%;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доля и количество общеобразовательных организаций муниципального района реализующих целевую модель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наставничества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>, %;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организаций, управленческие команды которых вовлечены в систему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менторства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объектов, в которых  в полном объеме  выполнены мероприятия   по капитальному ремонту  общеобразовательных организаций и их оснащению средствами обучения и воспитания,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проекта,%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организаций дополнительного образования со специальным наименованием "спортивная школа", а также муниципальных учреждений дополнительного образования, реализующих дополнительные общеобразовательные программы в области физической культуры и спорта, оснащенных спортивным оборудованием, инвентарем и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экипировкой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,е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proofErr w:type="spell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;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мероприятий, включенных в календарный план официальных физкультурных мероприятий и спортивных мероприятий в Кировской области, в которых жители муниципального образования приняли участие, не </w:t>
            </w:r>
            <w:proofErr w:type="spell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менее</w:t>
            </w:r>
            <w:proofErr w:type="gramStart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,е</w:t>
            </w:r>
            <w:proofErr w:type="gramEnd"/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</w:t>
            </w:r>
            <w:proofErr w:type="spellEnd"/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реализованных инвестиционных программ                    (муниципальных проектов) по капитальному ремонту помещений в здании дома детского творчества,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  объектов учреждений дополнительного образования, в которых обновлена материально-техническая база для занятий физической культурой и спортом,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общеобразовательных организаций, реализующих мероприятия по обеспечению деятельности советников директора,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объектов, в которых  в полном объеме  выполнены мероприятия   по капитальному ремонту   муниципальных организаций дошкольного образования,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объектов спорта, 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молодежных пространств «Отличное место» в 2023 году для расширения возможностей самореализации, культурной и творческой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молодого поколения, единиц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операции,%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Обеспечены выплаты ежемесячного денежного вознаграждения советникам директоров по воспитанию и взаимодействию с детскими общественными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объединениями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,е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диниц</w:t>
            </w:r>
            <w:proofErr w:type="spellEnd"/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  муниципальной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2014 – 2026 годы, без разбивки на этапы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FFFFFF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  муниципальной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br/>
              <w:t>программы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«Общий объем финансирования программы составит 2421619,42 тыс. рублей, 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средства федерального бюджета – 69506,85тыс. рублей</w:t>
            </w:r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средства областного бюджета – 1098811,32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  <w:p w:rsidR="00491F2C" w:rsidRPr="00491F2C" w:rsidRDefault="00491F2C" w:rsidP="00491F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средства бюджета района – 1253301,01 </w:t>
            </w: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</w:tr>
      <w:tr w:rsidR="00491F2C" w:rsidRPr="00491F2C" w:rsidTr="008139BA">
        <w:tc>
          <w:tcPr>
            <w:tcW w:w="3652" w:type="dxa"/>
            <w:shd w:val="clear" w:color="auto" w:fill="auto"/>
          </w:tcPr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Ожидаемые конечные результаты  реализации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br/>
              <w:t>муниципальной  программы      </w:t>
            </w:r>
          </w:p>
        </w:tc>
        <w:tc>
          <w:tcPr>
            <w:tcW w:w="6379" w:type="dxa"/>
            <w:shd w:val="clear" w:color="auto" w:fill="auto"/>
          </w:tcPr>
          <w:p w:rsidR="00491F2C" w:rsidRPr="00491F2C" w:rsidRDefault="00491F2C" w:rsidP="00491F2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– 84,8 %;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сокращение доли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до 2 %;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сохранение доли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учреждений,0%;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детей, в общей численности детей и молодежи в возрасте 5 – 18 лет, 85%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 детей и подростков, получивших оздоровление в летний период –  до 30,3 %;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школьного возраста, получивших услугу отдыха и оздоровления в муниципальных учреждениях с дневным пребыванием детей от общего числа детей школьного возраста, до 27,2%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увеличение количества педагогических работников, имеющих первую и высшую квалификационные категории, соответствие занимаемой должности к общему числу педагогических работников образовательных учреждений до 89%;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увеличение охвата курсовой подготовкой педагогических работников учреждений до 86 %;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образовательных учреждений, принятых надзорными службами к новому учебному году – 100 %;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муниципальных общеобразовательных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эксплуатации,9 единиц;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муниципальных  образовательных организаций, в которых проведен капитальный ремонт в целях создания безопасных условий  образовательного процесса, 1 единица;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местности, в которых отремонтированы спортивные залы, единиц;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(начальное общее образование), в общем количестве обучающихся, за исключением дошкольного образования,4,8%;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образования,2,3%;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увеличение доли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занимающихся физической культурой и спортом во внеурочное время (среднее общее образование), в общем количестве обучающихся, за исключением дошкольного образования, 3,4%;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 новых мест  в образовательных организациях для реализации дополнительных общеразвивающих программ всех направленностей, 28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сохранение ежемесячных выплат на детей-сирот и детей, оставшихся без попечения родителей  и вознаграждения приемным родителям, 100%;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 присмотр и уход за детьми, осваивающими образовательные программы дошкольного образования, 100%;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выплата компенсации на оплату жилой площади с отоплением и электроснабжением руководителям, педагогическим работникам и иным специалистам образовательных учреждений, работающим и проживающим в сельских населенных пунктах, поселках городского типа, 100%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 в общей численности педагогических работников такой категории),100%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ежемесячно, 38 единиц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доля обучающихся,  получающих  начальное 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 в муниципальных образовательных организациях, 100%;</w:t>
            </w:r>
            <w:proofErr w:type="gramEnd"/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Обеспечены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бесплатным горячим питанием обучающиеся,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получающие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начальное общее образование в государственных и муниципальных образовательных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, 81 чел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средств, 76%; 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не менее 5%.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91F2C">
              <w:rPr>
                <w:rFonts w:ascii="Times New Roman" w:eastAsia="Times New Roman" w:hAnsi="Times New Roman"/>
                <w:sz w:val="24"/>
                <w:szCs w:val="24"/>
              </w:rPr>
              <w:t>Количество муниципальных образовательных организаций, в которых выполнены предписания надзорных органов, и здания которых приведены в соответствие с требованиями, предъявляемыми к безопасности в процессе эксплуатации,   6 единиц;</w:t>
            </w:r>
          </w:p>
          <w:p w:rsidR="00491F2C" w:rsidRPr="00491F2C" w:rsidRDefault="00491F2C" w:rsidP="00491F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</w:t>
            </w:r>
            <w:r w:rsidRPr="00491F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занятий физической культурой и спортом, 1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подготовленных  образовательных пространств в муниципальных общеобразовательных организациях, на базе которых созданы центры образования </w:t>
            </w:r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естественно-научной</w:t>
            </w:r>
            <w:proofErr w:type="gramEnd"/>
            <w:r w:rsidRPr="00491F2C">
              <w:rPr>
                <w:rFonts w:ascii="Times New Roman" w:hAnsi="Times New Roman"/>
                <w:sz w:val="24"/>
                <w:szCs w:val="24"/>
              </w:rPr>
              <w:t xml:space="preserve"> и технологической направленности «Точка роста» в рамках федерального проекта «Современная школа» национального проекта «Образование», 4 единицы.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образовательных организаций, для которых в ЦНППМ ИРО Кировской области  разработаны индивидуальные образовательные маршруты, 12 чел.;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педагогических работников общеобразовательных организаций, прошедших повышение квалификации в ЦНППМ ИРО Кировской области, 6чел.;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образовательных организаций муниципального района, принявших участие в программах повышения квалификации управленческих команд, 1ед;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 муниципального района реализующих целевую модель наставничества, 2ед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и количество общеобразовательных организаций, управленческие команды которых вовлечены в систему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91F2C">
              <w:rPr>
                <w:rFonts w:ascii="Times New Roman" w:hAnsi="Times New Roman"/>
                <w:sz w:val="24"/>
                <w:szCs w:val="24"/>
              </w:rPr>
              <w:t>менторства</w:t>
            </w:r>
            <w:proofErr w:type="spellEnd"/>
            <w:r w:rsidRPr="00491F2C">
              <w:rPr>
                <w:rFonts w:ascii="Times New Roman" w:hAnsi="Times New Roman"/>
                <w:sz w:val="24"/>
                <w:szCs w:val="24"/>
              </w:rPr>
              <w:t>, 2ед, 20%.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объектов, в которых  в полном объеме  выполнены мероприятия   по капитальному ремонту  общеобразовательных организаций и их оснащению средствами обучения и воспитания, 1 единица</w:t>
            </w:r>
          </w:p>
          <w:p w:rsidR="00491F2C" w:rsidRPr="00491F2C" w:rsidRDefault="00491F2C" w:rsidP="00491F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доля общеобразовательных организаций, в которых обеспечен нормативный уровень антитеррористической защищенности, в рамках регионального проекта – 100%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организаций дополнительного образования со специальным наименованием «спортивная школа», а также муниципальных учреждений дополнительного образования, реализующих дополнительные общеобразовательные программы в области физической культуры и спорта, оснащенных спортивным оборудованием, инвентарем и экипировкой, 1ед;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количество мероприятий, включенных в календарный план официальных физкультурных мероприятий и спортивных мероприятий в Кировской области, в которых </w:t>
            </w: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lastRenderedPageBreak/>
              <w:t xml:space="preserve">жители муниципального образования приняли участие, не менее 4 </w:t>
            </w:r>
            <w:proofErr w:type="spellStart"/>
            <w:proofErr w:type="gramStart"/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ед</w:t>
            </w:r>
            <w:proofErr w:type="spellEnd"/>
            <w:proofErr w:type="gramEnd"/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реализованных инвестиционных программ                    (муниципальных проектов) по капитальному ремонту помещений в здании дома детского творчества, 1единица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</w:pPr>
            <w:r w:rsidRPr="00491F2C">
              <w:rPr>
                <w:rStyle w:val="a3"/>
                <w:rFonts w:ascii="Times New Roman" w:hAnsi="Times New Roman"/>
                <w:color w:val="auto"/>
                <w:sz w:val="24"/>
                <w:szCs w:val="24"/>
                <w:u w:val="none"/>
              </w:rPr>
              <w:t>количество  объектов учреждений дополнительного образования, в которых обновлена материально-техническая база для занятий физической культурой и спортом, 2 единицы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ставок советников директора по воспитанию и взаимодействию с детскими общественными объединениями в муниципальных общеобразовательных организациях, 1,5 единицы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общеобразовательных организаций, реализующих мероприятия по обеспечению деятельности советников директора, 5 </w:t>
            </w:r>
            <w:proofErr w:type="spellStart"/>
            <w:proofErr w:type="gramStart"/>
            <w:r w:rsidRPr="00491F2C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proofErr w:type="gramEnd"/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объектов, в которых  в полном объеме  выполнены мероприятия по капитальному ремонту  организаций дошкольного образования, 1единица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количество отремонтированных объектов спорта, 1 единица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 xml:space="preserve">количество созданных молодежных пространств «Отличное место» в 2023 году для расширения возможностей самореализации, культурной и творческой деятельности молодого поколения, 1 единица 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операции,100%</w:t>
            </w: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91F2C" w:rsidRPr="00491F2C" w:rsidRDefault="00491F2C" w:rsidP="00491F2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1F2C">
              <w:rPr>
                <w:rFonts w:ascii="Times New Roman" w:hAnsi="Times New Roman"/>
                <w:sz w:val="24"/>
                <w:szCs w:val="24"/>
              </w:rPr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объединениями,5 единиц</w:t>
            </w:r>
          </w:p>
        </w:tc>
      </w:tr>
      <w:bookmarkEnd w:id="0"/>
    </w:tbl>
    <w:p w:rsidR="00B31092" w:rsidRPr="00491F2C" w:rsidRDefault="00B31092" w:rsidP="00491F2C">
      <w:pPr>
        <w:rPr>
          <w:rFonts w:ascii="Times New Roman" w:hAnsi="Times New Roman"/>
          <w:sz w:val="24"/>
          <w:szCs w:val="24"/>
        </w:rPr>
      </w:pPr>
    </w:p>
    <w:sectPr w:rsidR="00B31092" w:rsidRPr="00491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2C"/>
    <w:rsid w:val="00491F2C"/>
    <w:rsid w:val="00B31092"/>
    <w:rsid w:val="00B4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1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91F2C"/>
    <w:rPr>
      <w:color w:val="29529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1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unhideWhenUsed/>
    <w:rsid w:val="00491F2C"/>
    <w:rPr>
      <w:color w:val="29529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4410</Words>
  <Characters>25141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</dc:creator>
  <cp:lastModifiedBy>YO</cp:lastModifiedBy>
  <cp:revision>1</cp:revision>
  <dcterms:created xsi:type="dcterms:W3CDTF">2024-11-11T07:49:00Z</dcterms:created>
  <dcterms:modified xsi:type="dcterms:W3CDTF">2024-11-11T07:51:00Z</dcterms:modified>
</cp:coreProperties>
</file>