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BB" w:rsidRPr="00E012F2" w:rsidRDefault="00942ABB" w:rsidP="00942ABB">
      <w:pPr>
        <w:ind w:left="5400"/>
        <w:rPr>
          <w:sz w:val="28"/>
          <w:szCs w:val="28"/>
        </w:rPr>
      </w:pPr>
      <w:r w:rsidRPr="00E012F2">
        <w:rPr>
          <w:sz w:val="28"/>
          <w:szCs w:val="28"/>
        </w:rPr>
        <w:t>УТВЕРЖДЕНА</w:t>
      </w:r>
    </w:p>
    <w:p w:rsidR="00942ABB" w:rsidRPr="00E012F2" w:rsidRDefault="00942ABB" w:rsidP="00942ABB">
      <w:pPr>
        <w:ind w:left="5400"/>
        <w:rPr>
          <w:sz w:val="28"/>
          <w:szCs w:val="28"/>
        </w:rPr>
      </w:pPr>
    </w:p>
    <w:p w:rsidR="00942ABB" w:rsidRPr="00E012F2" w:rsidRDefault="00942ABB" w:rsidP="00942ABB">
      <w:pPr>
        <w:ind w:left="5400"/>
        <w:rPr>
          <w:sz w:val="28"/>
          <w:szCs w:val="28"/>
        </w:rPr>
      </w:pPr>
      <w:r w:rsidRPr="00E012F2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  Подосиновского района</w:t>
      </w:r>
    </w:p>
    <w:p w:rsidR="00942ABB" w:rsidRPr="00E012F2" w:rsidRDefault="00942ABB" w:rsidP="00942ABB">
      <w:pPr>
        <w:ind w:left="5400"/>
        <w:rPr>
          <w:sz w:val="28"/>
          <w:szCs w:val="28"/>
        </w:rPr>
      </w:pPr>
      <w:r w:rsidRPr="00E012F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26.09.2013    </w:t>
      </w:r>
      <w:r w:rsidRPr="00E012F2">
        <w:rPr>
          <w:sz w:val="28"/>
          <w:szCs w:val="28"/>
        </w:rPr>
        <w:t>№</w:t>
      </w:r>
      <w:r>
        <w:rPr>
          <w:sz w:val="28"/>
          <w:szCs w:val="28"/>
        </w:rPr>
        <w:t xml:space="preserve"> 218</w:t>
      </w:r>
    </w:p>
    <w:p w:rsidR="00942ABB" w:rsidRPr="00E012F2" w:rsidRDefault="00942ABB" w:rsidP="00942ABB">
      <w:pPr>
        <w:ind w:left="5400"/>
        <w:rPr>
          <w:sz w:val="28"/>
          <w:szCs w:val="28"/>
        </w:rPr>
      </w:pPr>
    </w:p>
    <w:p w:rsidR="00942ABB" w:rsidRPr="00E012F2" w:rsidRDefault="00942ABB" w:rsidP="00942ABB">
      <w:pPr>
        <w:ind w:left="5400"/>
        <w:rPr>
          <w:sz w:val="28"/>
          <w:szCs w:val="28"/>
        </w:rPr>
      </w:pPr>
    </w:p>
    <w:p w:rsidR="00942ABB" w:rsidRPr="00E012F2" w:rsidRDefault="00942ABB" w:rsidP="00942ABB">
      <w:pPr>
        <w:ind w:left="5400"/>
        <w:rPr>
          <w:sz w:val="28"/>
          <w:szCs w:val="28"/>
        </w:rPr>
      </w:pPr>
    </w:p>
    <w:p w:rsidR="00942ABB" w:rsidRPr="00E012F2" w:rsidRDefault="00942ABB" w:rsidP="00942ABB">
      <w:pPr>
        <w:ind w:left="5400"/>
        <w:rPr>
          <w:sz w:val="28"/>
          <w:szCs w:val="28"/>
        </w:rPr>
      </w:pPr>
    </w:p>
    <w:p w:rsidR="00942ABB" w:rsidRPr="00E012F2" w:rsidRDefault="00942ABB" w:rsidP="00942ABB">
      <w:pPr>
        <w:ind w:left="5400"/>
        <w:rPr>
          <w:sz w:val="28"/>
          <w:szCs w:val="28"/>
        </w:rPr>
      </w:pPr>
    </w:p>
    <w:p w:rsidR="00942ABB" w:rsidRPr="00E012F2" w:rsidRDefault="00942ABB" w:rsidP="00942ABB">
      <w:pPr>
        <w:ind w:left="5400"/>
        <w:rPr>
          <w:sz w:val="28"/>
          <w:szCs w:val="28"/>
        </w:rPr>
      </w:pPr>
    </w:p>
    <w:p w:rsidR="00942ABB" w:rsidRPr="00E012F2" w:rsidRDefault="00942ABB" w:rsidP="00942ABB">
      <w:pPr>
        <w:ind w:left="5400"/>
        <w:rPr>
          <w:sz w:val="28"/>
          <w:szCs w:val="28"/>
        </w:rPr>
      </w:pPr>
    </w:p>
    <w:p w:rsidR="00942ABB" w:rsidRPr="00E012F2" w:rsidRDefault="00942ABB" w:rsidP="00942ABB">
      <w:pPr>
        <w:ind w:left="5400"/>
        <w:rPr>
          <w:sz w:val="28"/>
          <w:szCs w:val="28"/>
        </w:rPr>
      </w:pPr>
    </w:p>
    <w:p w:rsidR="00942ABB" w:rsidRPr="00E012F2" w:rsidRDefault="00942ABB" w:rsidP="00942ABB">
      <w:pPr>
        <w:ind w:left="5400"/>
        <w:rPr>
          <w:sz w:val="28"/>
          <w:szCs w:val="28"/>
        </w:rPr>
      </w:pPr>
    </w:p>
    <w:p w:rsidR="00942ABB" w:rsidRPr="00E012F2" w:rsidRDefault="00942ABB" w:rsidP="00942ABB">
      <w:pPr>
        <w:ind w:left="5400"/>
        <w:rPr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Pr="00E012F2">
        <w:rPr>
          <w:b/>
          <w:sz w:val="28"/>
          <w:szCs w:val="28"/>
        </w:rPr>
        <w:t>ПРОГРАММА</w:t>
      </w:r>
      <w:r>
        <w:rPr>
          <w:b/>
          <w:sz w:val="28"/>
          <w:szCs w:val="28"/>
        </w:rPr>
        <w:t xml:space="preserve"> ПОДОСИНОВСКОГО РАЙОНА</w:t>
      </w:r>
    </w:p>
    <w:p w:rsidR="00942ABB" w:rsidRDefault="00942ABB" w:rsidP="00942ABB">
      <w:pPr>
        <w:jc w:val="center"/>
        <w:rPr>
          <w:b/>
          <w:sz w:val="28"/>
          <w:szCs w:val="28"/>
        </w:rPr>
      </w:pPr>
      <w:r w:rsidRPr="00E012F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Развитие спорта и молодежной политики</w:t>
      </w:r>
      <w:r w:rsidRPr="00E012F2">
        <w:rPr>
          <w:b/>
          <w:sz w:val="28"/>
          <w:szCs w:val="28"/>
        </w:rPr>
        <w:t xml:space="preserve">» </w:t>
      </w: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5F3274" w:rsidRDefault="00942ABB" w:rsidP="00942ABB">
      <w:pPr>
        <w:jc w:val="both"/>
        <w:rPr>
          <w:sz w:val="28"/>
          <w:szCs w:val="28"/>
        </w:rPr>
      </w:pPr>
      <w:proofErr w:type="gramStart"/>
      <w:r w:rsidRPr="00061944">
        <w:rPr>
          <w:sz w:val="28"/>
          <w:szCs w:val="28"/>
        </w:rPr>
        <w:t xml:space="preserve">(в редакции постановлений Администрации Подосиновского района </w:t>
      </w:r>
      <w:r>
        <w:rPr>
          <w:sz w:val="28"/>
          <w:szCs w:val="28"/>
        </w:rPr>
        <w:t xml:space="preserve"> </w:t>
      </w:r>
      <w:r w:rsidRPr="00061944">
        <w:rPr>
          <w:sz w:val="28"/>
          <w:szCs w:val="28"/>
        </w:rPr>
        <w:t>от 07.02.2014 № 49, от 05.08.2014 № 217, от</w:t>
      </w:r>
      <w:r>
        <w:rPr>
          <w:sz w:val="28"/>
          <w:szCs w:val="28"/>
        </w:rPr>
        <w:t xml:space="preserve"> </w:t>
      </w:r>
      <w:r w:rsidRPr="00061944">
        <w:rPr>
          <w:sz w:val="28"/>
          <w:szCs w:val="28"/>
        </w:rPr>
        <w:t xml:space="preserve">06.10.2014 № 272, </w:t>
      </w:r>
      <w:r>
        <w:rPr>
          <w:sz w:val="28"/>
          <w:szCs w:val="28"/>
        </w:rPr>
        <w:t xml:space="preserve"> </w:t>
      </w:r>
      <w:r w:rsidRPr="00061944">
        <w:rPr>
          <w:sz w:val="28"/>
          <w:szCs w:val="28"/>
        </w:rPr>
        <w:t>от 30.12.2014 № 400, от 27.02.2015 № 52, от</w:t>
      </w:r>
      <w:r>
        <w:rPr>
          <w:sz w:val="28"/>
          <w:szCs w:val="28"/>
        </w:rPr>
        <w:t xml:space="preserve"> </w:t>
      </w:r>
      <w:r w:rsidRPr="00061944">
        <w:rPr>
          <w:sz w:val="28"/>
          <w:szCs w:val="28"/>
        </w:rPr>
        <w:t xml:space="preserve">09.04.2015 № 101, </w:t>
      </w:r>
      <w:r>
        <w:rPr>
          <w:sz w:val="28"/>
          <w:szCs w:val="28"/>
        </w:rPr>
        <w:t xml:space="preserve"> </w:t>
      </w:r>
      <w:r w:rsidRPr="00061944">
        <w:rPr>
          <w:sz w:val="28"/>
          <w:szCs w:val="28"/>
        </w:rPr>
        <w:t>от 09.07.2015 №</w:t>
      </w:r>
      <w:r>
        <w:rPr>
          <w:sz w:val="28"/>
          <w:szCs w:val="28"/>
        </w:rPr>
        <w:t xml:space="preserve"> </w:t>
      </w:r>
      <w:r w:rsidRPr="00061944">
        <w:rPr>
          <w:sz w:val="28"/>
          <w:szCs w:val="28"/>
        </w:rPr>
        <w:t>219, от 02.10.2015 № 302, от 30.12.2015 № 450, от 14.04.2016 №</w:t>
      </w:r>
      <w:r>
        <w:rPr>
          <w:sz w:val="28"/>
          <w:szCs w:val="28"/>
        </w:rPr>
        <w:t xml:space="preserve"> </w:t>
      </w:r>
      <w:r w:rsidRPr="00061944">
        <w:rPr>
          <w:sz w:val="28"/>
          <w:szCs w:val="28"/>
        </w:rPr>
        <w:t>86</w:t>
      </w:r>
      <w:r>
        <w:rPr>
          <w:sz w:val="28"/>
          <w:szCs w:val="28"/>
        </w:rPr>
        <w:t>,  от 14.07.2016 №180, от 30.12.2016 №365, от 15.05.2017 №180, от 30.10.2017 №236, от 16.01.2018 №09, от 21.05.2018 №72, от 06.09.2018 № 167, от 27.12.2018 № 269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от 05.03.2019 № 67, от 17.06.2019 № 157, от 03.09.2019 № 205, от 14.10.2019 № 248, от 25.12.2019 № 308, от 12.05.2020 № 81, от 09.10.2020 № 191, от 22.10.2020 № 213, от 09.11.2020 № 228, от 23.12.2020 № 257, </w:t>
      </w:r>
      <w:r w:rsidRPr="00F458CE">
        <w:rPr>
          <w:sz w:val="28"/>
          <w:szCs w:val="28"/>
        </w:rPr>
        <w:t xml:space="preserve">от </w:t>
      </w:r>
      <w:r w:rsidRPr="005F3274">
        <w:rPr>
          <w:sz w:val="28"/>
          <w:szCs w:val="28"/>
        </w:rPr>
        <w:t xml:space="preserve">07.04.2021 № 67, от 26.05.2021 № 92, от 31.08.2021 № 145, от 06.10.2021 № 171, от 28.12.2021 № 254, от 07.02.2022 № 28, от 16.03.2022 № 52, от 27.06.2022 № 147, от 11.10.2022 № 234, </w:t>
      </w:r>
      <w:r>
        <w:rPr>
          <w:sz w:val="28"/>
          <w:szCs w:val="28"/>
        </w:rPr>
        <w:t xml:space="preserve"> </w:t>
      </w:r>
      <w:r w:rsidRPr="005F3274">
        <w:rPr>
          <w:sz w:val="28"/>
          <w:szCs w:val="28"/>
        </w:rPr>
        <w:t>от 21.10.2022 № 253</w:t>
      </w:r>
      <w:proofErr w:type="gramEnd"/>
      <w:r>
        <w:rPr>
          <w:sz w:val="28"/>
          <w:szCs w:val="28"/>
        </w:rPr>
        <w:t>,</w:t>
      </w:r>
      <w:r w:rsidRPr="00F458CE">
        <w:rPr>
          <w:sz w:val="28"/>
          <w:szCs w:val="28"/>
        </w:rPr>
        <w:t xml:space="preserve"> </w:t>
      </w:r>
      <w:r w:rsidRPr="005F3274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5F3274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5F3274">
        <w:rPr>
          <w:sz w:val="28"/>
          <w:szCs w:val="28"/>
        </w:rPr>
        <w:t xml:space="preserve">.2022 № </w:t>
      </w:r>
      <w:r>
        <w:rPr>
          <w:sz w:val="28"/>
          <w:szCs w:val="28"/>
        </w:rPr>
        <w:t xml:space="preserve">335, </w:t>
      </w:r>
      <w:r w:rsidRPr="005F3274">
        <w:rPr>
          <w:sz w:val="28"/>
          <w:szCs w:val="28"/>
        </w:rPr>
        <w:t>от 2</w:t>
      </w:r>
      <w:r>
        <w:rPr>
          <w:sz w:val="28"/>
          <w:szCs w:val="28"/>
        </w:rPr>
        <w:t>4</w:t>
      </w:r>
      <w:r w:rsidRPr="005F3274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5F3274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5F3274">
        <w:rPr>
          <w:sz w:val="28"/>
          <w:szCs w:val="28"/>
        </w:rPr>
        <w:t xml:space="preserve"> № </w:t>
      </w:r>
      <w:r>
        <w:rPr>
          <w:sz w:val="28"/>
          <w:szCs w:val="28"/>
        </w:rPr>
        <w:t>19, от 19.06.2023 № 145, от 23.10.2023 № 240</w:t>
      </w:r>
      <w:r w:rsidRPr="005F3274">
        <w:rPr>
          <w:sz w:val="28"/>
          <w:szCs w:val="28"/>
        </w:rPr>
        <w:t>)</w:t>
      </w:r>
    </w:p>
    <w:p w:rsidR="00942ABB" w:rsidRPr="00061944" w:rsidRDefault="00942ABB" w:rsidP="00942ABB">
      <w:pPr>
        <w:jc w:val="both"/>
        <w:rPr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Pr="00E012F2" w:rsidRDefault="00942ABB" w:rsidP="00942ABB">
      <w:pPr>
        <w:jc w:val="center"/>
        <w:rPr>
          <w:b/>
          <w:sz w:val="28"/>
          <w:szCs w:val="28"/>
        </w:rPr>
      </w:pPr>
    </w:p>
    <w:p w:rsidR="00942ABB" w:rsidRDefault="00942ABB" w:rsidP="00942A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</w:p>
    <w:p w:rsidR="00942ABB" w:rsidRPr="00964A67" w:rsidRDefault="00942ABB" w:rsidP="00942ABB">
      <w:pPr>
        <w:jc w:val="center"/>
        <w:rPr>
          <w:sz w:val="22"/>
          <w:szCs w:val="22"/>
        </w:rPr>
      </w:pPr>
      <w:r w:rsidRPr="00964A67">
        <w:rPr>
          <w:sz w:val="22"/>
          <w:szCs w:val="22"/>
        </w:rPr>
        <w:t>ПАСПОРТ</w:t>
      </w:r>
    </w:p>
    <w:p w:rsidR="00942ABB" w:rsidRPr="00964A67" w:rsidRDefault="00942ABB" w:rsidP="00942ABB">
      <w:pPr>
        <w:jc w:val="center"/>
        <w:rPr>
          <w:sz w:val="22"/>
          <w:szCs w:val="22"/>
        </w:rPr>
      </w:pPr>
      <w:r w:rsidRPr="00964A67">
        <w:rPr>
          <w:sz w:val="22"/>
          <w:szCs w:val="22"/>
        </w:rPr>
        <w:t>Муниципальной программы Подосиновского района</w:t>
      </w:r>
    </w:p>
    <w:p w:rsidR="00942ABB" w:rsidRPr="00964A67" w:rsidRDefault="00942ABB" w:rsidP="00942ABB">
      <w:pPr>
        <w:jc w:val="center"/>
        <w:rPr>
          <w:sz w:val="22"/>
          <w:szCs w:val="22"/>
        </w:rPr>
      </w:pPr>
      <w:r w:rsidRPr="00964A67">
        <w:rPr>
          <w:sz w:val="22"/>
          <w:szCs w:val="22"/>
        </w:rPr>
        <w:t>«Развитие спорта и молодежной политики»</w:t>
      </w:r>
    </w:p>
    <w:p w:rsidR="00942ABB" w:rsidRPr="00964A67" w:rsidRDefault="00942ABB" w:rsidP="00942ABB">
      <w:pPr>
        <w:rPr>
          <w:sz w:val="22"/>
          <w:szCs w:val="22"/>
        </w:rPr>
      </w:pPr>
    </w:p>
    <w:tbl>
      <w:tblPr>
        <w:tblW w:w="100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2"/>
        <w:gridCol w:w="6408"/>
      </w:tblGrid>
      <w:tr w:rsidR="00942ABB" w:rsidRPr="00964A67" w:rsidTr="00942ABB">
        <w:trPr>
          <w:trHeight w:val="372"/>
        </w:trPr>
        <w:tc>
          <w:tcPr>
            <w:tcW w:w="3662" w:type="dxa"/>
            <w:tcBorders>
              <w:bottom w:val="single" w:sz="6" w:space="0" w:color="auto"/>
            </w:tcBorders>
          </w:tcPr>
          <w:p w:rsidR="00942ABB" w:rsidRPr="00964A67" w:rsidRDefault="00942ABB" w:rsidP="004A4E52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964A67">
              <w:rPr>
                <w:sz w:val="22"/>
                <w:szCs w:val="22"/>
              </w:rPr>
              <w:t>Наименование заказчика программы (субъекта бюджетного планирования)</w:t>
            </w:r>
          </w:p>
        </w:tc>
        <w:tc>
          <w:tcPr>
            <w:tcW w:w="6408" w:type="dxa"/>
            <w:tcBorders>
              <w:bottom w:val="single" w:sz="6" w:space="0" w:color="auto"/>
            </w:tcBorders>
          </w:tcPr>
          <w:p w:rsidR="00942ABB" w:rsidRPr="00964A67" w:rsidRDefault="00942ABB" w:rsidP="004A4E52">
            <w:pPr>
              <w:rPr>
                <w:sz w:val="22"/>
                <w:szCs w:val="22"/>
              </w:rPr>
            </w:pPr>
            <w:r w:rsidRPr="00964A67">
              <w:rPr>
                <w:sz w:val="22"/>
                <w:szCs w:val="22"/>
              </w:rPr>
              <w:t>Администрация Подосиновского района</w:t>
            </w:r>
          </w:p>
        </w:tc>
      </w:tr>
      <w:tr w:rsidR="00942ABB" w:rsidRPr="00964A67" w:rsidTr="00942ABB">
        <w:trPr>
          <w:trHeight w:val="928"/>
        </w:trPr>
        <w:tc>
          <w:tcPr>
            <w:tcW w:w="3662" w:type="dxa"/>
            <w:tcBorders>
              <w:top w:val="single" w:sz="6" w:space="0" w:color="auto"/>
            </w:tcBorders>
          </w:tcPr>
          <w:p w:rsidR="00942ABB" w:rsidRPr="00964A67" w:rsidRDefault="00942ABB" w:rsidP="004A4E52">
            <w:pPr>
              <w:rPr>
                <w:sz w:val="22"/>
                <w:szCs w:val="22"/>
              </w:rPr>
            </w:pPr>
            <w:r w:rsidRPr="00964A67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6408" w:type="dxa"/>
            <w:tcBorders>
              <w:top w:val="single" w:sz="6" w:space="0" w:color="auto"/>
            </w:tcBorders>
          </w:tcPr>
          <w:p w:rsidR="00942ABB" w:rsidRPr="00964A67" w:rsidRDefault="00942ABB" w:rsidP="004A4E52">
            <w:pPr>
              <w:rPr>
                <w:sz w:val="22"/>
                <w:szCs w:val="22"/>
              </w:rPr>
            </w:pPr>
            <w:r>
              <w:t>Отдел культуры Администрации Подосиновского района</w:t>
            </w:r>
          </w:p>
        </w:tc>
      </w:tr>
      <w:tr w:rsidR="00942ABB" w:rsidRPr="00964A67" w:rsidTr="00942ABB">
        <w:trPr>
          <w:trHeight w:val="145"/>
        </w:trPr>
        <w:tc>
          <w:tcPr>
            <w:tcW w:w="3662" w:type="dxa"/>
          </w:tcPr>
          <w:p w:rsidR="00942ABB" w:rsidRPr="00964A67" w:rsidRDefault="00942ABB" w:rsidP="004A4E52">
            <w:pPr>
              <w:rPr>
                <w:sz w:val="22"/>
                <w:szCs w:val="22"/>
                <w:lang w:val="en-US"/>
              </w:rPr>
            </w:pPr>
            <w:r w:rsidRPr="00964A67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6408" w:type="dxa"/>
          </w:tcPr>
          <w:p w:rsidR="00942ABB" w:rsidRPr="00964A67" w:rsidRDefault="00942ABB" w:rsidP="004A4E52">
            <w:pPr>
              <w:rPr>
                <w:sz w:val="22"/>
                <w:szCs w:val="22"/>
              </w:rPr>
            </w:pPr>
            <w:r w:rsidRPr="00964A67">
              <w:rPr>
                <w:sz w:val="22"/>
                <w:szCs w:val="22"/>
              </w:rPr>
              <w:t>нет</w:t>
            </w:r>
          </w:p>
        </w:tc>
      </w:tr>
      <w:tr w:rsidR="00942ABB" w:rsidRPr="00964A67" w:rsidTr="00942ABB">
        <w:trPr>
          <w:trHeight w:val="279"/>
        </w:trPr>
        <w:tc>
          <w:tcPr>
            <w:tcW w:w="3662" w:type="dxa"/>
            <w:tcBorders>
              <w:bottom w:val="single" w:sz="6" w:space="0" w:color="auto"/>
            </w:tcBorders>
          </w:tcPr>
          <w:p w:rsidR="00942ABB" w:rsidRPr="00964A67" w:rsidRDefault="00942ABB" w:rsidP="004A4E52">
            <w:pPr>
              <w:rPr>
                <w:sz w:val="22"/>
                <w:szCs w:val="22"/>
              </w:rPr>
            </w:pPr>
            <w:r w:rsidRPr="00964A6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408" w:type="dxa"/>
            <w:tcBorders>
              <w:bottom w:val="single" w:sz="6" w:space="0" w:color="auto"/>
            </w:tcBorders>
          </w:tcPr>
          <w:p w:rsidR="00942ABB" w:rsidRPr="00964A67" w:rsidRDefault="00942ABB" w:rsidP="004A4E52">
            <w:pPr>
              <w:rPr>
                <w:sz w:val="22"/>
                <w:szCs w:val="22"/>
              </w:rPr>
            </w:pPr>
            <w:r w:rsidRPr="00964A67">
              <w:rPr>
                <w:sz w:val="22"/>
                <w:szCs w:val="22"/>
              </w:rPr>
              <w:t>Дом для молодой семьи</w:t>
            </w:r>
          </w:p>
        </w:tc>
      </w:tr>
      <w:tr w:rsidR="00942ABB" w:rsidRPr="00964A67" w:rsidTr="00942ABB">
        <w:trPr>
          <w:trHeight w:val="1307"/>
        </w:trPr>
        <w:tc>
          <w:tcPr>
            <w:tcW w:w="3662" w:type="dxa"/>
            <w:tcBorders>
              <w:top w:val="single" w:sz="6" w:space="0" w:color="auto"/>
            </w:tcBorders>
          </w:tcPr>
          <w:p w:rsidR="00942ABB" w:rsidRPr="00964A67" w:rsidRDefault="00942ABB" w:rsidP="004A4E52">
            <w:pPr>
              <w:rPr>
                <w:sz w:val="22"/>
                <w:szCs w:val="22"/>
              </w:rPr>
            </w:pPr>
            <w:r w:rsidRPr="00964A67">
              <w:rPr>
                <w:sz w:val="22"/>
                <w:szCs w:val="22"/>
              </w:rPr>
              <w:t xml:space="preserve">Программно-целевые инструменты </w:t>
            </w:r>
          </w:p>
          <w:p w:rsidR="00942ABB" w:rsidRPr="00964A67" w:rsidRDefault="00942ABB" w:rsidP="004A4E52">
            <w:pPr>
              <w:rPr>
                <w:sz w:val="22"/>
                <w:szCs w:val="22"/>
              </w:rPr>
            </w:pPr>
            <w:r w:rsidRPr="00964A67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6408" w:type="dxa"/>
            <w:tcBorders>
              <w:top w:val="single" w:sz="6" w:space="0" w:color="auto"/>
            </w:tcBorders>
          </w:tcPr>
          <w:p w:rsidR="00942ABB" w:rsidRPr="005F3274" w:rsidRDefault="00942ABB" w:rsidP="004A4E52">
            <w:pPr>
              <w:rPr>
                <w:sz w:val="22"/>
                <w:szCs w:val="22"/>
              </w:rPr>
            </w:pPr>
            <w:r w:rsidRPr="005F3274">
              <w:rPr>
                <w:sz w:val="22"/>
                <w:szCs w:val="22"/>
              </w:rPr>
              <w:t>ВЦП:</w:t>
            </w:r>
          </w:p>
          <w:p w:rsidR="00942ABB" w:rsidRPr="005F3274" w:rsidRDefault="00942ABB" w:rsidP="004A4E52">
            <w:pPr>
              <w:rPr>
                <w:sz w:val="22"/>
                <w:szCs w:val="22"/>
              </w:rPr>
            </w:pPr>
            <w:r w:rsidRPr="005F3274">
              <w:rPr>
                <w:sz w:val="22"/>
                <w:szCs w:val="22"/>
              </w:rPr>
              <w:t xml:space="preserve">Развитие физической культуры и спорта в Подосиновском районе Кировской области; </w:t>
            </w:r>
          </w:p>
          <w:p w:rsidR="00942ABB" w:rsidRPr="005F3274" w:rsidRDefault="00942ABB" w:rsidP="004A4E52">
            <w:pPr>
              <w:rPr>
                <w:sz w:val="22"/>
                <w:szCs w:val="22"/>
              </w:rPr>
            </w:pPr>
            <w:r w:rsidRPr="005F3274">
              <w:rPr>
                <w:sz w:val="22"/>
                <w:szCs w:val="22"/>
              </w:rPr>
              <w:t xml:space="preserve">Молодежь Подосиновского района Кировской области </w:t>
            </w:r>
          </w:p>
          <w:p w:rsidR="00942ABB" w:rsidRPr="005F3274" w:rsidRDefault="00942ABB" w:rsidP="004A4E52">
            <w:pPr>
              <w:rPr>
                <w:sz w:val="22"/>
                <w:szCs w:val="22"/>
              </w:rPr>
            </w:pPr>
            <w:r w:rsidRPr="005F3274">
              <w:rPr>
                <w:sz w:val="22"/>
                <w:szCs w:val="22"/>
              </w:rPr>
              <w:t>Отдельные мероприятия:</w:t>
            </w:r>
            <w:r w:rsidRPr="005F3274">
              <w:rPr>
                <w:sz w:val="22"/>
                <w:szCs w:val="22"/>
              </w:rPr>
              <w:br/>
              <w:t xml:space="preserve">Развитие физической культуры и спорта в Подосиновском районе Кировской области; </w:t>
            </w:r>
          </w:p>
          <w:p w:rsidR="00942ABB" w:rsidRPr="005F3274" w:rsidRDefault="00942ABB" w:rsidP="004A4E52">
            <w:pPr>
              <w:rPr>
                <w:sz w:val="22"/>
                <w:szCs w:val="22"/>
              </w:rPr>
            </w:pPr>
            <w:r w:rsidRPr="005F3274">
              <w:rPr>
                <w:sz w:val="22"/>
                <w:szCs w:val="22"/>
              </w:rPr>
              <w:t>Молодежь Подосиновского района Кировской области</w:t>
            </w:r>
          </w:p>
          <w:p w:rsidR="00942ABB" w:rsidRPr="005F3274" w:rsidRDefault="00942ABB" w:rsidP="004A4E52">
            <w:pPr>
              <w:rPr>
                <w:sz w:val="22"/>
                <w:szCs w:val="22"/>
              </w:rPr>
            </w:pPr>
            <w:r w:rsidRPr="005F3274">
              <w:rPr>
                <w:sz w:val="22"/>
                <w:szCs w:val="22"/>
              </w:rPr>
              <w:t>Строительство ФОК в пгт Демьяново</w:t>
            </w:r>
          </w:p>
          <w:p w:rsidR="00942ABB" w:rsidRPr="005F3274" w:rsidRDefault="00942ABB" w:rsidP="004A4E52">
            <w:pPr>
              <w:rPr>
                <w:sz w:val="22"/>
                <w:szCs w:val="22"/>
              </w:rPr>
            </w:pPr>
            <w:r w:rsidRPr="005F3274">
              <w:rPr>
                <w:sz w:val="22"/>
                <w:szCs w:val="22"/>
              </w:rPr>
              <w:t>Оснащение объектов спортивной инфраструктуры спортивно-технологическим оборудованием</w:t>
            </w:r>
          </w:p>
          <w:p w:rsidR="00942ABB" w:rsidRDefault="00942ABB" w:rsidP="004A4E52">
            <w:pPr>
              <w:rPr>
                <w:sz w:val="22"/>
                <w:szCs w:val="22"/>
              </w:rPr>
            </w:pPr>
            <w:r w:rsidRPr="005F3274">
              <w:rPr>
                <w:sz w:val="22"/>
                <w:szCs w:val="22"/>
              </w:rPr>
              <w:t>Финансовая поддержка детско-юношеского спорта</w:t>
            </w:r>
          </w:p>
          <w:p w:rsidR="00942ABB" w:rsidRPr="005F3274" w:rsidRDefault="00942ABB" w:rsidP="004A4E52">
            <w:pPr>
              <w:rPr>
                <w:sz w:val="22"/>
                <w:szCs w:val="22"/>
              </w:rPr>
            </w:pPr>
            <w:r w:rsidRPr="009149DA">
              <w:rPr>
                <w:sz w:val="22"/>
                <w:szCs w:val="22"/>
              </w:rPr>
              <w:t>Создание и развитие  молодежного пространства «Отличное место»</w:t>
            </w:r>
          </w:p>
        </w:tc>
      </w:tr>
      <w:tr w:rsidR="00942ABB" w:rsidRPr="00964A67" w:rsidTr="00942ABB">
        <w:trPr>
          <w:trHeight w:val="145"/>
        </w:trPr>
        <w:tc>
          <w:tcPr>
            <w:tcW w:w="3662" w:type="dxa"/>
          </w:tcPr>
          <w:p w:rsidR="00942ABB" w:rsidRPr="00964A67" w:rsidRDefault="00942ABB" w:rsidP="004A4E52">
            <w:pPr>
              <w:rPr>
                <w:sz w:val="22"/>
                <w:szCs w:val="22"/>
                <w:lang w:val="en-US"/>
              </w:rPr>
            </w:pPr>
            <w:r w:rsidRPr="00964A67"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6408" w:type="dxa"/>
          </w:tcPr>
          <w:p w:rsidR="00942ABB" w:rsidRPr="005F3274" w:rsidRDefault="00942ABB" w:rsidP="004A4E52">
            <w:pPr>
              <w:rPr>
                <w:sz w:val="22"/>
                <w:szCs w:val="22"/>
              </w:rPr>
            </w:pPr>
            <w:proofErr w:type="gramStart"/>
            <w:r w:rsidRPr="005F3274">
              <w:rPr>
                <w:sz w:val="22"/>
                <w:szCs w:val="22"/>
              </w:rPr>
              <w:t>Создание условий для реализации конституционного права граждан  на занятия физической культурой и спортом, улучшение здоровья жителей Подосиновского района путем привлечения к регулярным занятиям физической культурой и спортом, повышение двигательной активности, пропаганда здорового образа жизни, создание условий для повышения степени интеграции молодых граждан Подосиновского района в социально-экономические, общественно-политические и социокультурные отношения с целью увеличения их вклада в социально-экономическое развитие района</w:t>
            </w:r>
            <w:proofErr w:type="gramEnd"/>
          </w:p>
        </w:tc>
      </w:tr>
      <w:tr w:rsidR="00942ABB" w:rsidRPr="00964A67" w:rsidTr="00942ABB">
        <w:trPr>
          <w:trHeight w:val="145"/>
        </w:trPr>
        <w:tc>
          <w:tcPr>
            <w:tcW w:w="3662" w:type="dxa"/>
          </w:tcPr>
          <w:p w:rsidR="00942ABB" w:rsidRPr="00964A67" w:rsidRDefault="00942ABB" w:rsidP="004A4E52">
            <w:pPr>
              <w:rPr>
                <w:sz w:val="22"/>
                <w:szCs w:val="22"/>
                <w:lang w:val="en-US"/>
              </w:rPr>
            </w:pPr>
            <w:r w:rsidRPr="00964A67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408" w:type="dxa"/>
          </w:tcPr>
          <w:p w:rsidR="00942ABB" w:rsidRPr="005F3274" w:rsidRDefault="00942ABB" w:rsidP="004A4E52">
            <w:pPr>
              <w:tabs>
                <w:tab w:val="left" w:pos="433"/>
              </w:tabs>
              <w:rPr>
                <w:sz w:val="22"/>
                <w:szCs w:val="22"/>
              </w:rPr>
            </w:pPr>
            <w:r w:rsidRPr="005F3274">
              <w:rPr>
                <w:sz w:val="22"/>
                <w:szCs w:val="22"/>
              </w:rPr>
              <w:t xml:space="preserve">Осуществление на территории района единой государственной политики в области  развития физической культуры и спорта: укрепление материально-технической базы физической культуры и спорта района, поддержка деятельности муниципальных образований района по развитию физической культуры и спорта, развитие массовой физической культуры и спорта, совершенствование системы подготовки спортсменов, команд, секционной работы; </w:t>
            </w:r>
          </w:p>
          <w:p w:rsidR="00942ABB" w:rsidRPr="005F3274" w:rsidRDefault="00942ABB" w:rsidP="004A4E52">
            <w:pPr>
              <w:tabs>
                <w:tab w:val="left" w:pos="433"/>
              </w:tabs>
              <w:rPr>
                <w:sz w:val="22"/>
                <w:szCs w:val="22"/>
              </w:rPr>
            </w:pPr>
            <w:r w:rsidRPr="005F3274">
              <w:rPr>
                <w:sz w:val="22"/>
                <w:szCs w:val="22"/>
              </w:rPr>
              <w:t xml:space="preserve">Обеспечение межведомственной координации в вопросах развития молодежной самоорганизации, инновационной  </w:t>
            </w:r>
            <w:r w:rsidRPr="005F3274">
              <w:rPr>
                <w:sz w:val="22"/>
                <w:szCs w:val="22"/>
              </w:rPr>
              <w:lastRenderedPageBreak/>
              <w:t>деятельности, профилактики асоциальных явлений в молодежной среде, патриотического воспитания и формирования семейных ценностей;</w:t>
            </w:r>
          </w:p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F3274">
              <w:rPr>
                <w:rFonts w:ascii="Times New Roman" w:hAnsi="Times New Roman" w:cs="Times New Roman"/>
                <w:sz w:val="22"/>
                <w:szCs w:val="22"/>
              </w:rPr>
              <w:t>Научно-методическое и информационное обеспечение молодежных и детских общественных объединений;</w:t>
            </w:r>
          </w:p>
          <w:p w:rsidR="00942ABB" w:rsidRPr="005F3274" w:rsidRDefault="00942ABB" w:rsidP="004A4E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F3274">
              <w:rPr>
                <w:rFonts w:ascii="Times New Roman" w:hAnsi="Times New Roman" w:cs="Times New Roman"/>
                <w:sz w:val="22"/>
                <w:szCs w:val="22"/>
              </w:rPr>
              <w:t>Развитие механизмов поддержки молодых семей в жилищной сфере;</w:t>
            </w:r>
          </w:p>
          <w:p w:rsidR="00942ABB" w:rsidRPr="005F3274" w:rsidRDefault="00942ABB" w:rsidP="004A4E52">
            <w:pPr>
              <w:rPr>
                <w:sz w:val="22"/>
                <w:szCs w:val="22"/>
              </w:rPr>
            </w:pPr>
            <w:r w:rsidRPr="005F3274">
              <w:rPr>
                <w:sz w:val="22"/>
                <w:szCs w:val="22"/>
              </w:rPr>
              <w:t xml:space="preserve">Предоставление молодым семьям – участникам программы социальных выплат на приобретение жилого помещения или строительство индивидуального жилого дома </w:t>
            </w:r>
          </w:p>
        </w:tc>
      </w:tr>
      <w:tr w:rsidR="00942ABB" w:rsidRPr="00964A67" w:rsidTr="00942ABB">
        <w:trPr>
          <w:trHeight w:val="145"/>
        </w:trPr>
        <w:tc>
          <w:tcPr>
            <w:tcW w:w="3662" w:type="dxa"/>
          </w:tcPr>
          <w:p w:rsidR="00942ABB" w:rsidRPr="00964A67" w:rsidRDefault="00942ABB" w:rsidP="004A4E52">
            <w:pPr>
              <w:rPr>
                <w:sz w:val="22"/>
                <w:szCs w:val="22"/>
              </w:rPr>
            </w:pPr>
            <w:r w:rsidRPr="00964A67">
              <w:rPr>
                <w:sz w:val="22"/>
                <w:szCs w:val="22"/>
              </w:rPr>
              <w:lastRenderedPageBreak/>
              <w:t>Целевые показатели эффективности реализации муниципальной программы</w:t>
            </w:r>
          </w:p>
          <w:p w:rsidR="00942ABB" w:rsidRPr="00964A67" w:rsidRDefault="00942ABB" w:rsidP="004A4E52">
            <w:pPr>
              <w:ind w:left="35" w:hanging="35"/>
              <w:rPr>
                <w:sz w:val="22"/>
                <w:szCs w:val="22"/>
              </w:rPr>
            </w:pPr>
          </w:p>
          <w:p w:rsidR="00942ABB" w:rsidRPr="00964A67" w:rsidRDefault="00942ABB" w:rsidP="004A4E52">
            <w:pPr>
              <w:rPr>
                <w:sz w:val="22"/>
                <w:szCs w:val="22"/>
              </w:rPr>
            </w:pPr>
          </w:p>
        </w:tc>
        <w:tc>
          <w:tcPr>
            <w:tcW w:w="6408" w:type="dxa"/>
          </w:tcPr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молодежной политике – ед.;</w:t>
            </w:r>
          </w:p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молодежи, вовлеченной </w:t>
            </w:r>
            <w:r w:rsidRPr="005F3274">
              <w:rPr>
                <w:rFonts w:ascii="Times New Roman" w:hAnsi="Times New Roman" w:cs="Times New Roman"/>
                <w:sz w:val="24"/>
                <w:szCs w:val="24"/>
              </w:rPr>
              <w:br/>
              <w:t>в деятельность детских и молодежных общественных объединений, от общего числа молодежи</w:t>
            </w:r>
            <w:proofErr w:type="gramStart"/>
            <w:r w:rsidRPr="005F3274">
              <w:rPr>
                <w:rFonts w:ascii="Times New Roman" w:hAnsi="Times New Roman" w:cs="Times New Roman"/>
                <w:sz w:val="24"/>
                <w:szCs w:val="24"/>
              </w:rPr>
              <w:t xml:space="preserve"> - %;</w:t>
            </w:r>
            <w:proofErr w:type="gramEnd"/>
          </w:p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охват молодежи, получающей социальные услуги в рамках реализации программы - чел;</w:t>
            </w:r>
          </w:p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доля молодых людей, принимающих участие в добровольческой деятельности, от общего числа молодежи</w:t>
            </w:r>
            <w:proofErr w:type="gramStart"/>
            <w:r w:rsidRPr="005F3274">
              <w:rPr>
                <w:rFonts w:ascii="Times New Roman" w:hAnsi="Times New Roman" w:cs="Times New Roman"/>
                <w:sz w:val="24"/>
                <w:szCs w:val="24"/>
              </w:rPr>
              <w:t xml:space="preserve"> - %;</w:t>
            </w:r>
            <w:proofErr w:type="gramEnd"/>
          </w:p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систематически занимающегося спортом</w:t>
            </w:r>
            <w:proofErr w:type="gramStart"/>
            <w:r w:rsidRPr="005F3274">
              <w:rPr>
                <w:rFonts w:ascii="Times New Roman" w:hAnsi="Times New Roman" w:cs="Times New Roman"/>
                <w:sz w:val="24"/>
                <w:szCs w:val="24"/>
              </w:rPr>
              <w:t xml:space="preserve"> - %;</w:t>
            </w:r>
            <w:proofErr w:type="gramEnd"/>
          </w:p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занимающихся в ДЮСШ Подосиновского района - чел.;</w:t>
            </w:r>
          </w:p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выполнивших массовые спортивные разряды – чел.;</w:t>
            </w:r>
          </w:p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выполнивших нормативы первого спортивного разряда – чел.;</w:t>
            </w:r>
          </w:p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граждан спортивными сооружениями,  исходя из единовременной пропускной способности - %</w:t>
            </w:r>
          </w:p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  <w:proofErr w:type="gramStart"/>
            <w:r w:rsidRPr="005F3274">
              <w:rPr>
                <w:rFonts w:ascii="Times New Roman" w:hAnsi="Times New Roman" w:cs="Times New Roman"/>
                <w:sz w:val="24"/>
                <w:szCs w:val="24"/>
              </w:rPr>
              <w:t xml:space="preserve"> - %;</w:t>
            </w:r>
            <w:proofErr w:type="gramEnd"/>
          </w:p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количество залов для занятия физической культурой и спортом – ед.;</w:t>
            </w:r>
          </w:p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поставлены комплексы спортивного оборудования – ед.;</w:t>
            </w:r>
          </w:p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созданы малые спортивные площадки – ед.;</w:t>
            </w:r>
          </w:p>
          <w:p w:rsidR="00942ABB" w:rsidRPr="005F3274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улучшивших жилищные условия (в том числе с использованием собственных и заемных средств) при оказании содействия за счет средств федерального бюджета, областного бюджета и местных бюджетов – семей</w:t>
            </w:r>
          </w:p>
          <w:p w:rsidR="00942ABB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Оснащение учреждений спортивным оборудованием, инвентарем и экипировко</w:t>
            </w:r>
            <w:proofErr w:type="gramStart"/>
            <w:r w:rsidRPr="005F3274">
              <w:rPr>
                <w:rFonts w:ascii="Times New Roman" w:hAnsi="Times New Roman" w:cs="Times New Roman"/>
                <w:sz w:val="24"/>
                <w:szCs w:val="24"/>
              </w:rPr>
              <w:t>й–</w:t>
            </w:r>
            <w:proofErr w:type="gramEnd"/>
            <w:r w:rsidRPr="005F3274">
              <w:rPr>
                <w:rFonts w:ascii="Times New Roman" w:hAnsi="Times New Roman" w:cs="Times New Roman"/>
                <w:sz w:val="24"/>
                <w:szCs w:val="24"/>
              </w:rPr>
              <w:t xml:space="preserve">  ед.</w:t>
            </w:r>
          </w:p>
          <w:p w:rsidR="00942ABB" w:rsidRPr="009149DA" w:rsidRDefault="00942ABB" w:rsidP="004A4E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149DA">
              <w:rPr>
                <w:rFonts w:ascii="Times New Roman" w:hAnsi="Times New Roman" w:cs="Times New Roman"/>
                <w:sz w:val="22"/>
                <w:szCs w:val="22"/>
              </w:rPr>
              <w:t>Создание и развитие молодежных пространств «Отличное место» - ед.</w:t>
            </w:r>
          </w:p>
        </w:tc>
      </w:tr>
      <w:tr w:rsidR="00942ABB" w:rsidRPr="00964A67" w:rsidTr="00942ABB">
        <w:trPr>
          <w:trHeight w:val="145"/>
        </w:trPr>
        <w:tc>
          <w:tcPr>
            <w:tcW w:w="3662" w:type="dxa"/>
          </w:tcPr>
          <w:p w:rsidR="00942ABB" w:rsidRPr="00964A67" w:rsidRDefault="00942ABB" w:rsidP="004A4E52">
            <w:pPr>
              <w:rPr>
                <w:sz w:val="22"/>
                <w:szCs w:val="22"/>
              </w:rPr>
            </w:pPr>
            <w:r w:rsidRPr="00964A67">
              <w:rPr>
                <w:sz w:val="22"/>
                <w:szCs w:val="22"/>
              </w:rPr>
              <w:t>Этапы и сроки реализации муниципальной программы</w:t>
            </w:r>
          </w:p>
        </w:tc>
        <w:tc>
          <w:tcPr>
            <w:tcW w:w="6408" w:type="dxa"/>
          </w:tcPr>
          <w:p w:rsidR="00942ABB" w:rsidRPr="005F3274" w:rsidRDefault="00942ABB" w:rsidP="004A4E52">
            <w:pPr>
              <w:rPr>
                <w:sz w:val="22"/>
                <w:szCs w:val="22"/>
              </w:rPr>
            </w:pPr>
            <w:r w:rsidRPr="005F3274">
              <w:rPr>
                <w:sz w:val="22"/>
                <w:szCs w:val="22"/>
              </w:rPr>
              <w:t>Сроки реализации муниципальной программы 2014 – 202</w:t>
            </w:r>
            <w:r>
              <w:rPr>
                <w:sz w:val="22"/>
                <w:szCs w:val="22"/>
              </w:rPr>
              <w:t>6</w:t>
            </w:r>
            <w:r w:rsidRPr="005F3274">
              <w:rPr>
                <w:sz w:val="22"/>
                <w:szCs w:val="22"/>
              </w:rPr>
              <w:t xml:space="preserve">  годы. Разбивка на этапы не предполагается </w:t>
            </w:r>
          </w:p>
        </w:tc>
      </w:tr>
      <w:tr w:rsidR="00942ABB" w:rsidRPr="00964A67" w:rsidTr="00942ABB">
        <w:trPr>
          <w:trHeight w:val="145"/>
        </w:trPr>
        <w:tc>
          <w:tcPr>
            <w:tcW w:w="3662" w:type="dxa"/>
          </w:tcPr>
          <w:p w:rsidR="00942ABB" w:rsidRPr="00964A67" w:rsidRDefault="00942ABB" w:rsidP="004A4E52">
            <w:pPr>
              <w:rPr>
                <w:sz w:val="22"/>
                <w:szCs w:val="22"/>
              </w:rPr>
            </w:pPr>
            <w:r w:rsidRPr="00964A67">
              <w:rPr>
                <w:sz w:val="22"/>
                <w:szCs w:val="22"/>
              </w:rPr>
              <w:t>Объемы и источники финансирования муниципальной программы</w:t>
            </w:r>
          </w:p>
          <w:p w:rsidR="00942ABB" w:rsidRPr="00964A67" w:rsidRDefault="00942ABB" w:rsidP="004A4E52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6408" w:type="dxa"/>
          </w:tcPr>
          <w:p w:rsidR="00942ABB" w:rsidRPr="009149DA" w:rsidRDefault="00942ABB" w:rsidP="004A4E52">
            <w:pPr>
              <w:tabs>
                <w:tab w:val="left" w:pos="0"/>
              </w:tabs>
              <w:jc w:val="both"/>
              <w:rPr>
                <w:szCs w:val="22"/>
              </w:rPr>
            </w:pPr>
            <w:r w:rsidRPr="009149DA">
              <w:rPr>
                <w:szCs w:val="22"/>
              </w:rPr>
              <w:t xml:space="preserve">всего 76446,8тыс. рублей, в том числе: </w:t>
            </w:r>
          </w:p>
          <w:p w:rsidR="00942ABB" w:rsidRPr="009149DA" w:rsidRDefault="00942ABB" w:rsidP="004A4E52">
            <w:pPr>
              <w:tabs>
                <w:tab w:val="left" w:pos="0"/>
              </w:tabs>
              <w:jc w:val="both"/>
              <w:rPr>
                <w:szCs w:val="22"/>
              </w:rPr>
            </w:pPr>
            <w:r w:rsidRPr="009149DA">
              <w:rPr>
                <w:szCs w:val="22"/>
              </w:rPr>
              <w:t xml:space="preserve">федеральный бюджет – 35968,4 тыс. рублей;  </w:t>
            </w:r>
          </w:p>
          <w:p w:rsidR="00942ABB" w:rsidRPr="009149DA" w:rsidRDefault="00942ABB" w:rsidP="004A4E52">
            <w:pPr>
              <w:tabs>
                <w:tab w:val="left" w:pos="0"/>
              </w:tabs>
              <w:jc w:val="both"/>
              <w:rPr>
                <w:szCs w:val="22"/>
              </w:rPr>
            </w:pPr>
            <w:r w:rsidRPr="009149DA">
              <w:rPr>
                <w:szCs w:val="22"/>
              </w:rPr>
              <w:t xml:space="preserve">областной бюджет – 20374,1тыс. рублей;  </w:t>
            </w:r>
          </w:p>
          <w:p w:rsidR="00942ABB" w:rsidRPr="009149DA" w:rsidRDefault="00942ABB" w:rsidP="004A4E52">
            <w:pPr>
              <w:tabs>
                <w:tab w:val="left" w:pos="0"/>
              </w:tabs>
              <w:jc w:val="both"/>
              <w:rPr>
                <w:szCs w:val="22"/>
              </w:rPr>
            </w:pPr>
            <w:r w:rsidRPr="009149DA">
              <w:rPr>
                <w:szCs w:val="22"/>
              </w:rPr>
              <w:t xml:space="preserve">бюджет района – 7217,0тыс. рублей; </w:t>
            </w:r>
          </w:p>
          <w:p w:rsidR="00942ABB" w:rsidRPr="009149DA" w:rsidRDefault="00942ABB" w:rsidP="004A4E52">
            <w:pPr>
              <w:tabs>
                <w:tab w:val="left" w:pos="0"/>
              </w:tabs>
              <w:jc w:val="both"/>
              <w:rPr>
                <w:szCs w:val="22"/>
              </w:rPr>
            </w:pPr>
            <w:r w:rsidRPr="009149DA">
              <w:rPr>
                <w:szCs w:val="22"/>
              </w:rPr>
              <w:t>внебюджетные средства –12887,3тыс. рублей</w:t>
            </w:r>
          </w:p>
        </w:tc>
      </w:tr>
      <w:tr w:rsidR="00942ABB" w:rsidRPr="00964A67" w:rsidTr="00942ABB">
        <w:trPr>
          <w:trHeight w:val="3064"/>
        </w:trPr>
        <w:tc>
          <w:tcPr>
            <w:tcW w:w="3662" w:type="dxa"/>
          </w:tcPr>
          <w:p w:rsidR="00942ABB" w:rsidRPr="00964A67" w:rsidRDefault="00942ABB" w:rsidP="004A4E52">
            <w:pPr>
              <w:rPr>
                <w:sz w:val="22"/>
                <w:szCs w:val="22"/>
              </w:rPr>
            </w:pPr>
            <w:r w:rsidRPr="00964A67">
              <w:rPr>
                <w:sz w:val="22"/>
                <w:szCs w:val="22"/>
              </w:rPr>
              <w:lastRenderedPageBreak/>
              <w:t>Ожидаемые конечные результаты</w:t>
            </w:r>
          </w:p>
          <w:p w:rsidR="00942ABB" w:rsidRPr="00964A67" w:rsidRDefault="00942ABB" w:rsidP="004A4E52">
            <w:pPr>
              <w:rPr>
                <w:sz w:val="22"/>
                <w:szCs w:val="22"/>
              </w:rPr>
            </w:pPr>
            <w:r w:rsidRPr="00964A67">
              <w:rPr>
                <w:sz w:val="22"/>
                <w:szCs w:val="22"/>
              </w:rPr>
              <w:t xml:space="preserve">реализации  муниципальной программы </w:t>
            </w:r>
          </w:p>
        </w:tc>
        <w:tc>
          <w:tcPr>
            <w:tcW w:w="6408" w:type="dxa"/>
          </w:tcPr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 в сфере молодежной политики 67 единиц ежегодно;</w:t>
            </w:r>
          </w:p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>Доля молодежи, вовлеченной в волонтерскую деятельность, от общего числа молодежи 0,6 % к 2026 году;</w:t>
            </w:r>
          </w:p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>охват молодежи, получающей социальные услуги в рамках реализации программы  3 000 единиц ежегодно;</w:t>
            </w:r>
          </w:p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>доля молодых людей, вовлеченных в деятельность военно-патриотических клубов от общего числа молодежи – 1,2 % к 2026 году;</w:t>
            </w:r>
          </w:p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систематически занимающегося спортом – 55,2% к 2026  году;</w:t>
            </w:r>
          </w:p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 xml:space="preserve">число учащихся, занимающихся в ДЮСШ – </w:t>
            </w:r>
          </w:p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>512 человек к 2026 году;</w:t>
            </w:r>
          </w:p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выполнивших массовые спортивные разряды -308 человек к 2026 году;</w:t>
            </w:r>
          </w:p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спортсменов, выполнивших нормативы первого спортивного разряда – 1 человек ежегодно; </w:t>
            </w:r>
          </w:p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>количество залов, для занятия физической культурой и спортом -2 к 2015 году;</w:t>
            </w:r>
          </w:p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>поставлены комплекты спортивного оборудования  – 1 ед. в 2019 году;</w:t>
            </w:r>
          </w:p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>созданы малые спортивные площадки – 0 ед.;</w:t>
            </w:r>
          </w:p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улучшивших жилищные условия (в том числе с использованием собственных и заемных средств) при оказании содействия за счет средств федерального бюджета, областного бюджета и местных бюджетов – 29 семей  к 2026 году;</w:t>
            </w:r>
          </w:p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>Оснащение учреждений спортивным оборудованием, инвентарем и экипировкой – 0 ед. в 2022 году;</w:t>
            </w:r>
          </w:p>
          <w:p w:rsidR="00942ABB" w:rsidRPr="009149DA" w:rsidRDefault="00942ABB" w:rsidP="004A4E52">
            <w:pPr>
              <w:pStyle w:val="ConsPlusNormal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A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молодежных пространств «Отличное место» - 1 ед. в 2023 году.</w:t>
            </w:r>
          </w:p>
          <w:p w:rsidR="00942ABB" w:rsidRPr="005F3274" w:rsidRDefault="00942ABB" w:rsidP="004A4E52">
            <w:pPr>
              <w:ind w:right="679"/>
              <w:rPr>
                <w:sz w:val="22"/>
                <w:szCs w:val="22"/>
              </w:rPr>
            </w:pPr>
            <w:r w:rsidRPr="009149DA">
              <w:t>Проведено мероприятий в рамках молодежного пространства «Отличное место» - 42 к 2026 году</w:t>
            </w:r>
          </w:p>
        </w:tc>
      </w:tr>
    </w:tbl>
    <w:p w:rsidR="002A66A0" w:rsidRDefault="002A66A0"/>
    <w:sectPr w:rsidR="002A66A0" w:rsidSect="00942ABB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BB"/>
    <w:rsid w:val="002A66A0"/>
    <w:rsid w:val="0094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2A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2A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2023-10-30T07:17:00Z</dcterms:created>
  <dcterms:modified xsi:type="dcterms:W3CDTF">2023-10-30T07:17:00Z</dcterms:modified>
</cp:coreProperties>
</file>