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</w:t>
      </w:r>
      <w:proofErr w:type="gramStart"/>
      <w:r w:rsidRPr="008312CA">
        <w:rPr>
          <w:b/>
          <w:sz w:val="60"/>
          <w:szCs w:val="60"/>
        </w:rPr>
        <w:t>сельско</w:t>
      </w:r>
      <w:r w:rsidR="00512454">
        <w:rPr>
          <w:b/>
          <w:sz w:val="60"/>
          <w:szCs w:val="60"/>
        </w:rPr>
        <w:t>го</w:t>
      </w:r>
      <w:proofErr w:type="gramEnd"/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15662F">
        <w:rPr>
          <w:b/>
          <w:sz w:val="72"/>
          <w:szCs w:val="72"/>
        </w:rPr>
        <w:t>10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AC4770">
        <w:rPr>
          <w:b/>
          <w:sz w:val="72"/>
          <w:szCs w:val="72"/>
        </w:rPr>
        <w:t>2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</w:t>
      </w:r>
      <w:r w:rsidR="0015662F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AA1A34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A1A34" w:rsidRDefault="00AA1A34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vAlign w:val="center"/>
          </w:tcPr>
          <w:p w:rsidR="00AA1A34" w:rsidRPr="00CA6AD2" w:rsidRDefault="006973D7" w:rsidP="005A1EC1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Пушемской сельской Думы «О внесении изменений и дополнений в решение Пушемской сельской Думы от 15.12.2022 № 02/06»</w:t>
            </w:r>
          </w:p>
        </w:tc>
        <w:tc>
          <w:tcPr>
            <w:tcW w:w="1933" w:type="dxa"/>
            <w:vAlign w:val="center"/>
          </w:tcPr>
          <w:p w:rsidR="006973D7" w:rsidRDefault="006973D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09.02.2023 </w:t>
            </w:r>
          </w:p>
          <w:p w:rsidR="00FD0A0D" w:rsidRDefault="006973D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05/17</w:t>
            </w:r>
          </w:p>
          <w:p w:rsidR="00AA1A34" w:rsidRDefault="00AA1A34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A1A34" w:rsidRPr="00CA6AD2" w:rsidRDefault="00AA1A34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FD0A0D" w:rsidRDefault="00AA1A34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02-16</w:t>
            </w: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312CA" w:rsidRPr="00CA6AD2" w:rsidTr="003D652C">
        <w:trPr>
          <w:trHeight w:val="557"/>
        </w:trPr>
        <w:tc>
          <w:tcPr>
            <w:tcW w:w="707" w:type="dxa"/>
            <w:shd w:val="clear" w:color="auto" w:fill="auto"/>
          </w:tcPr>
          <w:p w:rsidR="008312CA" w:rsidRPr="00740C10" w:rsidRDefault="00161367" w:rsidP="001613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  <w:r w:rsidR="008312CA"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5" w:type="dxa"/>
          </w:tcPr>
          <w:p w:rsidR="0015662F" w:rsidRPr="00740C10" w:rsidRDefault="006640EB" w:rsidP="0015662F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Пушемской сельской Думы </w:t>
            </w:r>
            <w:r w:rsidR="00AA1A34">
              <w:rPr>
                <w:sz w:val="28"/>
                <w:szCs w:val="28"/>
              </w:rPr>
              <w:t>«Об утверждении Положения о постоянных депутатских комиссиях Пушемской сельской Думы»</w:t>
            </w:r>
          </w:p>
          <w:p w:rsidR="008312CA" w:rsidRPr="00740C10" w:rsidRDefault="008312CA" w:rsidP="00FD0A0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FD0A0D" w:rsidRPr="00AA1A34" w:rsidRDefault="00FD0A0D" w:rsidP="00AE1E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A1A3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09.02.2023 </w:t>
            </w:r>
          </w:p>
          <w:p w:rsidR="008312CA" w:rsidRPr="00AA1A34" w:rsidRDefault="00FD0A0D" w:rsidP="00AA1A3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A1A34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</w:t>
            </w:r>
            <w:r w:rsidR="005A1EC1" w:rsidRPr="00AA1A3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05/1</w:t>
            </w:r>
            <w:r w:rsidR="00AA1A34" w:rsidRPr="00AA1A34"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1" w:type="dxa"/>
          </w:tcPr>
          <w:p w:rsidR="008312CA" w:rsidRPr="00740C10" w:rsidRDefault="00AA1A34" w:rsidP="00AA1A3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17-22</w:t>
            </w:r>
          </w:p>
        </w:tc>
      </w:tr>
      <w:tr w:rsidR="00AA1A34" w:rsidRPr="00CA6AD2" w:rsidTr="003D652C">
        <w:trPr>
          <w:trHeight w:val="557"/>
        </w:trPr>
        <w:tc>
          <w:tcPr>
            <w:tcW w:w="707" w:type="dxa"/>
            <w:shd w:val="clear" w:color="auto" w:fill="auto"/>
          </w:tcPr>
          <w:p w:rsidR="00AA1A34" w:rsidRDefault="00AA1A34" w:rsidP="001613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5" w:type="dxa"/>
          </w:tcPr>
          <w:p w:rsidR="00AA1A34" w:rsidRDefault="00AA1A34" w:rsidP="009D41CE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Пушемской сельской Думы «О внесении изменений </w:t>
            </w:r>
            <w:r w:rsidR="009D41CE">
              <w:rPr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решение Пушемской сельской Думы Кировской области от 27.01.2023 № 04/14 «О постоянных депутатских комиссиях Пушемской сельской Думы пятого созыва»»</w:t>
            </w:r>
          </w:p>
        </w:tc>
        <w:tc>
          <w:tcPr>
            <w:tcW w:w="1933" w:type="dxa"/>
          </w:tcPr>
          <w:p w:rsidR="00AA1A34" w:rsidRPr="00AA1A34" w:rsidRDefault="00AA1A34" w:rsidP="00AA1A3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A1A3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09.02.2023 </w:t>
            </w:r>
          </w:p>
          <w:p w:rsidR="00AA1A34" w:rsidRPr="00AA1A34" w:rsidRDefault="00AA1A34" w:rsidP="00AA1A3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A1A34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05/20</w:t>
            </w:r>
          </w:p>
        </w:tc>
        <w:tc>
          <w:tcPr>
            <w:tcW w:w="1611" w:type="dxa"/>
          </w:tcPr>
          <w:p w:rsidR="00AA1A34" w:rsidRDefault="00AA1A34" w:rsidP="00AA1A3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22-23</w:t>
            </w: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15662F" w:rsidRPr="006973D7" w:rsidRDefault="0015662F" w:rsidP="006973D7">
      <w:pPr>
        <w:pStyle w:val="affff2"/>
        <w:jc w:val="center"/>
        <w:rPr>
          <w:sz w:val="28"/>
          <w:szCs w:val="28"/>
        </w:rPr>
      </w:pPr>
      <w:r w:rsidRPr="006973D7">
        <w:rPr>
          <w:sz w:val="28"/>
          <w:szCs w:val="28"/>
        </w:rPr>
        <w:t>ПУШЕМСКАЯ СЕЛЬСКАЯ  ДУМА</w:t>
      </w:r>
    </w:p>
    <w:p w:rsidR="0015662F" w:rsidRPr="00123F11" w:rsidRDefault="0015662F" w:rsidP="0015662F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ПОДОСИНОВСКОГО РАЙОНА</w:t>
      </w:r>
    </w:p>
    <w:p w:rsidR="0015662F" w:rsidRPr="00123F11" w:rsidRDefault="0015662F" w:rsidP="0015662F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КИРОВСКОЙ ОБЛАСТИ</w:t>
      </w:r>
    </w:p>
    <w:p w:rsidR="0015662F" w:rsidRPr="00123F11" w:rsidRDefault="0015662F" w:rsidP="0015662F">
      <w:pPr>
        <w:jc w:val="center"/>
        <w:rPr>
          <w:b/>
          <w:sz w:val="28"/>
          <w:szCs w:val="28"/>
        </w:rPr>
      </w:pPr>
    </w:p>
    <w:p w:rsidR="0015662F" w:rsidRPr="00123F11" w:rsidRDefault="0015662F" w:rsidP="00156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5662F" w:rsidRPr="00123F11" w:rsidRDefault="0015662F" w:rsidP="0015662F">
      <w:pPr>
        <w:jc w:val="center"/>
        <w:rPr>
          <w:b/>
          <w:sz w:val="28"/>
          <w:szCs w:val="28"/>
        </w:rPr>
      </w:pPr>
    </w:p>
    <w:p w:rsidR="0015662F" w:rsidRPr="00123F11" w:rsidRDefault="0015662F" w:rsidP="0015662F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РЕШЕНИЕ</w:t>
      </w:r>
    </w:p>
    <w:p w:rsidR="0015662F" w:rsidRPr="00EC2692" w:rsidRDefault="0015662F" w:rsidP="0015662F">
      <w:pPr>
        <w:jc w:val="center"/>
        <w:rPr>
          <w:b/>
          <w:sz w:val="32"/>
          <w:szCs w:val="32"/>
        </w:rPr>
      </w:pPr>
    </w:p>
    <w:p w:rsidR="0015662F" w:rsidRPr="001E043D" w:rsidRDefault="0015662F" w:rsidP="0015662F">
      <w:pPr>
        <w:shd w:val="clear" w:color="auto" w:fill="FFFFFF"/>
        <w:tabs>
          <w:tab w:val="left" w:leader="underscore" w:pos="2554"/>
        </w:tabs>
        <w:ind w:left="2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09 .02. 2023                                                                                                                №  05/17</w:t>
      </w:r>
    </w:p>
    <w:p w:rsidR="0015662F" w:rsidRPr="001E043D" w:rsidRDefault="0015662F" w:rsidP="0015662F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1E043D">
        <w:rPr>
          <w:color w:val="000000"/>
          <w:sz w:val="28"/>
          <w:szCs w:val="28"/>
        </w:rPr>
        <w:t>п. Пушма</w:t>
      </w:r>
    </w:p>
    <w:p w:rsidR="0015662F" w:rsidRPr="00895C91" w:rsidRDefault="0015662F" w:rsidP="0015662F">
      <w:pPr>
        <w:shd w:val="clear" w:color="auto" w:fill="FFFFFF"/>
        <w:tabs>
          <w:tab w:val="left" w:leader="underscore" w:pos="2554"/>
        </w:tabs>
        <w:ind w:left="29"/>
        <w:rPr>
          <w:color w:val="000000"/>
          <w:szCs w:val="24"/>
        </w:rPr>
      </w:pPr>
    </w:p>
    <w:p w:rsidR="0015662F" w:rsidRPr="006973D7" w:rsidRDefault="0015662F" w:rsidP="0015662F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5"/>
          <w:szCs w:val="24"/>
        </w:rPr>
      </w:pPr>
      <w:r w:rsidRPr="006973D7">
        <w:rPr>
          <w:color w:val="000000"/>
          <w:spacing w:val="-5"/>
          <w:szCs w:val="24"/>
        </w:rPr>
        <w:t>О внесении изменений  и  дополнений</w:t>
      </w:r>
    </w:p>
    <w:p w:rsidR="0015662F" w:rsidRPr="006973D7" w:rsidRDefault="0015662F" w:rsidP="0015662F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5"/>
          <w:szCs w:val="24"/>
        </w:rPr>
      </w:pPr>
      <w:r w:rsidRPr="006973D7">
        <w:rPr>
          <w:color w:val="000000"/>
          <w:spacing w:val="-5"/>
          <w:szCs w:val="24"/>
        </w:rPr>
        <w:t xml:space="preserve">в решение Пушемской сельской Думы </w:t>
      </w:r>
    </w:p>
    <w:p w:rsidR="0015662F" w:rsidRPr="006973D7" w:rsidRDefault="0015662F" w:rsidP="0015662F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Cs w:val="24"/>
        </w:rPr>
      </w:pPr>
      <w:r w:rsidRPr="006973D7">
        <w:rPr>
          <w:color w:val="000000"/>
          <w:spacing w:val="-5"/>
          <w:szCs w:val="24"/>
        </w:rPr>
        <w:t xml:space="preserve">от 15.12.2022 № 02/06 </w:t>
      </w:r>
    </w:p>
    <w:p w:rsidR="0015662F" w:rsidRPr="006973D7" w:rsidRDefault="0015662F" w:rsidP="0015662F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Cs w:val="24"/>
        </w:rPr>
      </w:pPr>
    </w:p>
    <w:p w:rsidR="0015662F" w:rsidRPr="006973D7" w:rsidRDefault="0015662F" w:rsidP="006973D7">
      <w:pPr>
        <w:pStyle w:val="afc"/>
        <w:jc w:val="both"/>
        <w:rPr>
          <w:rFonts w:ascii="Times New Roman" w:hAnsi="Times New Roman" w:cs="Times New Roman"/>
        </w:rPr>
      </w:pPr>
      <w:r w:rsidRPr="006973D7">
        <w:tab/>
      </w:r>
      <w:r w:rsidRPr="006973D7">
        <w:rPr>
          <w:rFonts w:ascii="Times New Roman" w:hAnsi="Times New Roman" w:cs="Times New Roman"/>
        </w:rPr>
        <w:t xml:space="preserve">На основании статьи 22 Устава муниципального образования Пушемское сельское поселение Подосиновского  муниципального района  Кировской области </w:t>
      </w:r>
      <w:proofErr w:type="spellStart"/>
      <w:r w:rsidRPr="006973D7">
        <w:rPr>
          <w:rFonts w:ascii="Times New Roman" w:hAnsi="Times New Roman" w:cs="Times New Roman"/>
        </w:rPr>
        <w:t>Пушемская</w:t>
      </w:r>
      <w:proofErr w:type="spellEnd"/>
      <w:r w:rsidRPr="006973D7">
        <w:rPr>
          <w:rFonts w:ascii="Times New Roman" w:hAnsi="Times New Roman" w:cs="Times New Roman"/>
        </w:rPr>
        <w:t xml:space="preserve"> сельская Дума Подосиновского района Кировской области РЕШИЛА:</w:t>
      </w:r>
    </w:p>
    <w:p w:rsidR="0015662F" w:rsidRPr="006973D7" w:rsidRDefault="0015662F" w:rsidP="006973D7">
      <w:pPr>
        <w:shd w:val="clear" w:color="auto" w:fill="FFFFFF"/>
        <w:tabs>
          <w:tab w:val="left" w:pos="4440"/>
          <w:tab w:val="left" w:pos="7402"/>
        </w:tabs>
        <w:ind w:firstLine="709"/>
        <w:rPr>
          <w:bCs/>
          <w:szCs w:val="24"/>
        </w:rPr>
      </w:pPr>
      <w:r w:rsidRPr="006973D7">
        <w:rPr>
          <w:bCs/>
          <w:szCs w:val="24"/>
        </w:rPr>
        <w:t xml:space="preserve">1. </w:t>
      </w:r>
      <w:proofErr w:type="gramStart"/>
      <w:r w:rsidRPr="006973D7">
        <w:rPr>
          <w:bCs/>
          <w:szCs w:val="24"/>
        </w:rPr>
        <w:t>Внести в решение Пушемской сельской Думы от 15.12.2022 № 02/06 «О бюджете Пушемского сельского поселения на 2023 год и плановый период 2024 и 2025 годов» (далее – решение) следующие изменения:</w:t>
      </w:r>
      <w:proofErr w:type="gramEnd"/>
    </w:p>
    <w:p w:rsidR="0015662F" w:rsidRPr="006973D7" w:rsidRDefault="0015662F" w:rsidP="006973D7">
      <w:pPr>
        <w:shd w:val="clear" w:color="auto" w:fill="FFFFFF"/>
        <w:tabs>
          <w:tab w:val="left" w:pos="4440"/>
          <w:tab w:val="left" w:pos="7402"/>
        </w:tabs>
        <w:ind w:firstLine="709"/>
        <w:rPr>
          <w:bCs/>
          <w:szCs w:val="24"/>
        </w:rPr>
      </w:pPr>
      <w:r w:rsidRPr="006973D7">
        <w:rPr>
          <w:szCs w:val="24"/>
        </w:rPr>
        <w:t>1.1. Пункт 1 изложить в новой редакции:</w:t>
      </w:r>
    </w:p>
    <w:p w:rsidR="0015662F" w:rsidRPr="006973D7" w:rsidRDefault="0015662F" w:rsidP="006973D7">
      <w:pPr>
        <w:shd w:val="clear" w:color="auto" w:fill="FFFFFF"/>
        <w:tabs>
          <w:tab w:val="left" w:pos="4440"/>
          <w:tab w:val="left" w:pos="7402"/>
        </w:tabs>
        <w:ind w:firstLine="709"/>
        <w:rPr>
          <w:bCs/>
          <w:szCs w:val="24"/>
        </w:rPr>
      </w:pPr>
      <w:r w:rsidRPr="006973D7">
        <w:rPr>
          <w:bCs/>
          <w:szCs w:val="24"/>
        </w:rPr>
        <w:t>«</w:t>
      </w:r>
      <w:r w:rsidRPr="006973D7">
        <w:rPr>
          <w:szCs w:val="24"/>
        </w:rPr>
        <w:t xml:space="preserve">1. Утвердить основные характеристики бюджета </w:t>
      </w:r>
      <w:r w:rsidRPr="006973D7">
        <w:rPr>
          <w:bCs/>
          <w:szCs w:val="24"/>
        </w:rPr>
        <w:t xml:space="preserve">Пушемского сельского поселения </w:t>
      </w:r>
      <w:r w:rsidRPr="006973D7">
        <w:rPr>
          <w:szCs w:val="24"/>
        </w:rPr>
        <w:t>(далее – бюджета поселения) на 2023 год:</w:t>
      </w:r>
    </w:p>
    <w:p w:rsidR="0015662F" w:rsidRPr="006973D7" w:rsidRDefault="0015662F" w:rsidP="006973D7">
      <w:pPr>
        <w:shd w:val="clear" w:color="auto" w:fill="FFFFFF"/>
        <w:tabs>
          <w:tab w:val="left" w:pos="4440"/>
          <w:tab w:val="left" w:pos="7402"/>
        </w:tabs>
        <w:ind w:firstLine="709"/>
        <w:rPr>
          <w:szCs w:val="24"/>
        </w:rPr>
      </w:pPr>
      <w:r w:rsidRPr="006973D7">
        <w:rPr>
          <w:bCs/>
          <w:szCs w:val="24"/>
        </w:rPr>
        <w:t xml:space="preserve">1.1. общий объем доходов бюджета поселения в сумме 3452,1 </w:t>
      </w:r>
      <w:r w:rsidRPr="006973D7">
        <w:rPr>
          <w:szCs w:val="24"/>
        </w:rPr>
        <w:t>тыс. рублей;</w:t>
      </w:r>
    </w:p>
    <w:p w:rsidR="0015662F" w:rsidRPr="006973D7" w:rsidRDefault="0015662F" w:rsidP="006973D7">
      <w:pPr>
        <w:shd w:val="clear" w:color="auto" w:fill="FFFFFF"/>
        <w:tabs>
          <w:tab w:val="left" w:pos="4440"/>
          <w:tab w:val="left" w:pos="7402"/>
        </w:tabs>
        <w:ind w:firstLine="709"/>
        <w:rPr>
          <w:b/>
          <w:bCs/>
          <w:color w:val="000000"/>
          <w:szCs w:val="24"/>
        </w:rPr>
      </w:pPr>
      <w:r w:rsidRPr="006973D7">
        <w:rPr>
          <w:color w:val="000000"/>
          <w:szCs w:val="24"/>
        </w:rPr>
        <w:lastRenderedPageBreak/>
        <w:t>1.2.</w:t>
      </w:r>
      <w:r w:rsidRPr="006973D7">
        <w:rPr>
          <w:bCs/>
          <w:color w:val="000000"/>
          <w:szCs w:val="24"/>
        </w:rPr>
        <w:t xml:space="preserve"> общий объем расходов бюджета поселения в сумме 3809,3 тыс. рублей;</w:t>
      </w:r>
    </w:p>
    <w:p w:rsidR="0015662F" w:rsidRPr="006973D7" w:rsidRDefault="0015662F" w:rsidP="006973D7">
      <w:pPr>
        <w:shd w:val="clear" w:color="auto" w:fill="FFFFFF"/>
        <w:tabs>
          <w:tab w:val="left" w:pos="4440"/>
          <w:tab w:val="left" w:pos="7402"/>
        </w:tabs>
        <w:rPr>
          <w:i/>
          <w:iCs/>
          <w:spacing w:val="-4"/>
          <w:szCs w:val="24"/>
        </w:rPr>
      </w:pPr>
      <w:r w:rsidRPr="006973D7">
        <w:rPr>
          <w:color w:val="000000"/>
          <w:szCs w:val="24"/>
        </w:rPr>
        <w:t xml:space="preserve">          1.3. дефицит бюджета поселения в сумме</w:t>
      </w:r>
      <w:r w:rsidRPr="006973D7">
        <w:rPr>
          <w:szCs w:val="24"/>
        </w:rPr>
        <w:t xml:space="preserve"> 357,2 тыс. рублей</w:t>
      </w:r>
      <w:proofErr w:type="gramStart"/>
      <w:r w:rsidRPr="006973D7">
        <w:rPr>
          <w:iCs/>
          <w:spacing w:val="-4"/>
          <w:szCs w:val="24"/>
        </w:rPr>
        <w:t>.».</w:t>
      </w:r>
      <w:proofErr w:type="gramEnd"/>
    </w:p>
    <w:p w:rsidR="0015662F" w:rsidRPr="006973D7" w:rsidRDefault="0015662F" w:rsidP="006973D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973D7">
        <w:rPr>
          <w:rFonts w:ascii="Times New Roman" w:hAnsi="Times New Roman"/>
          <w:sz w:val="24"/>
          <w:szCs w:val="24"/>
        </w:rPr>
        <w:t>1.2. Приложение 3 утвердить в новой редакции. Прилагается.</w:t>
      </w:r>
    </w:p>
    <w:p w:rsidR="0015662F" w:rsidRPr="006973D7" w:rsidRDefault="0015662F" w:rsidP="006973D7">
      <w:pPr>
        <w:ind w:firstLine="709"/>
        <w:contextualSpacing/>
        <w:rPr>
          <w:szCs w:val="24"/>
        </w:rPr>
      </w:pPr>
      <w:r w:rsidRPr="006973D7">
        <w:rPr>
          <w:szCs w:val="24"/>
        </w:rPr>
        <w:t>1.3. Приложение 4 утвердить в новой редакции. Прилагается.</w:t>
      </w:r>
    </w:p>
    <w:p w:rsidR="0015662F" w:rsidRPr="006973D7" w:rsidRDefault="0015662F" w:rsidP="006973D7">
      <w:pPr>
        <w:ind w:firstLine="709"/>
        <w:contextualSpacing/>
        <w:rPr>
          <w:szCs w:val="24"/>
        </w:rPr>
      </w:pPr>
      <w:r w:rsidRPr="006973D7">
        <w:rPr>
          <w:szCs w:val="24"/>
        </w:rPr>
        <w:t>1.4. Приложение 5 утвердить в новой редакции. Прилагается.</w:t>
      </w:r>
    </w:p>
    <w:p w:rsidR="0015662F" w:rsidRPr="006973D7" w:rsidRDefault="0015662F" w:rsidP="006973D7">
      <w:pPr>
        <w:ind w:firstLine="709"/>
        <w:contextualSpacing/>
        <w:rPr>
          <w:szCs w:val="24"/>
        </w:rPr>
      </w:pPr>
      <w:r w:rsidRPr="006973D7">
        <w:rPr>
          <w:szCs w:val="24"/>
        </w:rPr>
        <w:t>1.5. Приложение 6 утвердить в новой редакции. Прилагается.</w:t>
      </w:r>
    </w:p>
    <w:p w:rsidR="0015662F" w:rsidRPr="006973D7" w:rsidRDefault="0015662F" w:rsidP="006973D7">
      <w:pPr>
        <w:ind w:firstLine="709"/>
        <w:contextualSpacing/>
        <w:rPr>
          <w:szCs w:val="24"/>
        </w:rPr>
      </w:pPr>
      <w:r w:rsidRPr="006973D7">
        <w:rPr>
          <w:szCs w:val="24"/>
        </w:rPr>
        <w:t>1.6. Приложение 7 утвердить в новой редакции. Прилагается.</w:t>
      </w:r>
    </w:p>
    <w:p w:rsidR="0015662F" w:rsidRPr="006973D7" w:rsidRDefault="0015662F" w:rsidP="001A4B61">
      <w:pPr>
        <w:ind w:firstLine="709"/>
        <w:contextualSpacing/>
        <w:rPr>
          <w:szCs w:val="24"/>
        </w:rPr>
      </w:pPr>
      <w:r w:rsidRPr="006973D7">
        <w:rPr>
          <w:szCs w:val="24"/>
        </w:rPr>
        <w:t>1.7. Приложение 9 утвердить в новой редакции. Прилагается.</w:t>
      </w:r>
    </w:p>
    <w:p w:rsidR="0015662F" w:rsidRPr="006973D7" w:rsidRDefault="006973D7" w:rsidP="001A4B61">
      <w:pPr>
        <w:shd w:val="clear" w:color="auto" w:fill="FFFFFF"/>
        <w:tabs>
          <w:tab w:val="left" w:pos="1411"/>
          <w:tab w:val="left" w:pos="5670"/>
        </w:tabs>
        <w:ind w:right="-2"/>
        <w:rPr>
          <w:szCs w:val="24"/>
        </w:rPr>
      </w:pPr>
      <w:r>
        <w:rPr>
          <w:szCs w:val="24"/>
        </w:rPr>
        <w:t xml:space="preserve">    </w:t>
      </w:r>
      <w:r w:rsidR="0015662F" w:rsidRPr="006973D7">
        <w:rPr>
          <w:szCs w:val="24"/>
        </w:rPr>
        <w:t xml:space="preserve"> 2.  </w:t>
      </w:r>
      <w:r w:rsidR="0015662F" w:rsidRPr="006973D7">
        <w:rPr>
          <w:b/>
          <w:szCs w:val="24"/>
        </w:rPr>
        <w:t xml:space="preserve"> </w:t>
      </w:r>
      <w:r w:rsidR="0015662F" w:rsidRPr="006973D7">
        <w:rPr>
          <w:szCs w:val="24"/>
        </w:rPr>
        <w:t xml:space="preserve">Опубликовать  настоящее решение в Информационном бюллетене органов местного самоуправления Пушемского сельского поселения Подосиновского района Кировской области и обнародовать согласно  Порядку  обнародования муниципальных  правовых  актов в  </w:t>
      </w:r>
      <w:proofErr w:type="spellStart"/>
      <w:r w:rsidR="0015662F" w:rsidRPr="006973D7">
        <w:rPr>
          <w:szCs w:val="24"/>
        </w:rPr>
        <w:t>Пушемском</w:t>
      </w:r>
      <w:proofErr w:type="spellEnd"/>
      <w:r w:rsidR="0015662F" w:rsidRPr="006973D7">
        <w:rPr>
          <w:szCs w:val="24"/>
        </w:rPr>
        <w:t xml:space="preserve"> сельском  поселении,  утвержденном   решением Пушемской сельской  Думой.</w:t>
      </w:r>
    </w:p>
    <w:p w:rsidR="0015662F" w:rsidRPr="006973D7" w:rsidRDefault="0015662F" w:rsidP="0015662F">
      <w:pPr>
        <w:rPr>
          <w:szCs w:val="24"/>
        </w:rPr>
      </w:pPr>
    </w:p>
    <w:p w:rsidR="0015662F" w:rsidRPr="006973D7" w:rsidRDefault="0015662F" w:rsidP="0015662F">
      <w:pPr>
        <w:shd w:val="clear" w:color="auto" w:fill="FFFFFF"/>
        <w:tabs>
          <w:tab w:val="left" w:pos="709"/>
        </w:tabs>
        <w:spacing w:line="322" w:lineRule="exact"/>
        <w:rPr>
          <w:szCs w:val="24"/>
        </w:rPr>
      </w:pPr>
    </w:p>
    <w:p w:rsidR="0015662F" w:rsidRPr="006973D7" w:rsidRDefault="0015662F" w:rsidP="0015662F">
      <w:pPr>
        <w:shd w:val="clear" w:color="auto" w:fill="FFFFFF"/>
        <w:tabs>
          <w:tab w:val="left" w:pos="709"/>
        </w:tabs>
        <w:spacing w:line="322" w:lineRule="exact"/>
        <w:ind w:firstLine="0"/>
        <w:rPr>
          <w:szCs w:val="24"/>
        </w:rPr>
      </w:pPr>
      <w:r w:rsidRPr="006973D7">
        <w:rPr>
          <w:szCs w:val="24"/>
        </w:rPr>
        <w:t xml:space="preserve">Председатель </w:t>
      </w:r>
    </w:p>
    <w:p w:rsidR="0015662F" w:rsidRPr="006973D7" w:rsidRDefault="0015662F" w:rsidP="0015662F">
      <w:pPr>
        <w:shd w:val="clear" w:color="auto" w:fill="FFFFFF"/>
        <w:tabs>
          <w:tab w:val="left" w:pos="709"/>
        </w:tabs>
        <w:spacing w:line="322" w:lineRule="exact"/>
        <w:ind w:firstLine="0"/>
        <w:rPr>
          <w:szCs w:val="24"/>
        </w:rPr>
      </w:pPr>
      <w:r w:rsidRPr="006973D7">
        <w:rPr>
          <w:szCs w:val="24"/>
        </w:rPr>
        <w:t>Пушемской сельской Думы    Н.Н. Чесноков</w:t>
      </w:r>
    </w:p>
    <w:p w:rsidR="0015662F" w:rsidRPr="006973D7" w:rsidRDefault="0015662F" w:rsidP="0015662F">
      <w:pPr>
        <w:shd w:val="clear" w:color="auto" w:fill="FFFFFF"/>
        <w:tabs>
          <w:tab w:val="left" w:pos="709"/>
        </w:tabs>
        <w:spacing w:line="322" w:lineRule="exact"/>
        <w:rPr>
          <w:szCs w:val="24"/>
        </w:rPr>
      </w:pPr>
    </w:p>
    <w:p w:rsidR="0015662F" w:rsidRPr="006973D7" w:rsidRDefault="0015662F" w:rsidP="0015662F">
      <w:pPr>
        <w:shd w:val="clear" w:color="auto" w:fill="FFFFFF"/>
        <w:tabs>
          <w:tab w:val="left" w:pos="709"/>
        </w:tabs>
        <w:spacing w:line="322" w:lineRule="exact"/>
        <w:ind w:firstLine="0"/>
        <w:rPr>
          <w:szCs w:val="24"/>
        </w:rPr>
      </w:pPr>
      <w:proofErr w:type="gramStart"/>
      <w:r w:rsidRPr="006973D7">
        <w:rPr>
          <w:szCs w:val="24"/>
        </w:rPr>
        <w:t>Исполняющая</w:t>
      </w:r>
      <w:proofErr w:type="gramEnd"/>
      <w:r w:rsidRPr="006973D7">
        <w:rPr>
          <w:szCs w:val="24"/>
        </w:rPr>
        <w:t xml:space="preserve"> обязанности</w:t>
      </w:r>
    </w:p>
    <w:p w:rsidR="0015662F" w:rsidRPr="006973D7" w:rsidRDefault="0015662F" w:rsidP="0015662F">
      <w:pPr>
        <w:shd w:val="clear" w:color="auto" w:fill="FFFFFF"/>
        <w:tabs>
          <w:tab w:val="left" w:pos="709"/>
        </w:tabs>
        <w:spacing w:line="322" w:lineRule="exact"/>
        <w:ind w:firstLine="0"/>
        <w:rPr>
          <w:szCs w:val="24"/>
        </w:rPr>
      </w:pPr>
      <w:r w:rsidRPr="006973D7">
        <w:rPr>
          <w:szCs w:val="24"/>
        </w:rPr>
        <w:t>главы администрации Пушемского</w:t>
      </w:r>
    </w:p>
    <w:p w:rsidR="0015662F" w:rsidRPr="006973D7" w:rsidRDefault="0015662F" w:rsidP="0015662F">
      <w:pPr>
        <w:shd w:val="clear" w:color="auto" w:fill="FFFFFF"/>
        <w:tabs>
          <w:tab w:val="left" w:pos="709"/>
        </w:tabs>
        <w:spacing w:line="322" w:lineRule="exact"/>
        <w:ind w:firstLine="0"/>
        <w:rPr>
          <w:szCs w:val="24"/>
        </w:rPr>
      </w:pPr>
      <w:r w:rsidRPr="006973D7">
        <w:rPr>
          <w:szCs w:val="24"/>
        </w:rPr>
        <w:t>сельского поселения     С.С. Медведева</w:t>
      </w: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tbl>
      <w:tblPr>
        <w:tblW w:w="122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2417"/>
        <w:gridCol w:w="1984"/>
        <w:gridCol w:w="556"/>
        <w:gridCol w:w="578"/>
        <w:gridCol w:w="425"/>
        <w:gridCol w:w="545"/>
        <w:gridCol w:w="195"/>
        <w:gridCol w:w="111"/>
        <w:gridCol w:w="125"/>
        <w:gridCol w:w="241"/>
        <w:gridCol w:w="296"/>
        <w:gridCol w:w="1001"/>
        <w:gridCol w:w="1217"/>
      </w:tblGrid>
      <w:tr w:rsidR="001A4B61" w:rsidRPr="001A4B61" w:rsidTr="00AA1A34">
        <w:trPr>
          <w:gridAfter w:val="4"/>
          <w:wAfter w:w="2755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   </w:t>
            </w:r>
          </w:p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</w:t>
            </w: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  Приложение №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</w:tr>
      <w:tr w:rsidR="001A4B61" w:rsidRPr="001A4B61" w:rsidTr="00AA1A34">
        <w:trPr>
          <w:gridAfter w:val="4"/>
          <w:wAfter w:w="2755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к решению Пушемской сельской Думы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</w:tr>
      <w:tr w:rsidR="001A4B61" w:rsidRPr="001A4B61" w:rsidTr="00AA1A34">
        <w:trPr>
          <w:gridAfter w:val="4"/>
          <w:wAfter w:w="2755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от 09.02.2023 № 05/17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1A4B61" w:rsidRPr="001A4B61" w:rsidTr="00AA1A34">
        <w:trPr>
          <w:gridAfter w:val="4"/>
          <w:wAfter w:w="2755" w:type="dxa"/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1A4B61" w:rsidRPr="001A4B61" w:rsidTr="00AA1A34">
        <w:trPr>
          <w:gridAfter w:val="5"/>
          <w:wAfter w:w="2880" w:type="dxa"/>
          <w:trHeight w:val="99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Объемы поступления доходов бюджета поселения по налоговым и неналоговым доходам по статьям, </w:t>
            </w:r>
            <w:proofErr w:type="spellStart"/>
            <w:r w:rsidRPr="001A4B61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подстатьям</w:t>
            </w:r>
            <w:proofErr w:type="gramStart"/>
            <w:r w:rsidRPr="001A4B61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,о</w:t>
            </w:r>
            <w:proofErr w:type="gramEnd"/>
            <w:r w:rsidRPr="001A4B61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бъемы</w:t>
            </w:r>
            <w:proofErr w:type="spellEnd"/>
            <w:r w:rsidRPr="001A4B61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 безвозмездных поступлений по статьям, подстатьям и подвидам классификации доходов бюджетов, прогнозируемые на 2023 год</w:t>
            </w:r>
          </w:p>
        </w:tc>
      </w:tr>
      <w:tr w:rsidR="001A4B61" w:rsidRPr="001A4B61" w:rsidTr="00AA1A34">
        <w:trPr>
          <w:gridAfter w:val="5"/>
          <w:wAfter w:w="2880" w:type="dxa"/>
          <w:trHeight w:val="5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Сумма              (тыс. руб.)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470,7</w:t>
            </w:r>
          </w:p>
        </w:tc>
      </w:tr>
      <w:tr w:rsidR="001A4B61" w:rsidRPr="001A4B61" w:rsidTr="00AA1A34">
        <w:trPr>
          <w:gridAfter w:val="5"/>
          <w:wAfter w:w="2880" w:type="dxa"/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117,8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117,8</w:t>
            </w:r>
          </w:p>
        </w:tc>
      </w:tr>
      <w:tr w:rsidR="001A4B61" w:rsidRPr="001A4B61" w:rsidTr="00AA1A34">
        <w:trPr>
          <w:gridAfter w:val="5"/>
          <w:wAfter w:w="2880" w:type="dxa"/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000 1 01 02010 01 0000 110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117,8</w:t>
            </w:r>
          </w:p>
        </w:tc>
      </w:tr>
      <w:tr w:rsidR="001A4B61" w:rsidRPr="001A4B61" w:rsidTr="00AA1A34">
        <w:trPr>
          <w:gridAfter w:val="5"/>
          <w:wAfter w:w="2880" w:type="dxa"/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182 1 01 02010 01 0000 110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117,8</w:t>
            </w:r>
          </w:p>
        </w:tc>
      </w:tr>
      <w:tr w:rsidR="001A4B61" w:rsidRPr="001A4B61" w:rsidTr="00AA1A34">
        <w:trPr>
          <w:gridAfter w:val="5"/>
          <w:wAfter w:w="2880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000 1 03 00000 00 0000 110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НАЛОГИ НА ТОВАРЫ </w:t>
            </w:r>
            <w:proofErr w:type="gramStart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</w:tr>
      <w:tr w:rsidR="001A4B61" w:rsidRPr="001A4B61" w:rsidTr="00AA1A34">
        <w:trPr>
          <w:gridAfter w:val="5"/>
          <w:wAfter w:w="2880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Акцизы по подакцизным товарам </w:t>
            </w:r>
            <w:proofErr w:type="gramStart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</w:tr>
      <w:tr w:rsidR="001A4B61" w:rsidRPr="001A4B61" w:rsidTr="00AA1A34">
        <w:trPr>
          <w:gridAfter w:val="5"/>
          <w:wAfter w:w="2880" w:type="dxa"/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000 1 03 02230 01 0000 110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147,3</w:t>
            </w:r>
          </w:p>
        </w:tc>
      </w:tr>
      <w:tr w:rsidR="001A4B61" w:rsidRPr="001A4B61" w:rsidTr="00AA1A34">
        <w:trPr>
          <w:gridAfter w:val="5"/>
          <w:wAfter w:w="2880" w:type="dxa"/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182 1 03 02231 01 0000 110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147,3</w:t>
            </w:r>
          </w:p>
        </w:tc>
      </w:tr>
      <w:tr w:rsidR="001A4B61" w:rsidRPr="001A4B61" w:rsidTr="00AA1A34">
        <w:trPr>
          <w:gridAfter w:val="5"/>
          <w:wAfter w:w="2880" w:type="dxa"/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000 1 03 02240 01 0000 110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1,0</w:t>
            </w:r>
          </w:p>
        </w:tc>
      </w:tr>
      <w:tr w:rsidR="001A4B61" w:rsidRPr="001A4B61" w:rsidTr="00AA1A34">
        <w:trPr>
          <w:gridAfter w:val="5"/>
          <w:wAfter w:w="2880" w:type="dxa"/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182 1 03 02241 01 0000 110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1,0</w:t>
            </w:r>
          </w:p>
        </w:tc>
      </w:tr>
      <w:tr w:rsidR="001A4B61" w:rsidRPr="001A4B61" w:rsidTr="00AA1A34">
        <w:trPr>
          <w:gridAfter w:val="5"/>
          <w:wAfter w:w="2880" w:type="dxa"/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000 1 03 02250 01 0000 110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182,1</w:t>
            </w:r>
          </w:p>
        </w:tc>
      </w:tr>
      <w:tr w:rsidR="001A4B61" w:rsidRPr="001A4B61" w:rsidTr="00AA1A34">
        <w:trPr>
          <w:gridAfter w:val="5"/>
          <w:wAfter w:w="2880" w:type="dxa"/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182 1 03 02251 01 0000 110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182,1</w:t>
            </w:r>
          </w:p>
        </w:tc>
      </w:tr>
      <w:tr w:rsidR="001A4B61" w:rsidRPr="001A4B61" w:rsidTr="00AA1A34">
        <w:trPr>
          <w:gridAfter w:val="5"/>
          <w:wAfter w:w="2880" w:type="dxa"/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000 1 03 02260 01 0000 110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-19,4</w:t>
            </w:r>
          </w:p>
        </w:tc>
      </w:tr>
      <w:tr w:rsidR="001A4B61" w:rsidRPr="001A4B61" w:rsidTr="00AA1A34">
        <w:trPr>
          <w:gridAfter w:val="5"/>
          <w:wAfter w:w="2880" w:type="dxa"/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182 1 03 02261 01 0000 110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1A4B61">
              <w:rPr>
                <w:rFonts w:eastAsia="Times New Roman"/>
                <w:kern w:val="0"/>
                <w:sz w:val="20"/>
                <w:lang w:eastAsia="ru-RU"/>
              </w:rPr>
              <w:br w:type="page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-19,4</w:t>
            </w:r>
          </w:p>
        </w:tc>
      </w:tr>
      <w:tr w:rsidR="001A4B61" w:rsidRPr="001A4B61" w:rsidTr="00AA1A34">
        <w:trPr>
          <w:gridAfter w:val="5"/>
          <w:wAfter w:w="2880" w:type="dxa"/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31,7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000 1 06 01000 00 0000 110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3,4</w:t>
            </w:r>
          </w:p>
        </w:tc>
      </w:tr>
      <w:tr w:rsidR="001A4B61" w:rsidRPr="001A4B61" w:rsidTr="00AA1A34">
        <w:trPr>
          <w:gridAfter w:val="5"/>
          <w:wAfter w:w="2880" w:type="dxa"/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182 1 06 01030 10 0000 110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3,4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000 1 06 06000 00 0000 110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28,3</w:t>
            </w:r>
          </w:p>
        </w:tc>
      </w:tr>
      <w:tr w:rsidR="001A4B61" w:rsidRPr="001A4B61" w:rsidTr="00AA1A34">
        <w:trPr>
          <w:gridAfter w:val="5"/>
          <w:wAfter w:w="2880" w:type="dxa"/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000 1 06 06030 00 0000 110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23,9</w:t>
            </w:r>
          </w:p>
        </w:tc>
      </w:tr>
      <w:tr w:rsidR="001A4B61" w:rsidRPr="001A4B61" w:rsidTr="00AA1A34">
        <w:trPr>
          <w:gridAfter w:val="5"/>
          <w:wAfter w:w="2880" w:type="dxa"/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182 1 06 06033 10 0000 110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23,9</w:t>
            </w:r>
          </w:p>
        </w:tc>
      </w:tr>
      <w:tr w:rsidR="001A4B61" w:rsidRPr="001A4B61" w:rsidTr="00AA1A34">
        <w:trPr>
          <w:gridAfter w:val="5"/>
          <w:wAfter w:w="2880" w:type="dxa"/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000 1 06 06040 00 0000 110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4,4</w:t>
            </w:r>
          </w:p>
        </w:tc>
      </w:tr>
      <w:tr w:rsidR="001A4B61" w:rsidRPr="001A4B61" w:rsidTr="00AA1A34">
        <w:trPr>
          <w:gridAfter w:val="5"/>
          <w:wAfter w:w="2880" w:type="dxa"/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182 1 06 06043 10 0000 110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4,4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0,2</w:t>
            </w:r>
          </w:p>
        </w:tc>
      </w:tr>
      <w:tr w:rsidR="001A4B61" w:rsidRPr="001A4B61" w:rsidTr="00AA1A34">
        <w:trPr>
          <w:gridAfter w:val="5"/>
          <w:wAfter w:w="2880" w:type="dxa"/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000 1 08 04000 01 0000 110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консульскими</w:t>
            </w:r>
            <w:proofErr w:type="gramEnd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</w:t>
            </w:r>
            <w:proofErr w:type="spellStart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учреджениями</w:t>
            </w:r>
            <w:proofErr w:type="spellEnd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0,2</w:t>
            </w:r>
          </w:p>
        </w:tc>
      </w:tr>
      <w:tr w:rsidR="001A4B61" w:rsidRPr="001A4B61" w:rsidTr="00AA1A34">
        <w:trPr>
          <w:gridAfter w:val="5"/>
          <w:wAfter w:w="2880" w:type="dxa"/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987 1 08 04020 01 1000 110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0,2</w:t>
            </w:r>
          </w:p>
        </w:tc>
      </w:tr>
      <w:tr w:rsidR="001A4B61" w:rsidRPr="001A4B61" w:rsidTr="00AA1A34">
        <w:trPr>
          <w:gridAfter w:val="5"/>
          <w:wAfter w:w="2880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Доходы от оказания платных услуг </w:t>
            </w:r>
            <w:proofErr w:type="gramStart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000 1 13 01990 00 0000 130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г(</w:t>
            </w:r>
            <w:proofErr w:type="gramEnd"/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987 1 13 01990 00 0000 130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г(</w:t>
            </w:r>
            <w:proofErr w:type="gramEnd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A4B61" w:rsidRPr="001A4B61" w:rsidTr="00AA1A34">
        <w:trPr>
          <w:gridAfter w:val="5"/>
          <w:wAfter w:w="2880" w:type="dxa"/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987 1 13 01995 10 0000 130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10,0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2981,4</w:t>
            </w:r>
          </w:p>
        </w:tc>
      </w:tr>
      <w:tr w:rsidR="001A4B61" w:rsidRPr="001A4B61" w:rsidTr="00AA1A34">
        <w:trPr>
          <w:gridAfter w:val="5"/>
          <w:wAfter w:w="2880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2941,4</w:t>
            </w:r>
          </w:p>
        </w:tc>
      </w:tr>
      <w:tr w:rsidR="001A4B61" w:rsidRPr="001A4B61" w:rsidTr="00AA1A34">
        <w:trPr>
          <w:gridAfter w:val="5"/>
          <w:wAfter w:w="2880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1327,2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000 2 02 16001 00 0000 150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1327,2</w:t>
            </w:r>
          </w:p>
        </w:tc>
      </w:tr>
      <w:tr w:rsidR="001A4B61" w:rsidRPr="001A4B61" w:rsidTr="00AA1A34">
        <w:trPr>
          <w:gridAfter w:val="5"/>
          <w:wAfter w:w="2880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987 2 02  16001 10 0000 150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1327,2</w:t>
            </w:r>
          </w:p>
        </w:tc>
      </w:tr>
      <w:tr w:rsidR="001A4B61" w:rsidRPr="001A4B61" w:rsidTr="00AA1A34">
        <w:trPr>
          <w:gridAfter w:val="5"/>
          <w:wAfter w:w="2880" w:type="dxa"/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</w:tr>
      <w:tr w:rsidR="001A4B61" w:rsidRPr="001A4B61" w:rsidTr="00AA1A34">
        <w:trPr>
          <w:gridAfter w:val="5"/>
          <w:wAfter w:w="2880" w:type="dxa"/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000 2 02 35118 00 0000 150 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</w:tr>
      <w:tr w:rsidR="001A4B61" w:rsidRPr="001A4B61" w:rsidTr="00AA1A34">
        <w:trPr>
          <w:gridAfter w:val="5"/>
          <w:wAfter w:w="2880" w:type="dxa"/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987 2 02 35118 10 0000 150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1A4B61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129,8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1484,4</w:t>
            </w:r>
          </w:p>
        </w:tc>
      </w:tr>
      <w:tr w:rsidR="001A4B61" w:rsidRPr="001A4B61" w:rsidTr="00AA1A34">
        <w:trPr>
          <w:gridAfter w:val="5"/>
          <w:wAfter w:w="2880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1484,4</w:t>
            </w:r>
          </w:p>
        </w:tc>
      </w:tr>
      <w:tr w:rsidR="001A4B61" w:rsidRPr="001A4B61" w:rsidTr="00AA1A34">
        <w:trPr>
          <w:gridAfter w:val="5"/>
          <w:wAfter w:w="2880" w:type="dxa"/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987 2 02 49999 10 0000 150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1484,4</w:t>
            </w:r>
          </w:p>
        </w:tc>
      </w:tr>
      <w:tr w:rsidR="001A4B61" w:rsidRPr="001A4B61" w:rsidTr="00AA1A34">
        <w:trPr>
          <w:gridAfter w:val="5"/>
          <w:wAfter w:w="2880" w:type="dxa"/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987 2 02 49999 10 0107 150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1484,4</w:t>
            </w:r>
          </w:p>
        </w:tc>
      </w:tr>
      <w:tr w:rsidR="001A4B61" w:rsidRPr="001A4B61" w:rsidTr="00AA1A34">
        <w:trPr>
          <w:gridAfter w:val="5"/>
          <w:wAfter w:w="2880" w:type="dxa"/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000 2 07 00000 00 0000 150</w:t>
            </w:r>
          </w:p>
        </w:tc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40,0</w:t>
            </w:r>
          </w:p>
        </w:tc>
      </w:tr>
      <w:tr w:rsidR="001A4B61" w:rsidRPr="001A4B61" w:rsidTr="00AA1A34">
        <w:trPr>
          <w:gridAfter w:val="5"/>
          <w:wAfter w:w="2880" w:type="dxa"/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 xml:space="preserve">000 2 07 05000 10 0000 150 </w:t>
            </w:r>
          </w:p>
        </w:tc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40,0</w:t>
            </w:r>
          </w:p>
        </w:tc>
      </w:tr>
      <w:tr w:rsidR="001A4B61" w:rsidRPr="001A4B61" w:rsidTr="00AA1A34">
        <w:trPr>
          <w:gridAfter w:val="5"/>
          <w:wAfter w:w="2880" w:type="dxa"/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987 2 07 05030 10 0000 150</w:t>
            </w:r>
          </w:p>
        </w:tc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kern w:val="0"/>
                <w:sz w:val="20"/>
                <w:lang w:eastAsia="ru-RU"/>
              </w:rPr>
              <w:t>40,0</w:t>
            </w:r>
          </w:p>
        </w:tc>
      </w:tr>
      <w:tr w:rsidR="001A4B61" w:rsidRPr="001A4B61" w:rsidTr="00AA1A34">
        <w:trPr>
          <w:gridAfter w:val="5"/>
          <w:wAfter w:w="2880" w:type="dxa"/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Всего доходов: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1A4B61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3452,1</w:t>
            </w:r>
          </w:p>
        </w:tc>
      </w:tr>
      <w:tr w:rsidR="001A4B61" w:rsidRPr="001A4B61" w:rsidTr="00AA1A34">
        <w:trPr>
          <w:gridAfter w:val="5"/>
          <w:wAfter w:w="2880" w:type="dxa"/>
          <w:trHeight w:val="2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61" w:rsidRPr="001A4B61" w:rsidRDefault="001A4B61" w:rsidP="001A4B6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D287D" w:rsidRPr="002D04A8" w:rsidTr="00AA1A34">
        <w:trPr>
          <w:trHeight w:val="300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7640FD">
            <w:pPr>
              <w:widowControl/>
              <w:suppressAutoHyphens w:val="0"/>
              <w:autoSpaceDN/>
              <w:ind w:left="-1928" w:firstLine="1928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 xml:space="preserve">                                                                                                           </w:t>
            </w:r>
            <w:r w:rsidRPr="002D04A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Приложение 4</w:t>
            </w:r>
          </w:p>
        </w:tc>
        <w:tc>
          <w:tcPr>
            <w:tcW w:w="3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87D" w:rsidRPr="002D04A8" w:rsidRDefault="004D287D" w:rsidP="004D287D">
            <w:pPr>
              <w:widowControl/>
              <w:suppressAutoHyphens w:val="0"/>
              <w:autoSpaceDN/>
              <w:ind w:left="-1928" w:firstLine="1928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4D287D" w:rsidRPr="002D04A8" w:rsidTr="00AA1A34">
        <w:trPr>
          <w:trHeight w:val="300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7640FD">
            <w:pPr>
              <w:widowControl/>
              <w:suppressAutoHyphens w:val="0"/>
              <w:autoSpaceDN/>
              <w:ind w:left="-1928" w:firstLine="1928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                                                                                                          </w:t>
            </w:r>
            <w:r w:rsidRPr="002D04A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 решению Пушемской сельской  Думы</w:t>
            </w:r>
          </w:p>
        </w:tc>
        <w:tc>
          <w:tcPr>
            <w:tcW w:w="3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87D" w:rsidRPr="002D04A8" w:rsidRDefault="004D287D" w:rsidP="004D287D">
            <w:pPr>
              <w:widowControl/>
              <w:suppressAutoHyphens w:val="0"/>
              <w:autoSpaceDN/>
              <w:ind w:left="-1928" w:firstLine="1928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4D287D" w:rsidRPr="002D04A8" w:rsidTr="00AA1A34">
        <w:trPr>
          <w:trHeight w:val="300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7640FD">
            <w:pPr>
              <w:widowControl/>
              <w:suppressAutoHyphens w:val="0"/>
              <w:autoSpaceDN/>
              <w:ind w:left="-1928" w:firstLine="1928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                                                                                                          </w:t>
            </w:r>
            <w:r w:rsidRPr="002D04A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от 09.02.2023  № 05/17</w:t>
            </w:r>
          </w:p>
        </w:tc>
        <w:tc>
          <w:tcPr>
            <w:tcW w:w="1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7640F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4D287D" w:rsidRPr="002D04A8" w:rsidTr="00AA1A34">
        <w:trPr>
          <w:trHeight w:val="300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7640FD">
            <w:pPr>
              <w:widowControl/>
              <w:suppressAutoHyphens w:val="0"/>
              <w:autoSpaceDN/>
              <w:ind w:left="-1928" w:firstLine="1928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7640FD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7640FD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</w:pPr>
          </w:p>
        </w:tc>
      </w:tr>
      <w:tr w:rsidR="004D287D" w:rsidRPr="002D04A8" w:rsidTr="00AA1A34">
        <w:trPr>
          <w:trHeight w:val="300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D287D" w:rsidRPr="002D04A8" w:rsidTr="00AA1A34">
        <w:trPr>
          <w:trHeight w:val="375"/>
        </w:trPr>
        <w:tc>
          <w:tcPr>
            <w:tcW w:w="12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6973D7" w:rsidP="006973D7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4D287D" w:rsidRPr="002D04A8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  <w:r w:rsidR="004D287D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87D" w:rsidRPr="002D04A8" w:rsidTr="00AA1A34">
        <w:trPr>
          <w:trHeight w:val="750"/>
        </w:trPr>
        <w:tc>
          <w:tcPr>
            <w:tcW w:w="122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87D" w:rsidRDefault="006973D7" w:rsidP="006973D7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</w:t>
            </w:r>
            <w:r w:rsidR="004D287D" w:rsidRPr="002D04A8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бюджетных ассигнований по разделам и подразделам </w:t>
            </w:r>
          </w:p>
          <w:p w:rsidR="004D287D" w:rsidRPr="002D04A8" w:rsidRDefault="006973D7" w:rsidP="006973D7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</w:t>
            </w:r>
            <w:r w:rsidR="004D287D" w:rsidRPr="002D04A8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классификации расходов бюджетов на 2023 год</w:t>
            </w:r>
          </w:p>
        </w:tc>
      </w:tr>
      <w:tr w:rsidR="004D287D" w:rsidRPr="002D04A8" w:rsidTr="00AA1A34">
        <w:trPr>
          <w:trHeight w:val="300"/>
        </w:trPr>
        <w:tc>
          <w:tcPr>
            <w:tcW w:w="7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</w:tr>
      <w:tr w:rsidR="004D287D" w:rsidRPr="002D04A8" w:rsidTr="00AA1A34">
        <w:trPr>
          <w:gridAfter w:val="3"/>
          <w:wAfter w:w="2514" w:type="dxa"/>
          <w:trHeight w:val="9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7D" w:rsidRPr="002D04A8" w:rsidRDefault="004D287D" w:rsidP="004D287D">
            <w:pPr>
              <w:widowControl/>
              <w:suppressAutoHyphens w:val="0"/>
              <w:autoSpaceDN/>
              <w:ind w:right="2999"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2D04A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Подраз</w:t>
            </w:r>
            <w:proofErr w:type="spellEnd"/>
            <w:r w:rsidRPr="002D04A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-дел</w:t>
            </w:r>
            <w:proofErr w:type="gramEnd"/>
          </w:p>
        </w:tc>
        <w:tc>
          <w:tcPr>
            <w:tcW w:w="1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Сумма               (тыс. рублей)        2023 год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3809,3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1966,6</w:t>
            </w:r>
          </w:p>
        </w:tc>
      </w:tr>
      <w:tr w:rsidR="004D287D" w:rsidRPr="002D04A8" w:rsidTr="00AA1A34">
        <w:trPr>
          <w:gridAfter w:val="3"/>
          <w:wAfter w:w="2514" w:type="dxa"/>
          <w:trHeight w:val="4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569,0</w:t>
            </w:r>
          </w:p>
        </w:tc>
      </w:tr>
      <w:tr w:rsidR="004D287D" w:rsidRPr="002D04A8" w:rsidTr="00AA1A34">
        <w:trPr>
          <w:gridAfter w:val="3"/>
          <w:wAfter w:w="2514" w:type="dxa"/>
          <w:trHeight w:val="7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1014,5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373,1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129,8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129,8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311,0</w:t>
            </w:r>
          </w:p>
        </w:tc>
      </w:tr>
      <w:tr w:rsidR="004D287D" w:rsidRPr="002D04A8" w:rsidTr="00AA1A34">
        <w:trPr>
          <w:gridAfter w:val="3"/>
          <w:wAfter w:w="2514" w:type="dxa"/>
          <w:trHeight w:val="2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311,0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300,3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190,0</w:t>
            </w:r>
          </w:p>
        </w:tc>
      </w:tr>
      <w:tr w:rsidR="004D287D" w:rsidRPr="002D04A8" w:rsidTr="00AA1A34">
        <w:trPr>
          <w:gridAfter w:val="3"/>
          <w:wAfter w:w="2514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110,3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916,1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916,1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185,5</w:t>
            </w:r>
          </w:p>
        </w:tc>
      </w:tr>
      <w:tr w:rsidR="004D287D" w:rsidRPr="002D04A8" w:rsidTr="00AA1A34">
        <w:trPr>
          <w:gridAfter w:val="3"/>
          <w:wAfter w:w="2514" w:type="dxa"/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2D04A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185,5</w:t>
            </w:r>
          </w:p>
        </w:tc>
      </w:tr>
      <w:tr w:rsidR="004D287D" w:rsidRPr="002D04A8" w:rsidTr="00AA1A34">
        <w:trPr>
          <w:trHeight w:val="300"/>
        </w:trPr>
        <w:tc>
          <w:tcPr>
            <w:tcW w:w="7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3D7" w:rsidRDefault="006973D7"/>
          <w:tbl>
            <w:tblPr>
              <w:tblW w:w="7301" w:type="dxa"/>
              <w:tblLayout w:type="fixed"/>
              <w:tblLook w:val="04A0" w:firstRow="1" w:lastRow="0" w:firstColumn="1" w:lastColumn="0" w:noHBand="0" w:noVBand="1"/>
            </w:tblPr>
            <w:tblGrid>
              <w:gridCol w:w="3530"/>
              <w:gridCol w:w="2189"/>
              <w:gridCol w:w="702"/>
              <w:gridCol w:w="880"/>
            </w:tblGrid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4D287D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6973D7">
                  <w:pPr>
                    <w:widowControl/>
                    <w:suppressAutoHyphens w:val="0"/>
                    <w:autoSpaceDN/>
                    <w:ind w:right="-681" w:firstLine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>_____________</w:t>
                  </w: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6973D7" w:rsidRDefault="006973D7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right="-681"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lastRenderedPageBreak/>
                    <w:t>Приложе</w:t>
                  </w:r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>ние 5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>к решению Пушемской сельской Думы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>от  09.02.2023 № 05/17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4D287D" w:rsidRPr="005D11BF" w:rsidTr="006973D7">
              <w:trPr>
                <w:trHeight w:val="375"/>
              </w:trPr>
              <w:tc>
                <w:tcPr>
                  <w:tcW w:w="73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Распределение</w:t>
                  </w:r>
                </w:p>
              </w:tc>
            </w:tr>
            <w:tr w:rsidR="004D287D" w:rsidRPr="005D11BF" w:rsidTr="006973D7">
              <w:trPr>
                <w:trHeight w:val="1125"/>
              </w:trPr>
              <w:tc>
                <w:tcPr>
                  <w:tcW w:w="73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      </w:r>
                  <w:proofErr w:type="gramStart"/>
                  <w:r w:rsidRPr="005D11BF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5D11BF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 на 2023 год</w:t>
                  </w:r>
                </w:p>
              </w:tc>
            </w:tr>
            <w:tr w:rsidR="004D287D" w:rsidRPr="005D11BF" w:rsidTr="006973D7">
              <w:trPr>
                <w:trHeight w:val="375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287D" w:rsidRPr="005D11BF" w:rsidTr="006973D7">
              <w:trPr>
                <w:trHeight w:val="765"/>
              </w:trPr>
              <w:tc>
                <w:tcPr>
                  <w:tcW w:w="3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>Наименование расхода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 xml:space="preserve"> Вид </w:t>
                  </w:r>
                  <w:proofErr w:type="gramStart"/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>рас-хода</w:t>
                  </w:r>
                  <w:proofErr w:type="gram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20"/>
                      <w:lang w:eastAsia="ru-RU"/>
                    </w:rPr>
                    <w:t xml:space="preserve">Сумма   на 2023 год      (тыс. рублей) 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Пушемское сельское поселение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3809,3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 xml:space="preserve">Муниципальная программа Пушемского сельского поселения "Развитие муниципального управления"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0100000000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2893,2</w:t>
                  </w:r>
                </w:p>
              </w:tc>
            </w:tr>
            <w:tr w:rsidR="004D287D" w:rsidRPr="005D11BF" w:rsidTr="006973D7">
              <w:trPr>
                <w:trHeight w:val="48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0100001000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1583,5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569,0</w:t>
                  </w:r>
                </w:p>
              </w:tc>
            </w:tr>
            <w:tr w:rsidR="004D287D" w:rsidRPr="005D11BF" w:rsidTr="006973D7">
              <w:trPr>
                <w:trHeight w:val="72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569,0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Органы местного самоуправления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1014,5</w:t>
                  </w:r>
                </w:p>
              </w:tc>
            </w:tr>
            <w:tr w:rsidR="004D287D" w:rsidRPr="005D11BF" w:rsidTr="006973D7">
              <w:trPr>
                <w:trHeight w:val="72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806,7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203,0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4,8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0100002000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371,1</w:t>
                  </w:r>
                </w:p>
              </w:tc>
            </w:tr>
            <w:tr w:rsidR="004D287D" w:rsidRPr="005D11BF" w:rsidTr="006973D7">
              <w:trPr>
                <w:trHeight w:val="48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Учреждения, осуществляющие обеспечение исполнения функций органов местного самоуправления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0100002010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371,1</w:t>
                  </w:r>
                </w:p>
              </w:tc>
            </w:tr>
            <w:tr w:rsidR="004D287D" w:rsidRPr="005D11BF" w:rsidTr="006973D7">
              <w:trPr>
                <w:trHeight w:val="72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0100002010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331,1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0100002010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40,0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611,3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lastRenderedPageBreak/>
                    <w:t>Содержание и ремонт автомобильных дорог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311,0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311,0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0100003150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105,3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0100003150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105,3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Мероприятия по благоустройству поселений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0100003170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0100003170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Организация водоснабжения населения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190,0</w:t>
                  </w:r>
                </w:p>
              </w:tc>
            </w:tr>
            <w:tr w:rsidR="004D287D" w:rsidRPr="005D11BF" w:rsidTr="006973D7">
              <w:trPr>
                <w:trHeight w:val="48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0100003200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190,0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0100005000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0100005000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0100006000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0100006000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Доплата к пенсиям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0100007000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185,5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 xml:space="preserve">Ежемесячная доплата к страховой пенсии 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лицам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 xml:space="preserve"> замещавшим муниципальную должность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0100007010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185,5</w:t>
                  </w:r>
                </w:p>
              </w:tc>
            </w:tr>
            <w:tr w:rsidR="004D287D" w:rsidRPr="005D11BF" w:rsidTr="006973D7">
              <w:trPr>
                <w:trHeight w:val="34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Социальное обеспечение  и иные выплаты населению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0100007010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185,5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0100051000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129,8</w:t>
                  </w:r>
                </w:p>
              </w:tc>
            </w:tr>
            <w:tr w:rsidR="004D287D" w:rsidRPr="005D11BF" w:rsidTr="006973D7">
              <w:trPr>
                <w:trHeight w:val="82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kern w:val="0"/>
                      <w:sz w:val="18"/>
                      <w:szCs w:val="18"/>
                      <w:lang w:eastAsia="ru-RU"/>
                    </w:rPr>
      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129,8</w:t>
                  </w:r>
                </w:p>
              </w:tc>
            </w:tr>
            <w:tr w:rsidR="004D287D" w:rsidRPr="005D11BF" w:rsidTr="006973D7">
              <w:trPr>
                <w:trHeight w:val="72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117,2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0100051180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12,6</w:t>
                  </w:r>
                </w:p>
              </w:tc>
            </w:tr>
            <w:tr w:rsidR="004D287D" w:rsidRPr="005D11BF" w:rsidTr="006973D7">
              <w:trPr>
                <w:trHeight w:val="48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 xml:space="preserve">Муниципальная программа "Развитие культуры в </w:t>
                  </w:r>
                  <w:proofErr w:type="spellStart"/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Пушемском</w:t>
                  </w:r>
                  <w:proofErr w:type="spellEnd"/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 xml:space="preserve"> сельском поселении"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0200000000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916,1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Дома культуры, сельские клубы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0200002080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916,1</w:t>
                  </w:r>
                </w:p>
              </w:tc>
            </w:tr>
            <w:tr w:rsidR="004D287D" w:rsidRPr="005D11BF" w:rsidTr="006973D7">
              <w:trPr>
                <w:trHeight w:val="72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0200002080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825,5</w:t>
                  </w:r>
                </w:p>
              </w:tc>
            </w:tr>
            <w:tr w:rsidR="004D287D" w:rsidRPr="005D11BF" w:rsidTr="006973D7">
              <w:trPr>
                <w:trHeight w:val="495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)н</w:t>
                  </w:r>
                  <w:proofErr w:type="gramEnd"/>
                  <w:r w:rsidRPr="005D11BF">
                    <w:rPr>
                      <w:rFonts w:eastAsia="Times New Roman"/>
                      <w:kern w:val="0"/>
                      <w:sz w:val="18"/>
                      <w:szCs w:val="18"/>
                      <w:lang w:eastAsia="ru-RU"/>
                    </w:rPr>
                    <w:t>ужд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0200002080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85,3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0200002080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D11BF"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5,3</w:t>
                  </w:r>
                </w:p>
              </w:tc>
            </w:tr>
            <w:tr w:rsidR="004D287D" w:rsidRPr="005D11BF" w:rsidTr="006973D7">
              <w:trPr>
                <w:trHeight w:val="300"/>
              </w:trPr>
              <w:tc>
                <w:tcPr>
                  <w:tcW w:w="3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87D" w:rsidRPr="005D11BF" w:rsidRDefault="004D287D" w:rsidP="005D11BF">
                  <w:pPr>
                    <w:widowControl/>
                    <w:suppressAutoHyphens w:val="0"/>
                    <w:autoSpaceDN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7D" w:rsidRPr="002D04A8" w:rsidRDefault="004D287D" w:rsidP="002D04A8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2D04A8" w:rsidRDefault="006973D7" w:rsidP="006973D7">
      <w:pPr>
        <w:widowControl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lastRenderedPageBreak/>
        <w:t>_________</w:t>
      </w: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4D287D" w:rsidRDefault="004D287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tbl>
      <w:tblPr>
        <w:tblW w:w="121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24"/>
        <w:gridCol w:w="51"/>
        <w:gridCol w:w="709"/>
        <w:gridCol w:w="709"/>
        <w:gridCol w:w="283"/>
        <w:gridCol w:w="138"/>
        <w:gridCol w:w="1422"/>
        <w:gridCol w:w="333"/>
        <w:gridCol w:w="55"/>
        <w:gridCol w:w="456"/>
        <w:gridCol w:w="6"/>
        <w:gridCol w:w="230"/>
        <w:gridCol w:w="236"/>
        <w:gridCol w:w="526"/>
        <w:gridCol w:w="236"/>
        <w:gridCol w:w="135"/>
        <w:gridCol w:w="101"/>
        <w:gridCol w:w="14"/>
        <w:gridCol w:w="25"/>
        <w:gridCol w:w="236"/>
        <w:gridCol w:w="31"/>
        <w:gridCol w:w="124"/>
        <w:gridCol w:w="112"/>
        <w:gridCol w:w="236"/>
        <w:gridCol w:w="394"/>
        <w:gridCol w:w="337"/>
        <w:gridCol w:w="41"/>
        <w:gridCol w:w="236"/>
        <w:gridCol w:w="236"/>
      </w:tblGrid>
      <w:tr w:rsidR="00840A04" w:rsidRPr="00840A04" w:rsidTr="006973D7">
        <w:trPr>
          <w:gridAfter w:val="2"/>
          <w:wAfter w:w="472" w:type="dxa"/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40A0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Приложение 6</w:t>
            </w: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840A04" w:rsidRPr="00840A04" w:rsidTr="006973D7">
        <w:trPr>
          <w:gridAfter w:val="3"/>
          <w:wAfter w:w="513" w:type="dxa"/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40A0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 решению Пушемской сельской Думы</w:t>
            </w: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840A04" w:rsidRPr="00840A04" w:rsidTr="006973D7">
        <w:trPr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840A04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от 09.02.2023 № 05/17</w:t>
            </w: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6973D7">
        <w:trPr>
          <w:gridAfter w:val="5"/>
          <w:wAfter w:w="1244" w:type="dxa"/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6973D7">
        <w:trPr>
          <w:gridAfter w:val="5"/>
          <w:wAfter w:w="1244" w:type="dxa"/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6973D7">
        <w:trPr>
          <w:gridAfter w:val="12"/>
          <w:wAfter w:w="2022" w:type="dxa"/>
          <w:trHeight w:val="510"/>
        </w:trPr>
        <w:tc>
          <w:tcPr>
            <w:tcW w:w="9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40A0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6973D7">
        <w:trPr>
          <w:gridAfter w:val="12"/>
          <w:wAfter w:w="2022" w:type="dxa"/>
          <w:trHeight w:val="465"/>
        </w:trPr>
        <w:tc>
          <w:tcPr>
            <w:tcW w:w="9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840A0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расходов бюджета поселения на 2023 год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12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right="752"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ЦСР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Сумма всего на 2023 год (тыс. рублей)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Пушемское сельское поселение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3809,3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Администрация Пушемского </w:t>
            </w:r>
            <w:proofErr w:type="gramStart"/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сельского</w:t>
            </w:r>
            <w:proofErr w:type="gramEnd"/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3809,3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1966,6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1014,5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1014,5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1014,5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Органы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1014,5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806,7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203,0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4,8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373,1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373,1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371,1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371,1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331,1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117,2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12,6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311,0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300,3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Организация водоснабжения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110,3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lastRenderedPageBreak/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110,3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110,3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Уличное освещение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105,3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105,3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916,1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916,1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 "Развитие культуры в </w:t>
            </w:r>
            <w:proofErr w:type="spellStart"/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Пушемском</w:t>
            </w:r>
            <w:proofErr w:type="spellEnd"/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сельском поселении"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916,1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Дома культуры, сельские клубы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916,1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825,5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85,3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5,3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Доплата к пенсии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лицам</w:t>
            </w:r>
            <w:proofErr w:type="gramEnd"/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</w:pPr>
            <w:r w:rsidRPr="00840A04"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840A04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840A04" w:rsidRPr="00840A04" w:rsidTr="00AA1A34">
        <w:trPr>
          <w:gridAfter w:val="12"/>
          <w:wAfter w:w="2022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840A04" w:rsidRPr="00840A04" w:rsidRDefault="00840A04" w:rsidP="00840A0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61E16" w:rsidRPr="00361E16" w:rsidTr="006973D7">
        <w:trPr>
          <w:gridAfter w:val="7"/>
          <w:wAfter w:w="1592" w:type="dxa"/>
          <w:trHeight w:val="37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34" w:rsidRDefault="00AA1A34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AA1A34" w:rsidRDefault="00AA1A34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AA1A34" w:rsidRDefault="00AA1A34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AA1A34" w:rsidRDefault="00AA1A34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AA1A34" w:rsidRDefault="00AA1A34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AA1A34" w:rsidRDefault="00AA1A34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  <w:p w:rsidR="00361E16" w:rsidRPr="00361E16" w:rsidRDefault="00361E16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61E16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Приложение № 7</w:t>
            </w:r>
          </w:p>
        </w:tc>
      </w:tr>
      <w:tr w:rsidR="00361E16" w:rsidRPr="00361E16" w:rsidTr="006973D7">
        <w:trPr>
          <w:gridAfter w:val="7"/>
          <w:wAfter w:w="1592" w:type="dxa"/>
          <w:trHeight w:val="37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61E16">
              <w:rPr>
                <w:rFonts w:eastAsia="Times New Roman"/>
                <w:kern w:val="0"/>
                <w:sz w:val="20"/>
                <w:lang w:eastAsia="ru-RU"/>
              </w:rPr>
              <w:t xml:space="preserve">к решению Пушемской сельской Думы   </w:t>
            </w:r>
          </w:p>
        </w:tc>
      </w:tr>
      <w:tr w:rsidR="00361E16" w:rsidRPr="00361E16" w:rsidTr="006973D7">
        <w:trPr>
          <w:gridAfter w:val="7"/>
          <w:wAfter w:w="1592" w:type="dxa"/>
          <w:trHeight w:val="37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left="1361" w:hanging="1361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61E16">
              <w:rPr>
                <w:rFonts w:eastAsia="Times New Roman"/>
                <w:kern w:val="0"/>
                <w:sz w:val="20"/>
                <w:lang w:eastAsia="ru-RU"/>
              </w:rPr>
              <w:t>от 09.02.2023 № 05/17</w:t>
            </w:r>
          </w:p>
        </w:tc>
      </w:tr>
      <w:tr w:rsidR="00361E16" w:rsidRPr="00361E16" w:rsidTr="006973D7">
        <w:trPr>
          <w:gridAfter w:val="11"/>
          <w:wAfter w:w="2008" w:type="dxa"/>
          <w:trHeight w:val="37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61E16" w:rsidRPr="00361E16" w:rsidTr="006973D7">
        <w:trPr>
          <w:gridAfter w:val="11"/>
          <w:wAfter w:w="2008" w:type="dxa"/>
          <w:trHeight w:val="375"/>
        </w:trPr>
        <w:tc>
          <w:tcPr>
            <w:tcW w:w="101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ИСТОЧНИКИ</w:t>
            </w:r>
          </w:p>
        </w:tc>
      </w:tr>
      <w:tr w:rsidR="00361E16" w:rsidRPr="00361E16" w:rsidTr="006973D7">
        <w:trPr>
          <w:gridAfter w:val="11"/>
          <w:wAfter w:w="2008" w:type="dxa"/>
          <w:trHeight w:val="375"/>
        </w:trPr>
        <w:tc>
          <w:tcPr>
            <w:tcW w:w="101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361E16">
              <w:rPr>
                <w:rFonts w:eastAsia="Times New Roman"/>
                <w:kern w:val="0"/>
                <w:szCs w:val="24"/>
                <w:lang w:eastAsia="ru-RU"/>
              </w:rPr>
              <w:t xml:space="preserve">финансирования дефицита  бюджета </w:t>
            </w:r>
            <w:r w:rsidRPr="00361E16">
              <w:rPr>
                <w:rFonts w:eastAsia="Times New Roman"/>
                <w:color w:val="FF00FF"/>
                <w:kern w:val="0"/>
                <w:szCs w:val="24"/>
                <w:lang w:eastAsia="ru-RU"/>
              </w:rPr>
              <w:t xml:space="preserve"> </w:t>
            </w:r>
            <w:r w:rsidRPr="00361E16">
              <w:rPr>
                <w:rFonts w:eastAsia="Times New Roman"/>
                <w:kern w:val="0"/>
                <w:szCs w:val="24"/>
                <w:lang w:eastAsia="ru-RU"/>
              </w:rPr>
              <w:t>Пушемского сельского поселения на 2023 год</w:t>
            </w:r>
          </w:p>
        </w:tc>
      </w:tr>
      <w:tr w:rsidR="00361E16" w:rsidRPr="00361E16" w:rsidTr="006973D7">
        <w:trPr>
          <w:gridAfter w:val="11"/>
          <w:wAfter w:w="2008" w:type="dxa"/>
          <w:trHeight w:val="49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</w:tr>
      <w:tr w:rsidR="00361E16" w:rsidRPr="00361E16" w:rsidTr="006973D7">
        <w:trPr>
          <w:gridAfter w:val="11"/>
          <w:wAfter w:w="2008" w:type="dxa"/>
          <w:trHeight w:val="102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361E16">
              <w:rPr>
                <w:rFonts w:eastAsia="Times New Roman"/>
                <w:kern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361E16">
              <w:rPr>
                <w:rFonts w:eastAsia="Times New Roman"/>
                <w:kern w:val="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сумма всего на 2023 год </w:t>
            </w:r>
            <w:proofErr w:type="spellStart"/>
            <w:r w:rsidRPr="00361E16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тыс</w:t>
            </w:r>
            <w:proofErr w:type="gramStart"/>
            <w:r w:rsidRPr="00361E16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.р</w:t>
            </w:r>
            <w:proofErr w:type="gramEnd"/>
            <w:r w:rsidRPr="00361E16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ублей</w:t>
            </w:r>
            <w:proofErr w:type="spellEnd"/>
          </w:p>
        </w:tc>
      </w:tr>
      <w:tr w:rsidR="00361E16" w:rsidRPr="00361E16" w:rsidTr="006973D7">
        <w:trPr>
          <w:gridAfter w:val="11"/>
          <w:wAfter w:w="2008" w:type="dxa"/>
          <w:trHeight w:val="836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357,2</w:t>
            </w:r>
          </w:p>
        </w:tc>
      </w:tr>
      <w:tr w:rsidR="00361E16" w:rsidRPr="00361E16" w:rsidTr="006973D7">
        <w:trPr>
          <w:gridAfter w:val="11"/>
          <w:wAfter w:w="2008" w:type="dxa"/>
          <w:trHeight w:val="551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357,2</w:t>
            </w:r>
          </w:p>
        </w:tc>
      </w:tr>
      <w:tr w:rsidR="00361E16" w:rsidRPr="00361E16" w:rsidTr="006973D7">
        <w:trPr>
          <w:gridAfter w:val="11"/>
          <w:wAfter w:w="2008" w:type="dxa"/>
          <w:trHeight w:val="416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3 452,1</w:t>
            </w:r>
          </w:p>
        </w:tc>
      </w:tr>
      <w:tr w:rsidR="00361E16" w:rsidRPr="00361E16" w:rsidTr="006973D7">
        <w:trPr>
          <w:gridAfter w:val="11"/>
          <w:wAfter w:w="2008" w:type="dxa"/>
          <w:trHeight w:val="422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3 452,1</w:t>
            </w:r>
          </w:p>
        </w:tc>
      </w:tr>
      <w:tr w:rsidR="00361E16" w:rsidRPr="00361E16" w:rsidTr="006973D7">
        <w:trPr>
          <w:gridAfter w:val="11"/>
          <w:wAfter w:w="2008" w:type="dxa"/>
          <w:trHeight w:val="429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3 452,1</w:t>
            </w:r>
          </w:p>
        </w:tc>
      </w:tr>
      <w:tr w:rsidR="00361E16" w:rsidRPr="00361E16" w:rsidTr="006973D7">
        <w:trPr>
          <w:gridAfter w:val="11"/>
          <w:wAfter w:w="2008" w:type="dxa"/>
          <w:trHeight w:val="752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kern w:val="0"/>
                <w:sz w:val="22"/>
                <w:szCs w:val="22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kern w:val="0"/>
                <w:sz w:val="22"/>
                <w:szCs w:val="22"/>
                <w:lang w:eastAsia="ru-RU"/>
              </w:rPr>
              <w:t>987 01 05 02 01 10 0000 510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3 452,1</w:t>
            </w:r>
          </w:p>
        </w:tc>
      </w:tr>
      <w:tr w:rsidR="00361E16" w:rsidRPr="00361E16" w:rsidTr="006973D7">
        <w:trPr>
          <w:gridAfter w:val="11"/>
          <w:wAfter w:w="2008" w:type="dxa"/>
          <w:trHeight w:val="558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3 809,3</w:t>
            </w:r>
          </w:p>
        </w:tc>
      </w:tr>
      <w:tr w:rsidR="00361E16" w:rsidRPr="00361E16" w:rsidTr="006973D7">
        <w:trPr>
          <w:gridAfter w:val="11"/>
          <w:wAfter w:w="2008" w:type="dxa"/>
          <w:trHeight w:val="469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3 809,3</w:t>
            </w:r>
          </w:p>
        </w:tc>
      </w:tr>
      <w:tr w:rsidR="00361E16" w:rsidRPr="00361E16" w:rsidTr="006973D7">
        <w:trPr>
          <w:gridAfter w:val="11"/>
          <w:wAfter w:w="2008" w:type="dxa"/>
          <w:trHeight w:val="564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3 809,3</w:t>
            </w:r>
          </w:p>
        </w:tc>
      </w:tr>
      <w:tr w:rsidR="00361E16" w:rsidRPr="00361E16" w:rsidTr="006973D7">
        <w:trPr>
          <w:gridAfter w:val="11"/>
          <w:wAfter w:w="2008" w:type="dxa"/>
          <w:trHeight w:val="59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kern w:val="0"/>
                <w:sz w:val="22"/>
                <w:szCs w:val="22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kern w:val="0"/>
                <w:sz w:val="22"/>
                <w:szCs w:val="22"/>
                <w:lang w:eastAsia="ru-RU"/>
              </w:rPr>
              <w:t>987 01 05 02 01 10 0000 610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61E1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3 809,3</w:t>
            </w:r>
          </w:p>
        </w:tc>
      </w:tr>
      <w:tr w:rsidR="00361E16" w:rsidRPr="00361E16" w:rsidTr="006973D7">
        <w:trPr>
          <w:gridAfter w:val="11"/>
          <w:wAfter w:w="2008" w:type="dxa"/>
          <w:trHeight w:val="25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16" w:rsidRPr="00361E16" w:rsidRDefault="00361E16" w:rsidP="00361E1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</w:tr>
    </w:tbl>
    <w:p w:rsidR="003F63E7" w:rsidRDefault="00361E16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  <w:r w:rsidRPr="00361E16">
        <w:rPr>
          <w:rFonts w:eastAsia="Times New Roman"/>
          <w:b/>
          <w:kern w:val="0"/>
          <w:szCs w:val="24"/>
          <w:lang w:eastAsia="ar-SA"/>
        </w:rPr>
        <w:tab/>
      </w:r>
    </w:p>
    <w:p w:rsidR="006973D7" w:rsidRDefault="006973D7" w:rsidP="006973D7">
      <w:pPr>
        <w:widowControl/>
        <w:tabs>
          <w:tab w:val="left" w:pos="6930"/>
        </w:tabs>
        <w:autoSpaceDN/>
        <w:ind w:firstLine="0"/>
        <w:jc w:val="center"/>
        <w:rPr>
          <w:rFonts w:eastAsia="Times New Roman"/>
          <w:b/>
          <w:kern w:val="0"/>
          <w:szCs w:val="24"/>
          <w:lang w:eastAsia="ar-SA"/>
        </w:rPr>
      </w:pPr>
      <w:r>
        <w:rPr>
          <w:rFonts w:eastAsia="Times New Roman"/>
          <w:b/>
          <w:kern w:val="0"/>
          <w:szCs w:val="24"/>
          <w:lang w:eastAsia="ar-SA"/>
        </w:rPr>
        <w:t>___________</w:t>
      </w: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AA1A34" w:rsidRDefault="00AA1A34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Pr="00361E16" w:rsidRDefault="006973D7" w:rsidP="00361E16">
      <w:pPr>
        <w:widowControl/>
        <w:tabs>
          <w:tab w:val="left" w:pos="6930"/>
        </w:tabs>
        <w:autoSpaceDN/>
        <w:ind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60"/>
        <w:gridCol w:w="107"/>
        <w:gridCol w:w="4819"/>
        <w:gridCol w:w="1418"/>
        <w:gridCol w:w="1240"/>
      </w:tblGrid>
      <w:tr w:rsidR="003F63E7" w:rsidRPr="003F63E7" w:rsidTr="003F63E7">
        <w:trPr>
          <w:trHeight w:val="43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6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3E7" w:rsidRDefault="003F63E7" w:rsidP="003F63E7">
            <w:pPr>
              <w:widowControl/>
              <w:suppressAutoHyphens w:val="0"/>
              <w:autoSpaceDN/>
              <w:ind w:left="2409" w:right="-392" w:firstLine="0"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Приложение 9</w:t>
            </w:r>
          </w:p>
          <w:p w:rsidR="003F63E7" w:rsidRDefault="003F63E7" w:rsidP="003F63E7">
            <w:pPr>
              <w:widowControl/>
              <w:suppressAutoHyphens w:val="0"/>
              <w:autoSpaceDN/>
              <w:ind w:left="2409" w:right="-392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к решению Пушемской     </w:t>
            </w:r>
          </w:p>
          <w:p w:rsidR="003F63E7" w:rsidRPr="003F63E7" w:rsidRDefault="003F63E7" w:rsidP="003F63E7">
            <w:pPr>
              <w:widowControl/>
              <w:suppressAutoHyphens w:val="0"/>
              <w:autoSpaceDN/>
              <w:ind w:left="2409" w:right="-392" w:firstLine="0"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сельской Думы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E7" w:rsidRPr="003F63E7" w:rsidRDefault="003F63E7" w:rsidP="003F63E7">
            <w:pPr>
              <w:widowControl/>
              <w:suppressAutoHyphens w:val="0"/>
              <w:autoSpaceDN/>
              <w:ind w:left="2409"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3F63E7" w:rsidRPr="003F63E7" w:rsidTr="003F63E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6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3E7" w:rsidRPr="003F63E7" w:rsidRDefault="003F63E7" w:rsidP="003F63E7">
            <w:pPr>
              <w:widowControl/>
              <w:suppressAutoHyphens w:val="0"/>
              <w:autoSpaceDN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от 09.02.2023 № 05/17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3E7" w:rsidRPr="003F63E7" w:rsidRDefault="003F63E7" w:rsidP="003F63E7">
            <w:pPr>
              <w:widowControl/>
              <w:suppressAutoHyphens w:val="0"/>
              <w:autoSpaceDN/>
              <w:ind w:left="2409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F63E7" w:rsidRPr="003F63E7" w:rsidTr="003F63E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6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3E7" w:rsidRPr="003F63E7" w:rsidRDefault="003F63E7" w:rsidP="003F63E7">
            <w:pPr>
              <w:widowControl/>
              <w:suppressAutoHyphens w:val="0"/>
              <w:autoSpaceDN/>
              <w:ind w:left="2409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left="2409"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3F63E7" w:rsidRPr="003F63E7" w:rsidTr="003F63E7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6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3F63E7" w:rsidRPr="003F63E7" w:rsidTr="003F63E7">
        <w:trPr>
          <w:trHeight w:val="276"/>
        </w:trPr>
        <w:tc>
          <w:tcPr>
            <w:tcW w:w="1004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Объемы поступления доходов бюджета поселения по налоговым и неналоговым доходам по статьям, подстатьям, объемы безвозмездных поступлений по статьям, подстатьям и подвидам классификации доходов бюджета, прогнозируемые на 2024 и 2025 годы</w:t>
            </w:r>
          </w:p>
        </w:tc>
      </w:tr>
      <w:tr w:rsidR="003F63E7" w:rsidRPr="003F63E7" w:rsidTr="003F63E7">
        <w:trPr>
          <w:trHeight w:val="276"/>
        </w:trPr>
        <w:tc>
          <w:tcPr>
            <w:tcW w:w="1004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3F63E7" w:rsidRPr="003F63E7" w:rsidTr="003F63E7">
        <w:trPr>
          <w:trHeight w:val="276"/>
        </w:trPr>
        <w:tc>
          <w:tcPr>
            <w:tcW w:w="1004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3F63E7" w:rsidRPr="003F63E7" w:rsidTr="003F63E7">
        <w:trPr>
          <w:trHeight w:val="276"/>
        </w:trPr>
        <w:tc>
          <w:tcPr>
            <w:tcW w:w="1004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3F63E7" w:rsidRPr="003F63E7" w:rsidTr="00AA1A34">
        <w:trPr>
          <w:trHeight w:val="37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Плановый период (</w:t>
            </w:r>
            <w:proofErr w:type="spell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тыс</w:t>
            </w:r>
            <w:proofErr w:type="gram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.р</w:t>
            </w:r>
            <w:proofErr w:type="gram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ублей</w:t>
            </w:r>
            <w:proofErr w:type="spell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)</w:t>
            </w:r>
          </w:p>
        </w:tc>
      </w:tr>
      <w:tr w:rsidR="003F63E7" w:rsidRPr="003F63E7" w:rsidTr="00AA1A34">
        <w:trPr>
          <w:trHeight w:val="4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E7" w:rsidRPr="003F63E7" w:rsidRDefault="003F63E7" w:rsidP="003F63E7">
            <w:pPr>
              <w:widowControl/>
              <w:tabs>
                <w:tab w:val="left" w:pos="1877"/>
              </w:tabs>
              <w:suppressAutoHyphens w:val="0"/>
              <w:autoSpaceDN/>
              <w:ind w:right="2310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2</w:t>
            </w:r>
            <w:r>
              <w:rPr>
                <w:rFonts w:eastAsia="Times New Roman"/>
                <w:kern w:val="0"/>
                <w:sz w:val="20"/>
                <w:lang w:eastAsia="ru-RU"/>
              </w:rPr>
              <w:t>0</w:t>
            </w:r>
            <w:r w:rsidRPr="003F63E7">
              <w:rPr>
                <w:rFonts w:eastAsia="Times New Roman"/>
                <w:kern w:val="0"/>
                <w:sz w:val="20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2025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490,5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513,8</w:t>
            </w:r>
          </w:p>
        </w:tc>
      </w:tr>
      <w:tr w:rsidR="003F63E7" w:rsidRPr="003F63E7" w:rsidTr="00AA1A34">
        <w:trPr>
          <w:trHeight w:val="3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129,5</w:t>
            </w:r>
          </w:p>
        </w:tc>
      </w:tr>
      <w:tr w:rsidR="003F63E7" w:rsidRPr="003F63E7" w:rsidTr="00AA1A34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129,5</w:t>
            </w:r>
          </w:p>
        </w:tc>
      </w:tr>
      <w:tr w:rsidR="00AA1A34" w:rsidRPr="003F63E7" w:rsidTr="00AA1A34">
        <w:trPr>
          <w:trHeight w:val="10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129,5</w:t>
            </w:r>
          </w:p>
        </w:tc>
      </w:tr>
      <w:tr w:rsidR="003F63E7" w:rsidRPr="003F63E7" w:rsidTr="00AA1A34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182 1 01 02010 01 0000 110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129,5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000 1 03 00000 00 0000 110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НАЛОГИ НА ТОВАРЫ </w:t>
            </w:r>
            <w:proofErr w:type="gramStart"/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342,4</w:t>
            </w:r>
          </w:p>
        </w:tc>
      </w:tr>
      <w:tr w:rsidR="003F63E7" w:rsidRPr="003F63E7" w:rsidTr="00AA1A3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Акцизы по подакцизным товарам </w:t>
            </w:r>
            <w:proofErr w:type="gramStart"/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342,4</w:t>
            </w:r>
          </w:p>
        </w:tc>
      </w:tr>
      <w:tr w:rsidR="003F63E7" w:rsidRPr="003F63E7" w:rsidTr="00AA1A34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163,8</w:t>
            </w:r>
          </w:p>
        </w:tc>
      </w:tr>
      <w:tr w:rsidR="00AA1A34" w:rsidRPr="003F63E7" w:rsidTr="00AA1A34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182 1 03 02231 01 0000 110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163,8</w:t>
            </w:r>
          </w:p>
        </w:tc>
      </w:tr>
      <w:tr w:rsidR="003F63E7" w:rsidRPr="003F63E7" w:rsidTr="00AA1A34">
        <w:trPr>
          <w:trHeight w:val="12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000 1 03 02240 01 0000 110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</w:tr>
      <w:tr w:rsidR="003F63E7" w:rsidRPr="003F63E7" w:rsidTr="00AA1A34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182 1 03 02241 01 0000 110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</w:tr>
      <w:tr w:rsidR="003F63E7" w:rsidRPr="003F63E7" w:rsidTr="00AA1A34">
        <w:trPr>
          <w:trHeight w:val="10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000 1 03 02250 01 0000 110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197,7</w:t>
            </w:r>
          </w:p>
        </w:tc>
      </w:tr>
      <w:tr w:rsidR="003F63E7" w:rsidRPr="003F63E7" w:rsidTr="00AA1A34">
        <w:trPr>
          <w:trHeight w:val="14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182 1 03 02251 01 0000 110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197,7</w:t>
            </w:r>
          </w:p>
        </w:tc>
      </w:tr>
      <w:tr w:rsidR="003F63E7" w:rsidRPr="003F63E7" w:rsidTr="00AA1A34">
        <w:trPr>
          <w:trHeight w:val="1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000 1 03 02260 01 0000 110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-20,3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-20,2</w:t>
            </w:r>
          </w:p>
        </w:tc>
      </w:tr>
      <w:tr w:rsidR="003F63E7" w:rsidRPr="003F63E7" w:rsidTr="00AA1A34">
        <w:trPr>
          <w:trHeight w:val="14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182 1 03 02261 01 0000 110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-20,3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-20,2</w:t>
            </w:r>
          </w:p>
        </w:tc>
      </w:tr>
      <w:tr w:rsidR="003F63E7" w:rsidRPr="003F63E7" w:rsidTr="00AA1A34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31,7</w:t>
            </w:r>
          </w:p>
        </w:tc>
      </w:tr>
      <w:tr w:rsidR="003F63E7" w:rsidRPr="003F63E7" w:rsidTr="00AA1A34">
        <w:trPr>
          <w:trHeight w:val="3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3,4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182 1 06 01030 10 0000 110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3,4</w:t>
            </w:r>
          </w:p>
        </w:tc>
      </w:tr>
      <w:tr w:rsidR="003F63E7" w:rsidRPr="003F63E7" w:rsidTr="00AA1A34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28,3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28,3</w:t>
            </w:r>
          </w:p>
        </w:tc>
      </w:tr>
      <w:tr w:rsidR="003F63E7" w:rsidRPr="003F63E7" w:rsidTr="00AA1A34">
        <w:trPr>
          <w:trHeight w:val="4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000 1 06 06030 00 0000 110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23,9</w:t>
            </w:r>
          </w:p>
        </w:tc>
      </w:tr>
      <w:tr w:rsidR="003F63E7" w:rsidRPr="003F63E7" w:rsidTr="00AA1A34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182 1 06 06033 10 0000 110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23,9</w:t>
            </w:r>
          </w:p>
        </w:tc>
      </w:tr>
      <w:tr w:rsidR="003F63E7" w:rsidRPr="003F63E7" w:rsidTr="00AA1A34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000 1 06 06040 00 0000 110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4,4</w:t>
            </w:r>
          </w:p>
        </w:tc>
      </w:tr>
      <w:tr w:rsidR="003F63E7" w:rsidRPr="003F63E7" w:rsidTr="00AA1A34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182 1 06 06043 10 0000 110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4,4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3F63E7" w:rsidRPr="003F63E7" w:rsidTr="00AA1A3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000 1 08 04000 01 0000 110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консульскими</w:t>
            </w:r>
            <w:proofErr w:type="gram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proofErr w:type="spell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учреджениями</w:t>
            </w:r>
            <w:proofErr w:type="spell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3F63E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lastRenderedPageBreak/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3F63E7" w:rsidRPr="003F63E7" w:rsidTr="00AA1A34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987 1 08 04020 01 1000 110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(перерасчет, недоимка и задолженность по соответствующим платежам, в том числе отмененным)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000 1 13 01990 00 0000 130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Прочие доходы от оказания платных услу</w:t>
            </w:r>
            <w:proofErr w:type="gramStart"/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г(</w:t>
            </w:r>
            <w:proofErr w:type="gramEnd"/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F63E7" w:rsidRPr="003F63E7" w:rsidTr="00AA1A34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987 1 13 01990 00 0000 130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</w:t>
            </w:r>
            <w:proofErr w:type="gramStart"/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г(</w:t>
            </w:r>
            <w:proofErr w:type="gramEnd"/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F63E7" w:rsidRPr="003F63E7" w:rsidTr="00AA1A34">
        <w:trPr>
          <w:trHeight w:val="55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987 1 13 01995 10 0000 130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2 892,8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2 887,9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2 892,8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2 887,9</w:t>
            </w:r>
          </w:p>
        </w:tc>
      </w:tr>
      <w:tr w:rsidR="003F63E7" w:rsidRPr="003F63E7" w:rsidTr="00AA1A34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1 357,0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1 387,2</w:t>
            </w:r>
          </w:p>
        </w:tc>
      </w:tr>
      <w:tr w:rsidR="003F63E7" w:rsidRPr="003F63E7" w:rsidTr="00AA1A34">
        <w:trPr>
          <w:trHeight w:val="7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000 2 02 16001 00 0000 150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1 357,0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1 387,2</w:t>
            </w:r>
          </w:p>
        </w:tc>
      </w:tr>
      <w:tr w:rsidR="003F63E7" w:rsidRPr="003F63E7" w:rsidTr="00AA1A34">
        <w:trPr>
          <w:trHeight w:val="6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987 2 02 16001 10 0000 150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1 357,0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color w:val="000000"/>
                <w:kern w:val="0"/>
                <w:sz w:val="20"/>
                <w:lang w:eastAsia="ru-RU"/>
              </w:rPr>
              <w:t>1 387,2</w:t>
            </w:r>
          </w:p>
        </w:tc>
      </w:tr>
      <w:tr w:rsidR="003F63E7" w:rsidRPr="003F63E7" w:rsidTr="00AA1A34">
        <w:trPr>
          <w:trHeight w:val="6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F63E7" w:rsidRPr="003F63E7" w:rsidTr="00AA1A34">
        <w:trPr>
          <w:trHeight w:val="76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000 2 02 35118 00 0000 150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F63E7" w:rsidRPr="003F63E7" w:rsidTr="00AA1A34">
        <w:trPr>
          <w:trHeight w:val="8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987 2 02 35118 10 0000 150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3F63E7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F63E7" w:rsidRPr="003F63E7" w:rsidTr="00AA1A34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1 360,0</w:t>
            </w:r>
          </w:p>
        </w:tc>
      </w:tr>
      <w:tr w:rsidR="003F63E7" w:rsidRPr="003F63E7" w:rsidTr="00AA1A34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1 360,0</w:t>
            </w:r>
          </w:p>
        </w:tc>
      </w:tr>
      <w:tr w:rsidR="003F63E7" w:rsidRPr="003F63E7" w:rsidTr="00AA1A3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987 2 02 49999 10 0000 150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1 360,0</w:t>
            </w:r>
          </w:p>
        </w:tc>
      </w:tr>
      <w:tr w:rsidR="003F63E7" w:rsidRPr="003F63E7" w:rsidTr="00AA1A34">
        <w:trPr>
          <w:trHeight w:val="6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987 2 02 49999 10 0107 150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 бюджетам сельских поселений на осуществление части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1 360,0</w:t>
            </w:r>
          </w:p>
        </w:tc>
      </w:tr>
      <w:tr w:rsidR="003F63E7" w:rsidRPr="003F63E7" w:rsidTr="00AA1A34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3 383,3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F63E7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sz w:val="20"/>
                <w:lang w:eastAsia="ru-RU"/>
              </w:rPr>
              <w:t>3 401,7</w:t>
            </w:r>
          </w:p>
        </w:tc>
      </w:tr>
      <w:tr w:rsidR="003F63E7" w:rsidRPr="003F63E7" w:rsidTr="00AA1A34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E7" w:rsidRPr="003F63E7" w:rsidRDefault="003F63E7" w:rsidP="003F63E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</w:tbl>
    <w:p w:rsidR="00AC4770" w:rsidRDefault="00AC4770" w:rsidP="003F63E7">
      <w:pPr>
        <w:widowControl/>
        <w:tabs>
          <w:tab w:val="left" w:pos="6930"/>
        </w:tabs>
        <w:autoSpaceDN/>
        <w:ind w:right="567"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3F63E7">
      <w:pPr>
        <w:widowControl/>
        <w:tabs>
          <w:tab w:val="left" w:pos="6930"/>
        </w:tabs>
        <w:autoSpaceDN/>
        <w:ind w:right="567" w:firstLine="0"/>
        <w:jc w:val="left"/>
        <w:rPr>
          <w:rFonts w:eastAsia="Times New Roman"/>
          <w:b/>
          <w:kern w:val="0"/>
          <w:szCs w:val="24"/>
          <w:lang w:eastAsia="ar-SA"/>
        </w:rPr>
      </w:pPr>
    </w:p>
    <w:p w:rsidR="006973D7" w:rsidRDefault="006973D7" w:rsidP="006973D7">
      <w:pPr>
        <w:widowControl/>
        <w:tabs>
          <w:tab w:val="left" w:pos="6930"/>
        </w:tabs>
        <w:autoSpaceDN/>
        <w:ind w:right="567" w:firstLine="0"/>
        <w:jc w:val="center"/>
        <w:rPr>
          <w:rFonts w:eastAsia="Times New Roman"/>
          <w:b/>
          <w:kern w:val="0"/>
          <w:szCs w:val="24"/>
          <w:lang w:eastAsia="ar-SA"/>
        </w:rPr>
      </w:pPr>
      <w:r>
        <w:rPr>
          <w:rFonts w:eastAsia="Times New Roman"/>
          <w:b/>
          <w:kern w:val="0"/>
          <w:szCs w:val="24"/>
          <w:lang w:eastAsia="ar-SA"/>
        </w:rPr>
        <w:t>_____________</w:t>
      </w: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ПУШЕМСКАЯ СЕЛЬСКАЯ ДУМА</w:t>
      </w: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973D7" w:rsidRDefault="006973D7" w:rsidP="006973D7">
      <w:pPr>
        <w:jc w:val="center"/>
        <w:rPr>
          <w:b/>
          <w:sz w:val="28"/>
          <w:szCs w:val="28"/>
        </w:rPr>
      </w:pPr>
    </w:p>
    <w:p w:rsidR="006973D7" w:rsidRPr="007C284C" w:rsidRDefault="006973D7" w:rsidP="006973D7">
      <w:pPr>
        <w:jc w:val="center"/>
        <w:rPr>
          <w:b/>
          <w:sz w:val="32"/>
          <w:szCs w:val="32"/>
        </w:rPr>
      </w:pPr>
      <w:r w:rsidRPr="007C284C">
        <w:rPr>
          <w:b/>
          <w:sz w:val="32"/>
          <w:szCs w:val="32"/>
        </w:rPr>
        <w:t>РЕШЕНИЕ</w:t>
      </w:r>
    </w:p>
    <w:p w:rsidR="006973D7" w:rsidRDefault="006973D7" w:rsidP="006973D7">
      <w:pPr>
        <w:jc w:val="center"/>
        <w:rPr>
          <w:b/>
          <w:sz w:val="28"/>
          <w:szCs w:val="28"/>
        </w:rPr>
      </w:pPr>
    </w:p>
    <w:p w:rsidR="006973D7" w:rsidRPr="00A209FE" w:rsidRDefault="006973D7" w:rsidP="006973D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A209F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A209F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209F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209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A20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37566">
        <w:rPr>
          <w:sz w:val="28"/>
          <w:szCs w:val="28"/>
        </w:rPr>
        <w:t>№</w:t>
      </w:r>
      <w:r>
        <w:rPr>
          <w:sz w:val="28"/>
          <w:szCs w:val="28"/>
        </w:rPr>
        <w:t xml:space="preserve"> 05</w:t>
      </w:r>
      <w:r w:rsidRPr="00537566">
        <w:rPr>
          <w:sz w:val="28"/>
          <w:szCs w:val="28"/>
        </w:rPr>
        <w:t>/</w:t>
      </w:r>
      <w:r>
        <w:rPr>
          <w:sz w:val="28"/>
          <w:szCs w:val="28"/>
        </w:rPr>
        <w:t xml:space="preserve">19 </w:t>
      </w:r>
    </w:p>
    <w:p w:rsidR="006973D7" w:rsidRDefault="006973D7" w:rsidP="006973D7">
      <w:pPr>
        <w:jc w:val="center"/>
        <w:rPr>
          <w:sz w:val="28"/>
          <w:szCs w:val="28"/>
        </w:rPr>
      </w:pPr>
      <w:r>
        <w:rPr>
          <w:sz w:val="28"/>
          <w:szCs w:val="28"/>
        </w:rPr>
        <w:t>п.Пушма</w:t>
      </w:r>
    </w:p>
    <w:p w:rsidR="006973D7" w:rsidRPr="00D4681D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  <w:r w:rsidRPr="00D4681D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6973D7" w:rsidRPr="006973D7" w:rsidTr="007640FD">
        <w:tc>
          <w:tcPr>
            <w:tcW w:w="4644" w:type="dxa"/>
            <w:shd w:val="clear" w:color="auto" w:fill="auto"/>
          </w:tcPr>
          <w:p w:rsidR="006973D7" w:rsidRPr="006973D7" w:rsidRDefault="006973D7" w:rsidP="007640FD">
            <w:pPr>
              <w:overflowPunct w:val="0"/>
              <w:autoSpaceDE w:val="0"/>
              <w:adjustRightInd w:val="0"/>
              <w:spacing w:before="360"/>
              <w:rPr>
                <w:szCs w:val="24"/>
              </w:rPr>
            </w:pPr>
            <w:r w:rsidRPr="006973D7">
              <w:rPr>
                <w:szCs w:val="24"/>
              </w:rPr>
              <w:t xml:space="preserve">Об утверждении </w:t>
            </w:r>
            <w:r w:rsidRPr="006973D7">
              <w:rPr>
                <w:bCs/>
                <w:kern w:val="36"/>
                <w:szCs w:val="24"/>
              </w:rPr>
              <w:t xml:space="preserve">Положения о постоянных депутатских комиссиях Пушемской сельской Думы </w:t>
            </w:r>
          </w:p>
        </w:tc>
        <w:tc>
          <w:tcPr>
            <w:tcW w:w="4786" w:type="dxa"/>
            <w:shd w:val="clear" w:color="auto" w:fill="auto"/>
          </w:tcPr>
          <w:p w:rsidR="006973D7" w:rsidRPr="006973D7" w:rsidRDefault="006973D7" w:rsidP="007640FD">
            <w:pPr>
              <w:overflowPunct w:val="0"/>
              <w:autoSpaceDE w:val="0"/>
              <w:adjustRightInd w:val="0"/>
              <w:rPr>
                <w:szCs w:val="24"/>
              </w:rPr>
            </w:pPr>
          </w:p>
        </w:tc>
      </w:tr>
    </w:tbl>
    <w:p w:rsidR="006973D7" w:rsidRPr="006973D7" w:rsidRDefault="006973D7" w:rsidP="006973D7">
      <w:pPr>
        <w:overflowPunct w:val="0"/>
        <w:autoSpaceDE w:val="0"/>
        <w:adjustRightInd w:val="0"/>
        <w:rPr>
          <w:szCs w:val="24"/>
        </w:rPr>
      </w:pPr>
    </w:p>
    <w:p w:rsidR="006973D7" w:rsidRPr="006973D7" w:rsidRDefault="006973D7" w:rsidP="006973D7">
      <w:pPr>
        <w:overflowPunct w:val="0"/>
        <w:autoSpaceDE w:val="0"/>
        <w:adjustRightInd w:val="0"/>
        <w:ind w:right="4855"/>
        <w:rPr>
          <w:szCs w:val="24"/>
        </w:rPr>
      </w:pPr>
    </w:p>
    <w:p w:rsidR="006973D7" w:rsidRPr="006973D7" w:rsidRDefault="006973D7" w:rsidP="006973D7">
      <w:pPr>
        <w:overflowPunct w:val="0"/>
        <w:autoSpaceDE w:val="0"/>
        <w:adjustRightInd w:val="0"/>
        <w:spacing w:line="276" w:lineRule="auto"/>
        <w:ind w:firstLine="709"/>
        <w:rPr>
          <w:szCs w:val="24"/>
        </w:rPr>
      </w:pPr>
      <w:r w:rsidRPr="006973D7">
        <w:rPr>
          <w:szCs w:val="24"/>
        </w:rPr>
        <w:t xml:space="preserve"> В соответствии с разделом   Регламента  Пушемской сельской  Думы </w:t>
      </w:r>
      <w:proofErr w:type="spellStart"/>
      <w:r w:rsidRPr="006973D7">
        <w:rPr>
          <w:szCs w:val="24"/>
        </w:rPr>
        <w:t>Пушемская</w:t>
      </w:r>
      <w:proofErr w:type="spellEnd"/>
      <w:r w:rsidRPr="006973D7">
        <w:rPr>
          <w:szCs w:val="24"/>
        </w:rPr>
        <w:t xml:space="preserve"> сельская Дума РЕШИЛА:</w:t>
      </w:r>
    </w:p>
    <w:p w:rsidR="006973D7" w:rsidRPr="006973D7" w:rsidRDefault="006973D7" w:rsidP="006973D7">
      <w:pPr>
        <w:overflowPunct w:val="0"/>
        <w:autoSpaceDE w:val="0"/>
        <w:adjustRightInd w:val="0"/>
        <w:spacing w:line="276" w:lineRule="auto"/>
        <w:ind w:firstLine="709"/>
        <w:rPr>
          <w:bCs/>
          <w:kern w:val="36"/>
          <w:szCs w:val="24"/>
        </w:rPr>
      </w:pPr>
      <w:r w:rsidRPr="006973D7">
        <w:rPr>
          <w:szCs w:val="24"/>
        </w:rPr>
        <w:t xml:space="preserve">1. Утвердить </w:t>
      </w:r>
      <w:r w:rsidRPr="006973D7">
        <w:rPr>
          <w:bCs/>
          <w:kern w:val="36"/>
          <w:szCs w:val="24"/>
        </w:rPr>
        <w:t>Положение о постоянных депутатских комиссиях Пушемской сельской Думы согласно приложению.</w:t>
      </w:r>
    </w:p>
    <w:p w:rsidR="006973D7" w:rsidRPr="006973D7" w:rsidRDefault="006973D7" w:rsidP="006973D7">
      <w:pPr>
        <w:overflowPunct w:val="0"/>
        <w:autoSpaceDE w:val="0"/>
        <w:adjustRightInd w:val="0"/>
        <w:spacing w:line="276" w:lineRule="auto"/>
        <w:ind w:firstLine="709"/>
        <w:rPr>
          <w:bCs/>
          <w:kern w:val="36"/>
          <w:szCs w:val="24"/>
        </w:rPr>
      </w:pPr>
      <w:r w:rsidRPr="006973D7">
        <w:rPr>
          <w:bCs/>
          <w:kern w:val="36"/>
          <w:szCs w:val="24"/>
        </w:rPr>
        <w:t>2. Признать утратившим  силу решения Пушемской сельской Думы:</w:t>
      </w:r>
    </w:p>
    <w:p w:rsidR="006973D7" w:rsidRPr="006973D7" w:rsidRDefault="006973D7" w:rsidP="006973D7">
      <w:pPr>
        <w:overflowPunct w:val="0"/>
        <w:autoSpaceDE w:val="0"/>
        <w:adjustRightInd w:val="0"/>
        <w:spacing w:line="276" w:lineRule="auto"/>
        <w:ind w:firstLine="709"/>
        <w:rPr>
          <w:bCs/>
          <w:kern w:val="36"/>
          <w:szCs w:val="24"/>
        </w:rPr>
      </w:pPr>
      <w:r w:rsidRPr="006973D7">
        <w:rPr>
          <w:bCs/>
          <w:kern w:val="36"/>
          <w:szCs w:val="24"/>
        </w:rPr>
        <w:t>2.1. от 24.11.2005  № 2/11 «Об утверждении Положения о постоянных депутатских комиссиях Пушемской сельской Думы»;</w:t>
      </w:r>
    </w:p>
    <w:p w:rsidR="006973D7" w:rsidRPr="006973D7" w:rsidRDefault="006973D7" w:rsidP="006973D7">
      <w:pPr>
        <w:overflowPunct w:val="0"/>
        <w:autoSpaceDE w:val="0"/>
        <w:adjustRightInd w:val="0"/>
        <w:spacing w:line="276" w:lineRule="auto"/>
        <w:ind w:firstLine="709"/>
        <w:rPr>
          <w:bCs/>
          <w:kern w:val="36"/>
          <w:szCs w:val="24"/>
        </w:rPr>
      </w:pPr>
      <w:r w:rsidRPr="006973D7">
        <w:rPr>
          <w:bCs/>
          <w:kern w:val="36"/>
          <w:szCs w:val="24"/>
        </w:rPr>
        <w:t>2.2. от 25.12.2007 № 02/07 «Об утверждении положения о постоянных депутатских комиссиях».</w:t>
      </w:r>
    </w:p>
    <w:p w:rsidR="006973D7" w:rsidRPr="006973D7" w:rsidRDefault="006973D7" w:rsidP="006973D7">
      <w:pPr>
        <w:overflowPunct w:val="0"/>
        <w:autoSpaceDE w:val="0"/>
        <w:adjustRightInd w:val="0"/>
        <w:spacing w:line="276" w:lineRule="auto"/>
        <w:ind w:firstLine="709"/>
        <w:rPr>
          <w:bCs/>
          <w:kern w:val="36"/>
          <w:szCs w:val="24"/>
        </w:rPr>
      </w:pPr>
      <w:r w:rsidRPr="006973D7">
        <w:rPr>
          <w:bCs/>
          <w:kern w:val="36"/>
          <w:szCs w:val="24"/>
        </w:rPr>
        <w:t>3. Опубликовать настоящее решение в Информационном бюллетене органов местного самоуправления Пушемского сельского поселения Подосиновского района Кировской области.</w:t>
      </w:r>
    </w:p>
    <w:p w:rsidR="006973D7" w:rsidRPr="006973D7" w:rsidRDefault="006973D7" w:rsidP="006973D7">
      <w:pPr>
        <w:overflowPunct w:val="0"/>
        <w:autoSpaceDE w:val="0"/>
        <w:adjustRightInd w:val="0"/>
        <w:spacing w:line="276" w:lineRule="auto"/>
        <w:ind w:firstLine="709"/>
        <w:rPr>
          <w:szCs w:val="24"/>
        </w:rPr>
      </w:pPr>
      <w:r w:rsidRPr="006973D7">
        <w:rPr>
          <w:szCs w:val="24"/>
        </w:rPr>
        <w:t>4. Настоящее решение вступает в силу с момента его подписания.</w:t>
      </w:r>
    </w:p>
    <w:p w:rsidR="006973D7" w:rsidRPr="006973D7" w:rsidRDefault="006973D7" w:rsidP="006973D7">
      <w:pPr>
        <w:overflowPunct w:val="0"/>
        <w:autoSpaceDE w:val="0"/>
        <w:adjustRightInd w:val="0"/>
        <w:spacing w:before="720"/>
        <w:ind w:firstLine="0"/>
        <w:rPr>
          <w:szCs w:val="24"/>
        </w:rPr>
      </w:pPr>
      <w:r w:rsidRPr="006973D7">
        <w:rPr>
          <w:szCs w:val="24"/>
        </w:rPr>
        <w:t>Председатель Пушемской</w:t>
      </w:r>
    </w:p>
    <w:p w:rsidR="006973D7" w:rsidRPr="006973D7" w:rsidRDefault="006973D7" w:rsidP="006973D7">
      <w:pPr>
        <w:overflowPunct w:val="0"/>
        <w:autoSpaceDE w:val="0"/>
        <w:adjustRightInd w:val="0"/>
        <w:ind w:firstLine="0"/>
        <w:rPr>
          <w:szCs w:val="24"/>
        </w:rPr>
      </w:pPr>
      <w:r w:rsidRPr="006973D7">
        <w:rPr>
          <w:szCs w:val="24"/>
        </w:rPr>
        <w:t>сельской Думы    Н.Н. Чесноков</w:t>
      </w: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  <w:r w:rsidRPr="00B95507">
        <w:rPr>
          <w:sz w:val="28"/>
          <w:szCs w:val="28"/>
        </w:rPr>
        <w:t xml:space="preserve">                                                              </w:t>
      </w: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p w:rsidR="006973D7" w:rsidRDefault="006973D7" w:rsidP="006973D7">
      <w:pPr>
        <w:overflowPunct w:val="0"/>
        <w:autoSpaceDE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687"/>
      </w:tblGrid>
      <w:tr w:rsidR="006973D7" w:rsidRPr="00B95507" w:rsidTr="007640FD">
        <w:tc>
          <w:tcPr>
            <w:tcW w:w="5778" w:type="dxa"/>
            <w:shd w:val="clear" w:color="auto" w:fill="auto"/>
          </w:tcPr>
          <w:p w:rsidR="006973D7" w:rsidRPr="00B95507" w:rsidRDefault="006973D7" w:rsidP="007640FD">
            <w:pPr>
              <w:rPr>
                <w:sz w:val="26"/>
                <w:szCs w:val="26"/>
              </w:rPr>
            </w:pPr>
            <w:r w:rsidRPr="00B95507"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B95507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687" w:type="dxa"/>
            <w:shd w:val="clear" w:color="auto" w:fill="auto"/>
          </w:tcPr>
          <w:p w:rsidR="006973D7" w:rsidRPr="00B95507" w:rsidRDefault="006973D7" w:rsidP="007640FD">
            <w:r w:rsidRPr="00B95507">
              <w:t>УТВЕРЖДЕНО</w:t>
            </w:r>
          </w:p>
          <w:p w:rsidR="006973D7" w:rsidRPr="00B95507" w:rsidRDefault="006973D7" w:rsidP="007640FD"/>
          <w:p w:rsidR="006973D7" w:rsidRPr="00B95507" w:rsidRDefault="006973D7" w:rsidP="007640FD">
            <w:r w:rsidRPr="00B95507">
              <w:t>решением</w:t>
            </w:r>
          </w:p>
          <w:p w:rsidR="006973D7" w:rsidRPr="00B95507" w:rsidRDefault="006973D7" w:rsidP="007640FD">
            <w:r>
              <w:t xml:space="preserve">Пушемской сельской </w:t>
            </w:r>
            <w:r w:rsidRPr="00B95507">
              <w:t xml:space="preserve"> Думы</w:t>
            </w:r>
          </w:p>
          <w:p w:rsidR="006973D7" w:rsidRPr="00B95507" w:rsidRDefault="006973D7" w:rsidP="007640FD">
            <w:pPr>
              <w:rPr>
                <w:sz w:val="26"/>
                <w:szCs w:val="26"/>
              </w:rPr>
            </w:pPr>
            <w:r w:rsidRPr="00B95507">
              <w:t xml:space="preserve">от </w:t>
            </w:r>
            <w:r>
              <w:t xml:space="preserve"> 09.02.2023  </w:t>
            </w:r>
            <w:r w:rsidRPr="00B95507">
              <w:t xml:space="preserve"> № </w:t>
            </w:r>
            <w:r>
              <w:t xml:space="preserve"> 05/19</w:t>
            </w:r>
          </w:p>
        </w:tc>
      </w:tr>
    </w:tbl>
    <w:p w:rsidR="006973D7" w:rsidRPr="00B95507" w:rsidRDefault="006973D7" w:rsidP="006973D7">
      <w:pPr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spacing w:before="480"/>
        <w:jc w:val="center"/>
        <w:rPr>
          <w:b/>
          <w:sz w:val="28"/>
          <w:szCs w:val="28"/>
        </w:rPr>
      </w:pPr>
      <w:r w:rsidRPr="00B95507">
        <w:rPr>
          <w:b/>
          <w:sz w:val="28"/>
          <w:szCs w:val="28"/>
        </w:rPr>
        <w:t>ПОЛОЖЕНИЕ</w:t>
      </w:r>
    </w:p>
    <w:p w:rsidR="006973D7" w:rsidRPr="00B95507" w:rsidRDefault="006973D7" w:rsidP="006973D7">
      <w:pPr>
        <w:overflowPunct w:val="0"/>
        <w:autoSpaceDE w:val="0"/>
        <w:adjustRightInd w:val="0"/>
        <w:jc w:val="center"/>
        <w:rPr>
          <w:b/>
          <w:bCs/>
          <w:kern w:val="36"/>
          <w:sz w:val="28"/>
          <w:szCs w:val="28"/>
        </w:rPr>
      </w:pPr>
      <w:r w:rsidRPr="00B95507">
        <w:rPr>
          <w:b/>
          <w:bCs/>
          <w:kern w:val="36"/>
          <w:sz w:val="28"/>
          <w:szCs w:val="28"/>
        </w:rPr>
        <w:t xml:space="preserve">о постоянных депутатских комиссиях </w:t>
      </w:r>
    </w:p>
    <w:p w:rsidR="006973D7" w:rsidRPr="00B95507" w:rsidRDefault="006973D7" w:rsidP="006973D7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Пушемской сельской </w:t>
      </w:r>
      <w:r w:rsidRPr="00B95507">
        <w:rPr>
          <w:b/>
          <w:bCs/>
          <w:kern w:val="36"/>
          <w:sz w:val="28"/>
          <w:szCs w:val="28"/>
        </w:rPr>
        <w:t xml:space="preserve"> Думы </w:t>
      </w:r>
    </w:p>
    <w:p w:rsidR="006973D7" w:rsidRPr="00B95507" w:rsidRDefault="006973D7" w:rsidP="006973D7">
      <w:pPr>
        <w:overflowPunct w:val="0"/>
        <w:autoSpaceDE w:val="0"/>
        <w:adjustRightInd w:val="0"/>
        <w:ind w:left="180" w:right="-2"/>
        <w:jc w:val="center"/>
        <w:rPr>
          <w:b/>
          <w:bCs/>
          <w:kern w:val="36"/>
          <w:sz w:val="20"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left="180" w:right="-2"/>
        <w:jc w:val="center"/>
        <w:rPr>
          <w:b/>
          <w:bCs/>
          <w:kern w:val="36"/>
          <w:sz w:val="20"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1. Основы и организация деятельности депутатских комиссий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1.1. </w:t>
      </w:r>
      <w:proofErr w:type="spellStart"/>
      <w:r>
        <w:t>Пушемская</w:t>
      </w:r>
      <w:proofErr w:type="spellEnd"/>
      <w:r>
        <w:t xml:space="preserve"> сельская </w:t>
      </w:r>
      <w:r w:rsidRPr="00B95507">
        <w:t xml:space="preserve"> Дума (далее – </w:t>
      </w:r>
      <w:r>
        <w:t>сельская</w:t>
      </w:r>
      <w:r w:rsidRPr="00B95507">
        <w:t xml:space="preserve"> Дума) по отдельным направлениям своей деятельности, для подготовки проектов решений, предварительной проработки вопросов, отнесенных к ведению </w:t>
      </w:r>
      <w:r>
        <w:t>сельской</w:t>
      </w:r>
      <w:r w:rsidRPr="00B95507">
        <w:t xml:space="preserve"> Думы, образует из числа депутатов постоянные депутатские комиссии (далее – депутатские комиссии).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1.2. Депутатские комиссии образуются на заседании </w:t>
      </w:r>
      <w:r>
        <w:t>сельской</w:t>
      </w:r>
      <w:r w:rsidRPr="00B95507">
        <w:t xml:space="preserve"> Думы, как постоянно действующие органы </w:t>
      </w:r>
      <w:r>
        <w:t>сельской</w:t>
      </w:r>
      <w:r w:rsidRPr="00B95507">
        <w:t xml:space="preserve"> Думы.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1.3. Депутатские комиссии действуют в соответствии с Регламентом </w:t>
      </w:r>
      <w:r>
        <w:t>сельской</w:t>
      </w:r>
      <w:r w:rsidRPr="00B95507">
        <w:t xml:space="preserve"> Думы и настоящим Положением.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1.4. Депутатские комиссии имеют равные права и </w:t>
      </w:r>
      <w:proofErr w:type="gramStart"/>
      <w:r w:rsidRPr="00B95507">
        <w:t>несут равные обязанности</w:t>
      </w:r>
      <w:proofErr w:type="gramEnd"/>
      <w:r w:rsidRPr="00B95507">
        <w:t xml:space="preserve"> по реализации полномочий </w:t>
      </w:r>
      <w:r>
        <w:t xml:space="preserve">сельской </w:t>
      </w:r>
      <w:r w:rsidRPr="00B95507">
        <w:t xml:space="preserve">Думы.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1.5. По решению </w:t>
      </w:r>
      <w:r>
        <w:t>сельской</w:t>
      </w:r>
      <w:r w:rsidRPr="00B95507">
        <w:t xml:space="preserve"> Думы в течение срока ее полномочий могут образовываться новые депутатские комиссии, вноситься изменения в составы комиссий и их названия, расформировываться ранее образованные комиссии.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1.6. При обсуждении вопроса о создании депутатской комиссии сначала рассматривается вопрос о целесообразности ее создания, наименовании и численности депутатской комиссии.</w:t>
      </w:r>
    </w:p>
    <w:p w:rsidR="006973D7" w:rsidRPr="00B95507" w:rsidRDefault="006973D7" w:rsidP="006973D7">
      <w:pPr>
        <w:keepNext/>
        <w:overflowPunct w:val="0"/>
        <w:autoSpaceDE w:val="0"/>
        <w:adjustRightInd w:val="0"/>
        <w:ind w:right="-2" w:firstLine="709"/>
        <w:outlineLvl w:val="0"/>
      </w:pPr>
      <w:r w:rsidRPr="00B95507">
        <w:t xml:space="preserve">Образование депутатской комиссии утверждается решением </w:t>
      </w:r>
      <w:r>
        <w:t>сельской</w:t>
      </w:r>
      <w:r w:rsidRPr="00B95507">
        <w:t xml:space="preserve"> Думы.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1.7. После принятия решения о создании депутатской комиссии формируется её персональный состав из числа депутатов по их письменным заявлениям на имя председателя </w:t>
      </w:r>
      <w:r>
        <w:t>сельской</w:t>
      </w:r>
      <w:r w:rsidRPr="00B95507">
        <w:t xml:space="preserve"> Думы.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После предварительного обсуждения кандидатур в члены созданной депутатской комиссии </w:t>
      </w:r>
      <w:r>
        <w:t>сельская</w:t>
      </w:r>
      <w:r w:rsidRPr="00B95507">
        <w:t xml:space="preserve"> Дума принимает решение о том, каким образом проводить голосование: списком или по каждой кандидатуре в отдельности (дополнительно решается вопрос о форме голосования).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1.8. Персональный состав (изменение состава) депутатских комиссий утверждается решением  </w:t>
      </w:r>
      <w:r>
        <w:t>сельской</w:t>
      </w:r>
      <w:r w:rsidRPr="00B95507">
        <w:t xml:space="preserve"> Думы.</w:t>
      </w:r>
    </w:p>
    <w:p w:rsidR="006973D7" w:rsidRPr="00B95507" w:rsidRDefault="006973D7" w:rsidP="006973D7">
      <w:pPr>
        <w:overflowPunct w:val="0"/>
        <w:autoSpaceDE w:val="0"/>
        <w:adjustRightInd w:val="0"/>
        <w:ind w:left="180" w:right="-2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2. Структура депутатской комиссии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2.1. Депутатская комиссия на срок своих полномочий может избирать из своего состава председателя, заместителя председателя, секретаря комиссии.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2.2. Членами депутатских комиссий могут быть только депутаты </w:t>
      </w:r>
      <w:r>
        <w:t xml:space="preserve">сельской </w:t>
      </w:r>
      <w:r w:rsidRPr="00B95507">
        <w:t xml:space="preserve"> Думы.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2.3. В состав депутатской комиссии не может входить менее трех и более восьми депутатов. Депутат может быть одновременно членом не более двух комиссий. 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2.4. В случае</w:t>
      </w:r>
      <w:proofErr w:type="gramStart"/>
      <w:r w:rsidRPr="00B95507">
        <w:t>,</w:t>
      </w:r>
      <w:proofErr w:type="gramEnd"/>
      <w:r w:rsidRPr="00B95507">
        <w:t xml:space="preserve"> если на вхождение в состав депутатской комиссии претендует большее количество депутатов, чем численный состав комиссии, формирование комиссии проводится на основе голосования.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2.5. В состав депутатских комиссий не может входить председатель </w:t>
      </w:r>
      <w:r>
        <w:t>сельской</w:t>
      </w:r>
      <w:r w:rsidRPr="00B95507">
        <w:t xml:space="preserve"> Думы.</w:t>
      </w:r>
    </w:p>
    <w:p w:rsidR="006973D7" w:rsidRPr="00B95507" w:rsidRDefault="006973D7" w:rsidP="006973D7">
      <w:pPr>
        <w:overflowPunct w:val="0"/>
        <w:autoSpaceDE w:val="0"/>
        <w:adjustRightInd w:val="0"/>
        <w:ind w:left="180" w:right="-2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3. Права и обязанности членов депутатской комиссии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3.1. Члены депутатской комиссии имеют право: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3.1.1. избирать и быть избранными председателем (заместителем председателя) комиссии, секретарем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3.1.2. решающего голоса по всем вопросам;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3.1.3. вносить предложения в повестку заседания  депутатской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3.1.4. вносить любые вопросы и предложения на рассмотрение депутатской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3.1.5. участвовать в подготовке, обсуждении вопросов, а также в организации </w:t>
      </w:r>
      <w:proofErr w:type="gramStart"/>
      <w:r w:rsidRPr="00B95507">
        <w:t>контроля за</w:t>
      </w:r>
      <w:proofErr w:type="gramEnd"/>
      <w:r w:rsidRPr="00B95507">
        <w:t xml:space="preserve"> выполнением решений;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3.1.6. требовать проведения внеочередного заседания депутатской комиссии по вопросам ее ведения.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3.2. Члены депутатской комиссии обязаны: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3.2.1.  участвовать в заседаниях депутатской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3.2.2. содействовать исполнению ее решений;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3.2.3. своевременно выполнять поручения депутатской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3.2.4. </w:t>
      </w:r>
      <w:proofErr w:type="gramStart"/>
      <w:r w:rsidRPr="00B95507">
        <w:t>отчитываться о</w:t>
      </w:r>
      <w:proofErr w:type="gramEnd"/>
      <w:r w:rsidRPr="00B95507">
        <w:t xml:space="preserve"> выполненной работе;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3.2.5. уведомлять  председателя (заместителя председателя) о невозможности принять участие в заседании депутатской комиссии.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4. Прекращение деятельности члена депутатской комиссии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Участие депутата в работе депутатской комиссии прекращается по инициативе самого депутата на основании его письменного заявления на имя председателя </w:t>
      </w:r>
      <w:r>
        <w:t xml:space="preserve">сельской </w:t>
      </w:r>
      <w:r w:rsidRPr="00B95507">
        <w:t xml:space="preserve"> Думы, либо по представлению соответствующей депутатской комиссии.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rPr>
          <w:b/>
        </w:rPr>
        <w:t>Раздел  5. Прекращение деятельности депутатской комиссии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Депутатская комиссия большинством голосов от числа членов комиссии может принять решение о прекращении своей деятельности.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Прекращение деятельности депутатской комиссии утверждается решением </w:t>
      </w:r>
      <w:r>
        <w:t>сельской</w:t>
      </w:r>
      <w:r w:rsidRPr="00B95507">
        <w:t xml:space="preserve"> Думы.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6. Председатель депутатской комиссии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Председатель депутатской комиссии: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6.1.  организует работу депутатской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6.2. координирует деятельность депутатской комиссии с деятельностью </w:t>
      </w:r>
      <w:r>
        <w:t xml:space="preserve">сельской </w:t>
      </w:r>
      <w:r w:rsidRPr="00B95507">
        <w:t>Думы;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6.3. формирует проект повестки заседания депутатской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6.4. созывает заседания (в том числе внеочередные) депутатской комиссии и председательствует на них;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6.5. дает поручения членам депутатской комиссии в пределах своих полномочий по вопросам, относящимся к ведению депутатской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6.6. организует </w:t>
      </w:r>
      <w:proofErr w:type="gramStart"/>
      <w:r w:rsidRPr="00B95507">
        <w:t>контроль за</w:t>
      </w:r>
      <w:proofErr w:type="gramEnd"/>
      <w:r w:rsidRPr="00B95507">
        <w:t xml:space="preserve"> исполнением решений комиссии;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6.7. подписывает протоколы заседаний, заключения и другие документы депутатской комиссии;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6.8. решает вопрос о приглашении для участия в заседании депутатской комиссии граждан, должностных лиц органов местного самоуправления, руководителей муниципальных предприятий, учреждений и организаций, специалистов и экспертов.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7. Функции депутатских комиссий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7.1. Депутатские комиссии осуществляют следующие основные функции: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 7.1.1. участвуют в разработке проектов решений </w:t>
      </w:r>
      <w:r>
        <w:t>сельской</w:t>
      </w:r>
      <w:r w:rsidRPr="00B95507">
        <w:t xml:space="preserve"> Думы;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i/>
        </w:rPr>
      </w:pPr>
      <w:r w:rsidRPr="00B95507">
        <w:lastRenderedPageBreak/>
        <w:t xml:space="preserve"> 7.1.2. рассматривают проекты решений </w:t>
      </w:r>
      <w:r>
        <w:t>сельской</w:t>
      </w:r>
      <w:r w:rsidRPr="00B95507">
        <w:t xml:space="preserve"> Думы, дают по ним заключения, вносят свои предложения;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  7.1.3. по поручению </w:t>
      </w:r>
      <w:r>
        <w:t>сельской</w:t>
      </w:r>
      <w:r w:rsidRPr="00B95507">
        <w:t xml:space="preserve"> Думы, депутатов, других депутатских комиссий, председателя </w:t>
      </w:r>
      <w:r>
        <w:t xml:space="preserve">сельской </w:t>
      </w:r>
      <w:r w:rsidRPr="00B95507">
        <w:t xml:space="preserve">Думы, его заместителя или по собственной инициативе готовят справки, обзоры, рекомендации, предложения по вопросам своего ведения для последующего обсуждения их на заседаниях </w:t>
      </w:r>
      <w:r>
        <w:t>сельской</w:t>
      </w:r>
      <w:r w:rsidRPr="00B95507">
        <w:t xml:space="preserve"> Думы, заседаниях других депутатских комиссий, в органах местного самоуправления;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   7.1.4. контролируют выполнение решений </w:t>
      </w:r>
      <w:r>
        <w:t>сельской</w:t>
      </w:r>
      <w:r w:rsidRPr="00B95507">
        <w:t xml:space="preserve"> Думы по предметам своего ведения;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7.2. Депутатские комиссии </w:t>
      </w:r>
      <w:r>
        <w:t>сельской</w:t>
      </w:r>
      <w:r w:rsidRPr="00B95507">
        <w:t xml:space="preserve"> Думы вправе направлять письменные обращения, а также запрашивать и получать документы и сведения, необходимые для деятельности комиссий.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u w:val="single"/>
        </w:rPr>
      </w:pPr>
      <w:r w:rsidRPr="00B95507">
        <w:rPr>
          <w:b/>
        </w:rPr>
        <w:t xml:space="preserve">Раздел 8. Депутатские комиссии </w:t>
      </w:r>
      <w:r>
        <w:rPr>
          <w:b/>
        </w:rPr>
        <w:t>сельской</w:t>
      </w:r>
      <w:r w:rsidRPr="00B95507">
        <w:t xml:space="preserve"> </w:t>
      </w:r>
      <w:r w:rsidRPr="00B95507">
        <w:rPr>
          <w:b/>
        </w:rPr>
        <w:t>Думы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Сельская Дума образует следующие депутатские комиссии: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8.1.  депутатская комиссия по вопросам местного самоуправления;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8.2. депутатская комиссия по бюджету и вопросам муниципальной собственности;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8.3. депутатская комиссия по вопросам жизнедеятельности населения и социальной политики.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097BCF">
        <w:rPr>
          <w:b/>
        </w:rPr>
        <w:t>Раздел 9. Предметы ведения депутатской комиссии по  вопросам местного самоуправления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 xml:space="preserve">К ведению депутатской комиссии относится подготовка и рассмотрение проектов решений по вопросам: 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9.1. защиты прав и свобод граждан, охраны общественного порядка, общественной безопасности;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9.2. разработки муниципальных правовых актов по вопросам местного самоуправления;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 xml:space="preserve">9.3. </w:t>
      </w:r>
      <w:proofErr w:type="gramStart"/>
      <w:r w:rsidRPr="00097BCF">
        <w:t>контроля за</w:t>
      </w:r>
      <w:proofErr w:type="gramEnd"/>
      <w:r w:rsidRPr="00097BCF">
        <w:t xml:space="preserve"> исполнением органами местного самоуправления, должностными лицами органов местного самоуправления полномочий по решению вопросов местного значения;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9.4.  полномочий депутатов сельской Думы;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9.5. организации деятельности сельской Думы и депутатов;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9.6. соблюдения Регламента и внесения изменений и дополнений в него;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9.7.  депутатской этики;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9.8.  принятия Устава поселения, внесения в него изменений и дополнений;</w:t>
      </w:r>
    </w:p>
    <w:p w:rsidR="006973D7" w:rsidRPr="00097BCF" w:rsidRDefault="006973D7" w:rsidP="006973D7">
      <w:pPr>
        <w:tabs>
          <w:tab w:val="left" w:pos="1134"/>
        </w:tabs>
        <w:overflowPunct w:val="0"/>
        <w:autoSpaceDE w:val="0"/>
        <w:adjustRightInd w:val="0"/>
        <w:ind w:right="-2" w:firstLine="709"/>
      </w:pPr>
      <w:r w:rsidRPr="00097BCF">
        <w:t>9.9.осуществления связи с политическими партиями, общественными  объединениями, СМИ, действующими на территории поселения;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 xml:space="preserve">9.10.  </w:t>
      </w:r>
      <w:proofErr w:type="gramStart"/>
      <w:r w:rsidRPr="00097BCF">
        <w:t>контроля  за</w:t>
      </w:r>
      <w:proofErr w:type="gramEnd"/>
      <w:r w:rsidRPr="00097BCF">
        <w:t xml:space="preserve"> исполнением решений, принятых сельской Думой.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097BCF">
        <w:rPr>
          <w:b/>
        </w:rPr>
        <w:t>Раздел 10. Предметы ведения депутатской комиссии по бюджету и вопросам муниципальной собственности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К ведению депутатской комиссии относится подготовка и рассмотрение проектов решений по вопросам: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10.1. принятия планов и программ развития поселения, утверждения отчетов об их исполнении;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10.2. утверждения бюджета поселения, внесения в него изменений и дополнений, отчета о его исполнении;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 xml:space="preserve">10.3.  муниципальной собственности; 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10.4. реализации мероприятий по развитию малого и среднего предпринимательства на территории поселения.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097BCF">
        <w:rPr>
          <w:b/>
        </w:rPr>
        <w:lastRenderedPageBreak/>
        <w:t>Раздел 11. Предметы ведения депутатской комиссии по вопросам жизнедеятельности населения и социальной политики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К ведению депутатской комиссии относится подготовка и рассмотрение проектов решений по вопросам: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11.1. жилищно-коммунального хозяйства и благоустройства, строительства и архитектуры, снабжения населения топливом;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11.2. содержания автомобильных дорог общего пользования, мостов и иных транспортных инженерных сооружений;</w:t>
      </w:r>
    </w:p>
    <w:p w:rsidR="006973D7" w:rsidRPr="00097BCF" w:rsidRDefault="006973D7" w:rsidP="006973D7">
      <w:pPr>
        <w:overflowPunct w:val="0"/>
        <w:autoSpaceDE w:val="0"/>
        <w:adjustRightInd w:val="0"/>
        <w:spacing w:before="60"/>
        <w:ind w:right="-2" w:firstLine="709"/>
      </w:pPr>
      <w:r w:rsidRPr="00097BCF">
        <w:t>11.3.  транспортного обслуживания населения;</w:t>
      </w:r>
    </w:p>
    <w:p w:rsidR="006973D7" w:rsidRPr="00097BCF" w:rsidRDefault="006973D7" w:rsidP="006973D7">
      <w:pPr>
        <w:overflowPunct w:val="0"/>
        <w:autoSpaceDE w:val="0"/>
        <w:adjustRightInd w:val="0"/>
        <w:spacing w:before="60"/>
        <w:ind w:right="-2" w:firstLine="709"/>
      </w:pPr>
      <w:r w:rsidRPr="00097BCF">
        <w:t>11.4.  предупреждения и ликвидации последствий чрезвычайных ситуаций;</w:t>
      </w:r>
    </w:p>
    <w:p w:rsidR="006973D7" w:rsidRPr="00097BCF" w:rsidRDefault="006973D7" w:rsidP="006973D7">
      <w:pPr>
        <w:overflowPunct w:val="0"/>
        <w:autoSpaceDE w:val="0"/>
        <w:adjustRightInd w:val="0"/>
        <w:spacing w:before="60"/>
        <w:ind w:right="-2" w:firstLine="709"/>
      </w:pPr>
      <w:r w:rsidRPr="00097BCF">
        <w:t>11.5.  пожарной безопасности;</w:t>
      </w:r>
    </w:p>
    <w:p w:rsidR="006973D7" w:rsidRPr="00097BCF" w:rsidRDefault="006973D7" w:rsidP="006973D7">
      <w:pPr>
        <w:overflowPunct w:val="0"/>
        <w:autoSpaceDE w:val="0"/>
        <w:adjustRightInd w:val="0"/>
        <w:spacing w:before="60"/>
        <w:ind w:right="-2" w:firstLine="709"/>
      </w:pPr>
      <w:r w:rsidRPr="00097BCF">
        <w:t>11.6. обеспечения услугами связи, общественного питания, торговли и бытового обслуживания;</w:t>
      </w:r>
    </w:p>
    <w:p w:rsidR="006973D7" w:rsidRPr="00097BCF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11.7. социальной политики и социальной поддержки граждан;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097BCF">
        <w:t>11.8. образования, здравоохранения, культуры, физической культуры и спорта, библиотечного обслуживания.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12. Принципы организации заседаний депутатских комиссий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12.1. Заседания депутатских комиссий проводятся на принципах гласности и свободного обсуждения вопросов. В случае невозможности члена депутатской комиссии очно присутствовать на заседании депутатской комиссии, допускается дистанционное участие в заседании депутатской комиссии с использованием средств видеоконференцсвязи, позволяющих осуществить идентификацию такого члена комиссии и зафиксировать его волеизъявление при голосовании по вопросам, рассматриваемым депутатской комиссией.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12.2. По согласованию с председателем </w:t>
      </w:r>
      <w:r>
        <w:t xml:space="preserve">сельской </w:t>
      </w:r>
      <w:r w:rsidRPr="00B95507">
        <w:t xml:space="preserve"> Думы могут проводиться выездные заседания депутатской комиссии. Место проведения выездного заседания определяется соответствующей депутатской комиссией, о чем уведомляются депутаты.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12.3. Заседание депутатской комиссии правомочно, если на нем присутствует не менее половины от общего числа членов депутатской комиссии.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Если заседание депутатской комиссии не правомочно, то члены комиссии вправе провести рабочее совещание по вопросам повестки заседания комиссии.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12.4. Председательствует на заседании депутатской комиссии её председатель либо заместитель председателя, а в случае их отсутствия один из депутатов, являющийся членом депутатской комиссии, избираемый большинством голосов от числа присутствующих на заседании членов депутатской комиссии. 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12.5. Повестка заседания депутатской комиссии утверждается на заседании комиссии.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12.6. В заседании депутатской комиссии вправе участвовать с правом совещательного голоса депутаты, не являющиеся членами данной депутатской комиссии.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12.7. Заседания комиссии, как правило, проводятся открыто.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 Закрытые заседания комиссии проводятся по мотивированному решению соответствующей комиссии, принятому двумя третями голосов от общего числа членов комиссии.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12.8. По рассматриваемым вопросам  депутатская комиссия принимает решения, предложения и заключения большинством голосов членов комиссии, присутствующих на заседании. Все члены комиссии при рассмотрении вопросов и принятии решений пользуются равными правами.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12.9. При рассмотрении вопроса в нескольких комиссиях председатель </w:t>
      </w:r>
      <w:r>
        <w:t xml:space="preserve">сельской </w:t>
      </w:r>
      <w:r w:rsidRPr="00B95507">
        <w:t xml:space="preserve"> Думы определяет головную комиссию для координации их работы, обобщения итогов и подготовки обобщенных решений, предложений и заключений. Решения головной комиссии, связанные с координацией работы и обобщением итогов, обязательны для других </w:t>
      </w:r>
      <w:r w:rsidRPr="00B95507">
        <w:lastRenderedPageBreak/>
        <w:t>комиссий.</w:t>
      </w:r>
    </w:p>
    <w:p w:rsidR="006973D7" w:rsidRPr="00B95507" w:rsidRDefault="006973D7" w:rsidP="006973D7">
      <w:pPr>
        <w:overflowPunct w:val="0"/>
        <w:autoSpaceDE w:val="0"/>
        <w:adjustRightInd w:val="0"/>
        <w:ind w:right="-182" w:firstLine="709"/>
      </w:pPr>
      <w:r w:rsidRPr="00B95507">
        <w:t xml:space="preserve">12.10. По вопросам, относящимся к ведению нескольких  депутатских комиссий, могут проводиться совместные заседания. Решение о проведении совместного заседания принимается председателем </w:t>
      </w:r>
      <w:r>
        <w:t>сельской</w:t>
      </w:r>
      <w:r w:rsidRPr="00B95507">
        <w:t xml:space="preserve"> Думы по предложению одного из председателей комиссии, к ведению которой относится вынесенный на обсуждение вопрос. Повестка дня совместного заседания и председательствующий на нем определяются председателем </w:t>
      </w:r>
      <w:r>
        <w:t>сельской</w:t>
      </w:r>
      <w:r w:rsidRPr="00B95507">
        <w:t xml:space="preserve"> Думы.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>Порядок проведения совместных заседаний определяется этими комиссиями самостоятельно.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  <w:rPr>
          <w:b/>
        </w:rPr>
      </w:pPr>
      <w:r w:rsidRPr="00B95507">
        <w:rPr>
          <w:b/>
        </w:rPr>
        <w:t>Раздел 13. Протокол заседания депутатской комиссии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 Каждое заседание депутатской комиссии оформляется протокольно. Протокол заседания подписывают председательствующий на заседании и секретарь, ведущий протокол.</w:t>
      </w:r>
    </w:p>
    <w:p w:rsidR="006973D7" w:rsidRPr="00B95507" w:rsidRDefault="006973D7" w:rsidP="006973D7">
      <w:pPr>
        <w:overflowPunct w:val="0"/>
        <w:autoSpaceDE w:val="0"/>
        <w:adjustRightInd w:val="0"/>
        <w:ind w:right="-2" w:firstLine="709"/>
      </w:pPr>
      <w:r w:rsidRPr="00B95507">
        <w:t xml:space="preserve">В протоколе заседания депутатской комиссии указываются наименование депутатской комиссии, порядковый номер заседания, дата и место проведения заседания; число присутствующих и отсутствующих депутатов, сведения о приглашенных лицах; повестка заседания депутатской комиссии; перечень всех принятых решений с указанием числа голосов, поданных </w:t>
      </w:r>
      <w:r>
        <w:t>«</w:t>
      </w:r>
      <w:r w:rsidRPr="00B95507">
        <w:t>за</w:t>
      </w:r>
      <w:r>
        <w:t>»</w:t>
      </w:r>
      <w:r w:rsidRPr="00B95507">
        <w:t xml:space="preserve">, </w:t>
      </w:r>
      <w:r>
        <w:t>«</w:t>
      </w:r>
      <w:r w:rsidRPr="00B95507">
        <w:t>против</w:t>
      </w:r>
      <w:r>
        <w:t>»</w:t>
      </w:r>
      <w:r w:rsidRPr="00B95507">
        <w:t>, воздержавшихся.</w:t>
      </w:r>
    </w:p>
    <w:p w:rsidR="006973D7" w:rsidRDefault="006973D7" w:rsidP="006973D7">
      <w:pPr>
        <w:jc w:val="center"/>
        <w:rPr>
          <w:sz w:val="28"/>
          <w:szCs w:val="28"/>
        </w:rPr>
      </w:pPr>
    </w:p>
    <w:p w:rsidR="006973D7" w:rsidRDefault="006973D7" w:rsidP="006973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6973D7" w:rsidRDefault="006973D7" w:rsidP="006973D7">
      <w:pPr>
        <w:jc w:val="center"/>
        <w:rPr>
          <w:sz w:val="28"/>
          <w:szCs w:val="28"/>
        </w:rPr>
      </w:pPr>
    </w:p>
    <w:p w:rsidR="006973D7" w:rsidRDefault="006973D7" w:rsidP="006973D7">
      <w:pPr>
        <w:jc w:val="center"/>
        <w:rPr>
          <w:sz w:val="28"/>
          <w:szCs w:val="28"/>
        </w:rPr>
      </w:pP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ПУШЕМСКАЯ СЕЛЬСКАЯ ДУМА</w:t>
      </w: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973D7" w:rsidRDefault="006973D7" w:rsidP="0069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973D7" w:rsidRDefault="006973D7" w:rsidP="006973D7">
      <w:pPr>
        <w:jc w:val="center"/>
        <w:rPr>
          <w:b/>
          <w:sz w:val="28"/>
          <w:szCs w:val="28"/>
        </w:rPr>
      </w:pPr>
    </w:p>
    <w:p w:rsidR="006973D7" w:rsidRPr="007C284C" w:rsidRDefault="006973D7" w:rsidP="006973D7">
      <w:pPr>
        <w:jc w:val="center"/>
        <w:rPr>
          <w:b/>
          <w:sz w:val="32"/>
          <w:szCs w:val="32"/>
        </w:rPr>
      </w:pPr>
      <w:r w:rsidRPr="007C284C">
        <w:rPr>
          <w:b/>
          <w:sz w:val="32"/>
          <w:szCs w:val="32"/>
        </w:rPr>
        <w:t>РЕШЕНИЕ</w:t>
      </w:r>
    </w:p>
    <w:p w:rsidR="006973D7" w:rsidRDefault="006973D7" w:rsidP="006973D7">
      <w:pPr>
        <w:rPr>
          <w:sz w:val="28"/>
          <w:szCs w:val="28"/>
        </w:rPr>
      </w:pPr>
    </w:p>
    <w:p w:rsidR="006973D7" w:rsidRPr="00A209FE" w:rsidRDefault="006973D7" w:rsidP="006973D7">
      <w:pPr>
        <w:ind w:firstLine="0"/>
        <w:rPr>
          <w:sz w:val="28"/>
          <w:szCs w:val="28"/>
        </w:rPr>
      </w:pPr>
      <w:r>
        <w:rPr>
          <w:sz w:val="28"/>
          <w:szCs w:val="28"/>
        </w:rPr>
        <w:t>09.02.2</w:t>
      </w:r>
      <w:r w:rsidRPr="00A209FE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Pr="00A209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A209FE">
        <w:rPr>
          <w:sz w:val="28"/>
          <w:szCs w:val="28"/>
        </w:rPr>
        <w:t xml:space="preserve">                                                    </w:t>
      </w:r>
      <w:r w:rsidRPr="00537566">
        <w:rPr>
          <w:sz w:val="28"/>
          <w:szCs w:val="28"/>
        </w:rPr>
        <w:t>№</w:t>
      </w:r>
      <w:r>
        <w:rPr>
          <w:sz w:val="28"/>
          <w:szCs w:val="28"/>
        </w:rPr>
        <w:t xml:space="preserve"> 05/20</w:t>
      </w:r>
    </w:p>
    <w:p w:rsidR="006973D7" w:rsidRDefault="006973D7" w:rsidP="006973D7">
      <w:pPr>
        <w:jc w:val="center"/>
        <w:rPr>
          <w:sz w:val="28"/>
          <w:szCs w:val="28"/>
        </w:rPr>
      </w:pPr>
      <w:r>
        <w:rPr>
          <w:sz w:val="28"/>
          <w:szCs w:val="28"/>
        </w:rPr>
        <w:t>п.Пушма</w:t>
      </w:r>
    </w:p>
    <w:p w:rsidR="006973D7" w:rsidRDefault="006973D7" w:rsidP="006973D7">
      <w:pPr>
        <w:jc w:val="center"/>
        <w:rPr>
          <w:sz w:val="28"/>
          <w:szCs w:val="28"/>
        </w:rPr>
      </w:pPr>
    </w:p>
    <w:p w:rsidR="006973D7" w:rsidRPr="006973D7" w:rsidRDefault="006973D7" w:rsidP="006973D7">
      <w:pPr>
        <w:spacing w:before="480"/>
        <w:ind w:right="4854" w:firstLine="0"/>
        <w:rPr>
          <w:bCs/>
          <w:kern w:val="36"/>
          <w:szCs w:val="24"/>
        </w:rPr>
      </w:pPr>
      <w:r w:rsidRPr="006973D7">
        <w:rPr>
          <w:szCs w:val="24"/>
        </w:rPr>
        <w:t xml:space="preserve">О внесении изменений в решение </w:t>
      </w:r>
      <w:r w:rsidRPr="006973D7">
        <w:rPr>
          <w:bCs/>
          <w:kern w:val="36"/>
          <w:szCs w:val="24"/>
        </w:rPr>
        <w:t>Пушемской      сельской           Думы</w:t>
      </w:r>
    </w:p>
    <w:p w:rsidR="006973D7" w:rsidRPr="006973D7" w:rsidRDefault="006973D7" w:rsidP="006973D7">
      <w:pPr>
        <w:ind w:right="4855" w:firstLine="0"/>
        <w:rPr>
          <w:szCs w:val="24"/>
        </w:rPr>
      </w:pPr>
      <w:r w:rsidRPr="006973D7">
        <w:rPr>
          <w:bCs/>
          <w:kern w:val="36"/>
          <w:szCs w:val="24"/>
        </w:rPr>
        <w:t>Кировской области от 27.01.2023 № 04/14 «О постоянных депутатских комиссиях Пушемской сельской Думы пятого созыва»</w:t>
      </w:r>
    </w:p>
    <w:p w:rsidR="006973D7" w:rsidRPr="0008120F" w:rsidRDefault="006973D7" w:rsidP="006973D7">
      <w:pPr>
        <w:pStyle w:val="35"/>
        <w:spacing w:line="360" w:lineRule="auto"/>
        <w:ind w:firstLine="720"/>
        <w:rPr>
          <w:spacing w:val="2"/>
          <w:w w:val="105"/>
          <w:sz w:val="28"/>
          <w:szCs w:val="28"/>
        </w:rPr>
      </w:pPr>
    </w:p>
    <w:p w:rsidR="006973D7" w:rsidRPr="006973D7" w:rsidRDefault="006973D7" w:rsidP="006973D7">
      <w:pPr>
        <w:pStyle w:val="35"/>
        <w:spacing w:line="276" w:lineRule="auto"/>
        <w:ind w:firstLine="708"/>
        <w:jc w:val="both"/>
        <w:rPr>
          <w:sz w:val="24"/>
          <w:szCs w:val="24"/>
        </w:rPr>
      </w:pPr>
      <w:r w:rsidRPr="006973D7">
        <w:rPr>
          <w:sz w:val="24"/>
          <w:szCs w:val="24"/>
        </w:rPr>
        <w:t xml:space="preserve">В соответствии с Регламентом Пушемской сельской Думы,  </w:t>
      </w:r>
      <w:r w:rsidRPr="006973D7">
        <w:rPr>
          <w:bCs/>
          <w:kern w:val="36"/>
          <w:sz w:val="24"/>
          <w:szCs w:val="24"/>
        </w:rPr>
        <w:t xml:space="preserve">Положением о постоянных депутатских комиссиях Пушемской сельской Думы, утвержденного </w:t>
      </w:r>
      <w:r w:rsidRPr="006973D7">
        <w:rPr>
          <w:sz w:val="24"/>
          <w:szCs w:val="24"/>
        </w:rPr>
        <w:t xml:space="preserve"> решением Пушемской сельской Думы  от 09.02.2023 № 05/18 «Об утверждении  </w:t>
      </w:r>
      <w:r w:rsidRPr="006973D7">
        <w:rPr>
          <w:bCs/>
          <w:kern w:val="36"/>
          <w:sz w:val="24"/>
          <w:szCs w:val="24"/>
        </w:rPr>
        <w:t>Положения  о постоянных депутатских комиссиях Пушемской сельской Думы</w:t>
      </w:r>
      <w:r w:rsidRPr="006973D7">
        <w:rPr>
          <w:sz w:val="24"/>
          <w:szCs w:val="24"/>
        </w:rPr>
        <w:t xml:space="preserve">»  </w:t>
      </w:r>
      <w:proofErr w:type="spellStart"/>
      <w:r w:rsidRPr="006973D7">
        <w:rPr>
          <w:sz w:val="24"/>
          <w:szCs w:val="24"/>
        </w:rPr>
        <w:t>Пушемская</w:t>
      </w:r>
      <w:proofErr w:type="spellEnd"/>
      <w:r w:rsidRPr="006973D7">
        <w:rPr>
          <w:sz w:val="24"/>
          <w:szCs w:val="24"/>
        </w:rPr>
        <w:t xml:space="preserve"> сельская Дума РЕШИЛА:</w:t>
      </w:r>
    </w:p>
    <w:p w:rsidR="006973D7" w:rsidRPr="006973D7" w:rsidRDefault="006973D7" w:rsidP="006973D7">
      <w:pPr>
        <w:spacing w:line="276" w:lineRule="auto"/>
        <w:ind w:firstLine="708"/>
        <w:rPr>
          <w:szCs w:val="24"/>
          <w:lang w:eastAsia="en-US"/>
        </w:rPr>
      </w:pPr>
      <w:r w:rsidRPr="006973D7">
        <w:rPr>
          <w:bCs/>
          <w:kern w:val="36"/>
          <w:szCs w:val="24"/>
        </w:rPr>
        <w:t xml:space="preserve">1. </w:t>
      </w:r>
      <w:r w:rsidRPr="006973D7">
        <w:rPr>
          <w:szCs w:val="24"/>
        </w:rPr>
        <w:t>В</w:t>
      </w:r>
      <w:r w:rsidRPr="006973D7">
        <w:rPr>
          <w:szCs w:val="24"/>
          <w:lang w:eastAsia="en-US"/>
        </w:rPr>
        <w:t xml:space="preserve">нести в решение </w:t>
      </w:r>
      <w:r w:rsidRPr="006973D7">
        <w:rPr>
          <w:bCs/>
          <w:szCs w:val="24"/>
          <w:lang w:eastAsia="en-US"/>
        </w:rPr>
        <w:t>Пушемской сельской Думы от 27.01.2023 № 04/14 «</w:t>
      </w:r>
      <w:r w:rsidRPr="006973D7">
        <w:rPr>
          <w:bCs/>
          <w:kern w:val="36"/>
          <w:szCs w:val="24"/>
        </w:rPr>
        <w:t>О постоянных депутатских комиссиях Пушемской сельской Думы пятого созыва</w:t>
      </w:r>
      <w:r w:rsidRPr="006973D7">
        <w:rPr>
          <w:bCs/>
          <w:szCs w:val="24"/>
          <w:lang w:eastAsia="en-US"/>
        </w:rPr>
        <w:t xml:space="preserve">» следующие </w:t>
      </w:r>
      <w:r w:rsidRPr="006973D7">
        <w:rPr>
          <w:bCs/>
          <w:szCs w:val="24"/>
          <w:lang w:eastAsia="en-US"/>
        </w:rPr>
        <w:lastRenderedPageBreak/>
        <w:t>изменения:</w:t>
      </w:r>
    </w:p>
    <w:p w:rsidR="006973D7" w:rsidRPr="006973D7" w:rsidRDefault="006973D7" w:rsidP="006973D7">
      <w:pPr>
        <w:spacing w:line="276" w:lineRule="auto"/>
        <w:ind w:firstLine="708"/>
        <w:rPr>
          <w:bCs/>
          <w:kern w:val="36"/>
          <w:szCs w:val="24"/>
        </w:rPr>
      </w:pPr>
      <w:r w:rsidRPr="006973D7">
        <w:rPr>
          <w:szCs w:val="24"/>
          <w:lang w:eastAsia="en-US"/>
        </w:rPr>
        <w:t>1.1. В составе постоянной депутатской комиссии по бюджету и вопросам муниципальной собственности:</w:t>
      </w:r>
    </w:p>
    <w:p w:rsidR="006973D7" w:rsidRPr="006973D7" w:rsidRDefault="006973D7" w:rsidP="006973D7">
      <w:pPr>
        <w:pStyle w:val="af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6973D7">
        <w:rPr>
          <w:bCs/>
        </w:rPr>
        <w:t>1.1.1. Депутата Чеснокова Николая Николаевича исключить;</w:t>
      </w:r>
    </w:p>
    <w:p w:rsidR="006973D7" w:rsidRPr="006973D7" w:rsidRDefault="006973D7" w:rsidP="006973D7">
      <w:pPr>
        <w:pStyle w:val="af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6973D7">
        <w:rPr>
          <w:bCs/>
        </w:rPr>
        <w:t>1.1.2. Депутата Ушакову Елену Николаевну включить.</w:t>
      </w:r>
    </w:p>
    <w:p w:rsidR="006973D7" w:rsidRPr="006973D7" w:rsidRDefault="006973D7" w:rsidP="006973D7">
      <w:pPr>
        <w:widowControl/>
        <w:autoSpaceDN/>
        <w:spacing w:line="276" w:lineRule="auto"/>
        <w:ind w:firstLine="709"/>
        <w:rPr>
          <w:szCs w:val="24"/>
          <w:lang w:eastAsia="en-US"/>
        </w:rPr>
      </w:pPr>
      <w:r w:rsidRPr="006973D7">
        <w:rPr>
          <w:szCs w:val="24"/>
          <w:lang w:eastAsia="en-US"/>
        </w:rPr>
        <w:t xml:space="preserve">1.2. Утвердить депутата Ушакову Елену Николаевну председателем постоянной депутатской комиссии </w:t>
      </w:r>
      <w:r w:rsidRPr="006973D7">
        <w:rPr>
          <w:bCs/>
          <w:szCs w:val="24"/>
          <w:lang w:eastAsia="en-US"/>
        </w:rPr>
        <w:t xml:space="preserve">по вопросам местного самоуправления </w:t>
      </w:r>
      <w:r w:rsidRPr="006973D7">
        <w:rPr>
          <w:szCs w:val="24"/>
          <w:lang w:eastAsia="en-US"/>
        </w:rPr>
        <w:t>Пушемской сельской Думы пятого созыва.</w:t>
      </w:r>
    </w:p>
    <w:p w:rsidR="006973D7" w:rsidRPr="006973D7" w:rsidRDefault="006973D7" w:rsidP="006973D7">
      <w:pPr>
        <w:widowControl/>
        <w:autoSpaceDN/>
        <w:spacing w:line="276" w:lineRule="auto"/>
        <w:ind w:firstLine="709"/>
        <w:rPr>
          <w:szCs w:val="24"/>
          <w:lang w:eastAsia="en-US"/>
        </w:rPr>
      </w:pPr>
      <w:r w:rsidRPr="006973D7">
        <w:rPr>
          <w:szCs w:val="24"/>
          <w:lang w:eastAsia="en-US"/>
        </w:rPr>
        <w:t xml:space="preserve">1.3. Утвердить депутата </w:t>
      </w:r>
      <w:proofErr w:type="spellStart"/>
      <w:r w:rsidRPr="006973D7">
        <w:rPr>
          <w:szCs w:val="24"/>
          <w:lang w:eastAsia="en-US"/>
        </w:rPr>
        <w:t>Налётова</w:t>
      </w:r>
      <w:proofErr w:type="spellEnd"/>
      <w:r w:rsidRPr="006973D7">
        <w:rPr>
          <w:szCs w:val="24"/>
          <w:lang w:eastAsia="en-US"/>
        </w:rPr>
        <w:t xml:space="preserve"> Александра  Анатольевича заместителем  председателя постоянной депутатской комиссии </w:t>
      </w:r>
      <w:r w:rsidRPr="006973D7">
        <w:rPr>
          <w:bCs/>
          <w:szCs w:val="24"/>
          <w:lang w:eastAsia="en-US"/>
        </w:rPr>
        <w:t>по вопросам местного самоуправления</w:t>
      </w:r>
      <w:r w:rsidRPr="006973D7">
        <w:rPr>
          <w:szCs w:val="24"/>
          <w:lang w:eastAsia="en-US"/>
        </w:rPr>
        <w:t xml:space="preserve"> Пушемской сельской Думы пятого созыва.</w:t>
      </w:r>
    </w:p>
    <w:p w:rsidR="006973D7" w:rsidRPr="006973D7" w:rsidRDefault="006973D7" w:rsidP="006973D7">
      <w:pPr>
        <w:widowControl/>
        <w:autoSpaceDN/>
        <w:spacing w:line="276" w:lineRule="auto"/>
        <w:ind w:firstLine="709"/>
        <w:rPr>
          <w:szCs w:val="24"/>
          <w:lang w:eastAsia="en-US"/>
        </w:rPr>
      </w:pPr>
      <w:r w:rsidRPr="006973D7">
        <w:rPr>
          <w:szCs w:val="24"/>
          <w:lang w:eastAsia="en-US"/>
        </w:rPr>
        <w:t xml:space="preserve">1.4.  Утвердить депутата Малиновского Евгения Николаевича председателем постоянной депутатской комиссии </w:t>
      </w:r>
      <w:r w:rsidRPr="006973D7">
        <w:rPr>
          <w:bCs/>
          <w:szCs w:val="24"/>
          <w:lang w:eastAsia="en-US"/>
        </w:rPr>
        <w:t xml:space="preserve">по бюджету и вопросам муниципальной собственности </w:t>
      </w:r>
      <w:r w:rsidRPr="006973D7">
        <w:rPr>
          <w:szCs w:val="24"/>
          <w:lang w:eastAsia="en-US"/>
        </w:rPr>
        <w:t>Пушемской сельской Думы пятого созыва.</w:t>
      </w:r>
    </w:p>
    <w:p w:rsidR="006973D7" w:rsidRPr="006973D7" w:rsidRDefault="006973D7" w:rsidP="006973D7">
      <w:pPr>
        <w:widowControl/>
        <w:autoSpaceDN/>
        <w:spacing w:line="276" w:lineRule="auto"/>
        <w:ind w:firstLine="709"/>
        <w:rPr>
          <w:szCs w:val="24"/>
          <w:lang w:eastAsia="en-US"/>
        </w:rPr>
      </w:pPr>
      <w:r w:rsidRPr="006973D7">
        <w:rPr>
          <w:szCs w:val="24"/>
          <w:lang w:eastAsia="en-US"/>
        </w:rPr>
        <w:t xml:space="preserve">1.5. Утвердить депутата Малиновскую Людмилу Николаевну заместителем  председателя постоянной депутатской комиссии </w:t>
      </w:r>
      <w:r w:rsidRPr="006973D7">
        <w:rPr>
          <w:bCs/>
          <w:szCs w:val="24"/>
          <w:lang w:eastAsia="en-US"/>
        </w:rPr>
        <w:t xml:space="preserve">по бюджету и вопросам муниципальной собственности </w:t>
      </w:r>
      <w:r w:rsidRPr="006973D7">
        <w:rPr>
          <w:szCs w:val="24"/>
          <w:lang w:eastAsia="en-US"/>
        </w:rPr>
        <w:t>Пушемской сельской Думы пятого созыва.</w:t>
      </w:r>
    </w:p>
    <w:p w:rsidR="006973D7" w:rsidRPr="006973D7" w:rsidRDefault="006973D7" w:rsidP="006973D7">
      <w:pPr>
        <w:widowControl/>
        <w:autoSpaceDN/>
        <w:spacing w:line="276" w:lineRule="auto"/>
        <w:ind w:firstLine="709"/>
        <w:rPr>
          <w:szCs w:val="24"/>
          <w:lang w:eastAsia="en-US"/>
        </w:rPr>
      </w:pPr>
      <w:r w:rsidRPr="006973D7">
        <w:rPr>
          <w:szCs w:val="24"/>
          <w:lang w:eastAsia="en-US"/>
        </w:rPr>
        <w:t xml:space="preserve">1.6.  Утвердить депутата </w:t>
      </w:r>
      <w:proofErr w:type="spellStart"/>
      <w:r w:rsidRPr="006973D7">
        <w:rPr>
          <w:szCs w:val="24"/>
          <w:lang w:eastAsia="en-US"/>
        </w:rPr>
        <w:t>Чуланову</w:t>
      </w:r>
      <w:proofErr w:type="spellEnd"/>
      <w:r w:rsidRPr="006973D7">
        <w:rPr>
          <w:szCs w:val="24"/>
          <w:lang w:eastAsia="en-US"/>
        </w:rPr>
        <w:t xml:space="preserve"> Татьяну Валерьевну председателем постоянной депутатской комиссии </w:t>
      </w:r>
      <w:r w:rsidRPr="006973D7">
        <w:rPr>
          <w:szCs w:val="24"/>
        </w:rPr>
        <w:t>по вопросам жизнедеятельности населения и социальной политики</w:t>
      </w:r>
      <w:r w:rsidRPr="006973D7">
        <w:rPr>
          <w:bCs/>
          <w:szCs w:val="24"/>
          <w:lang w:eastAsia="en-US"/>
        </w:rPr>
        <w:t xml:space="preserve"> </w:t>
      </w:r>
      <w:r w:rsidRPr="006973D7">
        <w:rPr>
          <w:szCs w:val="24"/>
          <w:lang w:eastAsia="en-US"/>
        </w:rPr>
        <w:t>Пушемской сельской Думы пятого созыва.</w:t>
      </w:r>
    </w:p>
    <w:p w:rsidR="006973D7" w:rsidRPr="006973D7" w:rsidRDefault="006973D7" w:rsidP="006973D7">
      <w:pPr>
        <w:widowControl/>
        <w:autoSpaceDN/>
        <w:spacing w:line="276" w:lineRule="auto"/>
        <w:ind w:firstLine="709"/>
        <w:rPr>
          <w:szCs w:val="24"/>
          <w:lang w:eastAsia="en-US"/>
        </w:rPr>
      </w:pPr>
      <w:r w:rsidRPr="006973D7">
        <w:rPr>
          <w:szCs w:val="24"/>
          <w:lang w:eastAsia="en-US"/>
        </w:rPr>
        <w:t xml:space="preserve">1.7. Утвердить депутата </w:t>
      </w:r>
      <w:proofErr w:type="spellStart"/>
      <w:r w:rsidRPr="006973D7">
        <w:rPr>
          <w:szCs w:val="24"/>
          <w:lang w:eastAsia="en-US"/>
        </w:rPr>
        <w:t>Налётова</w:t>
      </w:r>
      <w:proofErr w:type="spellEnd"/>
      <w:r w:rsidRPr="006973D7">
        <w:rPr>
          <w:szCs w:val="24"/>
          <w:lang w:eastAsia="en-US"/>
        </w:rPr>
        <w:t xml:space="preserve"> Александра Анатольевича заместителем  председателя постоянной депутатской комиссии </w:t>
      </w:r>
      <w:r w:rsidRPr="006973D7">
        <w:rPr>
          <w:bCs/>
          <w:szCs w:val="24"/>
          <w:lang w:eastAsia="en-US"/>
        </w:rPr>
        <w:t xml:space="preserve">по </w:t>
      </w:r>
      <w:r w:rsidRPr="006973D7">
        <w:rPr>
          <w:szCs w:val="24"/>
        </w:rPr>
        <w:t>вопросам жизнедеятельности населения и социальной политики</w:t>
      </w:r>
      <w:r w:rsidRPr="006973D7">
        <w:rPr>
          <w:szCs w:val="24"/>
          <w:lang w:eastAsia="en-US"/>
        </w:rPr>
        <w:t xml:space="preserve"> Пушемской сельской Думы пятого созыва.</w:t>
      </w:r>
    </w:p>
    <w:p w:rsidR="006973D7" w:rsidRPr="006973D7" w:rsidRDefault="006973D7" w:rsidP="006973D7">
      <w:pPr>
        <w:widowControl/>
        <w:autoSpaceDN/>
        <w:spacing w:line="276" w:lineRule="auto"/>
        <w:ind w:firstLine="708"/>
        <w:rPr>
          <w:szCs w:val="24"/>
        </w:rPr>
      </w:pPr>
      <w:r w:rsidRPr="006973D7">
        <w:rPr>
          <w:bCs/>
          <w:kern w:val="36"/>
          <w:szCs w:val="24"/>
        </w:rPr>
        <w:t xml:space="preserve">2. </w:t>
      </w:r>
      <w:r w:rsidRPr="006973D7">
        <w:rPr>
          <w:szCs w:val="24"/>
        </w:rPr>
        <w:t xml:space="preserve">Опубликовать настоящее решение в Информационном бюллетене органов местного самоуправления Пушемского сельского поселения Подосиновского   района Кировской области, разместить </w:t>
      </w:r>
      <w:r w:rsidRPr="006973D7">
        <w:rPr>
          <w:rFonts w:eastAsia="Calibri"/>
          <w:szCs w:val="24"/>
        </w:rPr>
        <w:t xml:space="preserve">в сети «Интернет» на официальном сайте Администрации       Подосиновского        района      по адресу </w:t>
      </w:r>
      <w:r w:rsidRPr="006973D7">
        <w:rPr>
          <w:rFonts w:eastAsia="Calibri"/>
          <w:szCs w:val="24"/>
          <w:u w:val="single"/>
          <w:lang w:val="en-US"/>
        </w:rPr>
        <w:t>https</w:t>
      </w:r>
      <w:r w:rsidRPr="006973D7">
        <w:rPr>
          <w:rFonts w:eastAsia="Calibri"/>
          <w:szCs w:val="24"/>
          <w:u w:val="single"/>
        </w:rPr>
        <w:t>://</w:t>
      </w:r>
      <w:proofErr w:type="spellStart"/>
      <w:r w:rsidRPr="006973D7">
        <w:rPr>
          <w:rFonts w:eastAsia="Calibri"/>
          <w:szCs w:val="24"/>
          <w:u w:val="single"/>
          <w:lang w:val="en-US"/>
        </w:rPr>
        <w:t>podosadm</w:t>
      </w:r>
      <w:proofErr w:type="spellEnd"/>
      <w:r w:rsidRPr="006973D7">
        <w:rPr>
          <w:rFonts w:eastAsia="Calibri"/>
          <w:szCs w:val="24"/>
          <w:u w:val="single"/>
        </w:rPr>
        <w:t>-</w:t>
      </w:r>
      <w:r w:rsidRPr="006973D7">
        <w:rPr>
          <w:rFonts w:eastAsia="Calibri"/>
          <w:szCs w:val="24"/>
          <w:u w:val="single"/>
          <w:lang w:val="en-US"/>
        </w:rPr>
        <w:t>r</w:t>
      </w:r>
      <w:r w:rsidRPr="006973D7">
        <w:rPr>
          <w:rFonts w:eastAsia="Calibri"/>
          <w:szCs w:val="24"/>
          <w:u w:val="single"/>
        </w:rPr>
        <w:t>43.</w:t>
      </w:r>
      <w:proofErr w:type="spellStart"/>
      <w:r w:rsidRPr="006973D7">
        <w:rPr>
          <w:rFonts w:eastAsia="Calibri"/>
          <w:szCs w:val="24"/>
          <w:u w:val="single"/>
          <w:lang w:val="en-US"/>
        </w:rPr>
        <w:t>gosuslugi</w:t>
      </w:r>
      <w:proofErr w:type="spellEnd"/>
      <w:r w:rsidRPr="006973D7">
        <w:rPr>
          <w:rFonts w:eastAsia="Calibri"/>
          <w:szCs w:val="24"/>
          <w:u w:val="single"/>
        </w:rPr>
        <w:t>.</w:t>
      </w:r>
      <w:proofErr w:type="spellStart"/>
      <w:r w:rsidRPr="006973D7">
        <w:rPr>
          <w:rFonts w:eastAsia="Calibri"/>
          <w:szCs w:val="24"/>
          <w:u w:val="single"/>
          <w:lang w:val="en-US"/>
        </w:rPr>
        <w:t>ru</w:t>
      </w:r>
      <w:proofErr w:type="spellEnd"/>
      <w:r w:rsidRPr="006973D7">
        <w:rPr>
          <w:rFonts w:eastAsia="Calibri"/>
          <w:szCs w:val="24"/>
          <w:u w:val="single"/>
        </w:rPr>
        <w:t>.</w:t>
      </w:r>
    </w:p>
    <w:p w:rsidR="006973D7" w:rsidRPr="006973D7" w:rsidRDefault="006973D7" w:rsidP="006973D7">
      <w:pPr>
        <w:widowControl/>
        <w:autoSpaceDN/>
        <w:spacing w:line="276" w:lineRule="auto"/>
        <w:ind w:firstLine="708"/>
        <w:rPr>
          <w:bCs/>
          <w:szCs w:val="24"/>
        </w:rPr>
      </w:pPr>
      <w:r w:rsidRPr="006973D7">
        <w:rPr>
          <w:szCs w:val="24"/>
        </w:rPr>
        <w:t>3. Настоящее решение вступает в силу с момента его подписания.</w:t>
      </w:r>
    </w:p>
    <w:p w:rsidR="006973D7" w:rsidRPr="006973D7" w:rsidRDefault="006973D7" w:rsidP="006973D7">
      <w:pPr>
        <w:rPr>
          <w:szCs w:val="24"/>
        </w:rPr>
      </w:pPr>
    </w:p>
    <w:p w:rsidR="006973D7" w:rsidRPr="006973D7" w:rsidRDefault="006973D7" w:rsidP="006973D7">
      <w:pPr>
        <w:rPr>
          <w:szCs w:val="24"/>
        </w:rPr>
      </w:pPr>
    </w:p>
    <w:p w:rsidR="006973D7" w:rsidRPr="006973D7" w:rsidRDefault="006973D7" w:rsidP="006973D7">
      <w:pPr>
        <w:ind w:firstLine="0"/>
        <w:rPr>
          <w:szCs w:val="24"/>
        </w:rPr>
      </w:pPr>
      <w:r w:rsidRPr="006973D7">
        <w:rPr>
          <w:szCs w:val="24"/>
        </w:rPr>
        <w:t>Председатель</w:t>
      </w:r>
    </w:p>
    <w:p w:rsidR="006973D7" w:rsidRPr="006973D7" w:rsidRDefault="006973D7" w:rsidP="006973D7">
      <w:pPr>
        <w:ind w:firstLine="0"/>
        <w:rPr>
          <w:szCs w:val="24"/>
        </w:rPr>
      </w:pPr>
      <w:r w:rsidRPr="006973D7">
        <w:rPr>
          <w:szCs w:val="24"/>
        </w:rPr>
        <w:t>Пушемской сельской Думы    Н.Н. Чесноков</w:t>
      </w:r>
    </w:p>
    <w:p w:rsidR="006973D7" w:rsidRPr="006973D7" w:rsidRDefault="006973D7" w:rsidP="006973D7">
      <w:pPr>
        <w:rPr>
          <w:szCs w:val="24"/>
        </w:rPr>
      </w:pPr>
    </w:p>
    <w:p w:rsidR="006973D7" w:rsidRDefault="006973D7" w:rsidP="006973D7">
      <w:pPr>
        <w:jc w:val="center"/>
        <w:rPr>
          <w:sz w:val="28"/>
          <w:szCs w:val="28"/>
        </w:rPr>
      </w:pPr>
    </w:p>
    <w:p w:rsidR="006973D7" w:rsidRDefault="006973D7" w:rsidP="006973D7">
      <w:pPr>
        <w:jc w:val="center"/>
        <w:rPr>
          <w:sz w:val="28"/>
          <w:szCs w:val="28"/>
        </w:rPr>
      </w:pPr>
    </w:p>
    <w:p w:rsidR="006973D7" w:rsidRDefault="006973D7" w:rsidP="006973D7">
      <w:pPr>
        <w:jc w:val="center"/>
        <w:rPr>
          <w:sz w:val="28"/>
          <w:szCs w:val="28"/>
        </w:rPr>
      </w:pPr>
    </w:p>
    <w:p w:rsidR="006973D7" w:rsidRDefault="006973D7" w:rsidP="006973D7">
      <w:pPr>
        <w:jc w:val="center"/>
        <w:rPr>
          <w:sz w:val="28"/>
          <w:szCs w:val="28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A1A34" w:rsidRDefault="00AA1A3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740C10" w:rsidRPr="00740C10" w:rsidRDefault="00740C10" w:rsidP="00740C10">
      <w:pPr>
        <w:widowControl/>
        <w:rPr>
          <w:sz w:val="27"/>
          <w:szCs w:val="27"/>
        </w:rPr>
      </w:pPr>
    </w:p>
    <w:p w:rsidR="00740C10" w:rsidRDefault="00740C10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Подосиновского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Пушемского </w:t>
      </w:r>
      <w:proofErr w:type="gramStart"/>
      <w:r>
        <w:rPr>
          <w:rFonts w:eastAsia="Times New Roman"/>
          <w:szCs w:val="24"/>
          <w:lang w:eastAsia="ru-RU"/>
        </w:rPr>
        <w:t>сельского</w:t>
      </w:r>
      <w:proofErr w:type="gramEnd"/>
      <w:r>
        <w:rPr>
          <w:rFonts w:eastAsia="Times New Roman"/>
          <w:szCs w:val="24"/>
          <w:lang w:eastAsia="ru-RU"/>
        </w:rPr>
        <w:t xml:space="preserve"> поселения</w:t>
      </w:r>
      <w:r w:rsidRPr="00B948DD">
        <w:rPr>
          <w:rFonts w:eastAsia="Times New Roman"/>
          <w:szCs w:val="24"/>
          <w:lang w:eastAsia="ru-RU"/>
        </w:rPr>
        <w:t xml:space="preserve"> Подосиновского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П</w:t>
      </w:r>
      <w:r>
        <w:rPr>
          <w:rFonts w:eastAsia="Times New Roman"/>
          <w:szCs w:val="24"/>
          <w:lang w:eastAsia="ru-RU"/>
        </w:rPr>
        <w:t>ушма Подосиновского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5A1EC1">
        <w:rPr>
          <w:rFonts w:eastAsia="Times New Roman"/>
          <w:szCs w:val="24"/>
          <w:lang w:eastAsia="ru-RU"/>
        </w:rPr>
        <w:t xml:space="preserve">: </w:t>
      </w:r>
      <w:r w:rsidR="0015662F">
        <w:rPr>
          <w:rFonts w:eastAsia="Times New Roman"/>
          <w:szCs w:val="24"/>
          <w:lang w:eastAsia="ru-RU"/>
        </w:rPr>
        <w:t>10</w:t>
      </w:r>
      <w:r w:rsidRPr="005A1EC1">
        <w:rPr>
          <w:rFonts w:eastAsia="Times New Roman"/>
          <w:szCs w:val="24"/>
          <w:lang w:eastAsia="ru-RU"/>
        </w:rPr>
        <w:t>.</w:t>
      </w:r>
      <w:r w:rsidR="00740C10" w:rsidRPr="005A1EC1">
        <w:rPr>
          <w:rFonts w:eastAsia="Times New Roman"/>
          <w:szCs w:val="24"/>
          <w:lang w:eastAsia="ru-RU"/>
        </w:rPr>
        <w:t>0</w:t>
      </w:r>
      <w:r w:rsidR="00AC4770" w:rsidRPr="005A1EC1">
        <w:rPr>
          <w:rFonts w:eastAsia="Times New Roman"/>
          <w:szCs w:val="24"/>
          <w:lang w:eastAsia="ru-RU"/>
        </w:rPr>
        <w:t>2</w:t>
      </w:r>
      <w:r w:rsidRPr="005A1EC1">
        <w:rPr>
          <w:rFonts w:eastAsia="Times New Roman"/>
          <w:szCs w:val="24"/>
          <w:lang w:eastAsia="ru-RU"/>
        </w:rPr>
        <w:t>.202</w:t>
      </w:r>
      <w:r w:rsidR="00740C10" w:rsidRPr="005A1EC1">
        <w:rPr>
          <w:rFonts w:eastAsia="Times New Roman"/>
          <w:szCs w:val="24"/>
          <w:lang w:eastAsia="ru-RU"/>
        </w:rPr>
        <w:t>3</w:t>
      </w:r>
      <w:r w:rsidRPr="005A1EC1">
        <w:rPr>
          <w:rFonts w:eastAsia="Times New Roman"/>
          <w:szCs w:val="24"/>
          <w:lang w:eastAsia="ru-RU"/>
        </w:rPr>
        <w:t>,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E9" w:rsidRDefault="008950E9" w:rsidP="001C2FA0">
      <w:r>
        <w:separator/>
      </w:r>
    </w:p>
  </w:endnote>
  <w:endnote w:type="continuationSeparator" w:id="0">
    <w:p w:rsidR="008950E9" w:rsidRDefault="008950E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840A04" w:rsidRDefault="00840A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1CE">
          <w:rPr>
            <w:noProof/>
          </w:rPr>
          <w:t>2</w:t>
        </w:r>
        <w:r>
          <w:fldChar w:fldCharType="end"/>
        </w:r>
      </w:p>
    </w:sdtContent>
  </w:sdt>
  <w:p w:rsidR="00840A04" w:rsidRDefault="00840A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E9" w:rsidRDefault="008950E9" w:rsidP="001C2FA0">
      <w:r>
        <w:separator/>
      </w:r>
    </w:p>
  </w:footnote>
  <w:footnote w:type="continuationSeparator" w:id="0">
    <w:p w:rsidR="008950E9" w:rsidRDefault="008950E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701FA"/>
    <w:rsid w:val="005926FD"/>
    <w:rsid w:val="005A1EC1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7FC1-B12B-4E34-A360-68CC0F4E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7260</Words>
  <Characters>41387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15</cp:revision>
  <cp:lastPrinted>2022-12-27T07:29:00Z</cp:lastPrinted>
  <dcterms:created xsi:type="dcterms:W3CDTF">2023-02-10T05:56:00Z</dcterms:created>
  <dcterms:modified xsi:type="dcterms:W3CDTF">2023-02-10T07:47:00Z</dcterms:modified>
</cp:coreProperties>
</file>