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10" w:rsidRPr="003C0D92" w:rsidRDefault="003C0D92" w:rsidP="003C0D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0D92">
        <w:rPr>
          <w:rFonts w:ascii="Times New Roman" w:hAnsi="Times New Roman" w:cs="Times New Roman"/>
          <w:b/>
          <w:sz w:val="28"/>
          <w:szCs w:val="28"/>
          <w:lang w:eastAsia="ru-RU"/>
        </w:rPr>
        <w:t>О минимальных розничных ценах</w:t>
      </w:r>
    </w:p>
    <w:p w:rsidR="003C0D92" w:rsidRPr="003C0D92" w:rsidRDefault="00565266" w:rsidP="003C0D92">
      <w:pPr>
        <w:pStyle w:val="a3"/>
        <w:spacing w:line="360" w:lineRule="auto"/>
        <w:ind w:firstLine="708"/>
        <w:rPr>
          <w:szCs w:val="28"/>
          <w:lang w:val="ru-RU" w:eastAsia="ru-RU"/>
        </w:rPr>
      </w:pPr>
      <w:r>
        <w:rPr>
          <w:szCs w:val="28"/>
          <w:lang w:eastAsia="ru-RU"/>
        </w:rPr>
        <w:t>C</w:t>
      </w:r>
      <w:r w:rsidR="003C0D92" w:rsidRPr="003C0D92">
        <w:rPr>
          <w:szCs w:val="28"/>
          <w:lang w:val="ru-RU" w:eastAsia="ru-RU"/>
        </w:rPr>
        <w:t xml:space="preserve"> 01 января 2023 года вступ</w:t>
      </w:r>
      <w:r w:rsidR="00D93DDC">
        <w:rPr>
          <w:szCs w:val="28"/>
          <w:lang w:val="ru-RU" w:eastAsia="ru-RU"/>
        </w:rPr>
        <w:t>ил</w:t>
      </w:r>
      <w:bookmarkStart w:id="0" w:name="_GoBack"/>
      <w:bookmarkEnd w:id="0"/>
      <w:r w:rsidR="003C0D92" w:rsidRPr="003C0D92">
        <w:rPr>
          <w:szCs w:val="28"/>
          <w:lang w:val="ru-RU" w:eastAsia="ru-RU"/>
        </w:rPr>
        <w:t xml:space="preserve"> в силу приказ Минфина России от 11.11.2022 № 168н «О внесении изменений в приказ Министерства финансов Российской Федерации от 7 октября 2020 г. № 235н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процентов». Согласно приказу минимальная розничная цена на водку будет составлять 281 рубль за 0,5 литра, на коньяк - 517 рублей за 0,5 литра.</w:t>
      </w:r>
    </w:p>
    <w:p w:rsidR="003C0D92" w:rsidRPr="003C0D92" w:rsidRDefault="003C0D92" w:rsidP="003C0D92">
      <w:pPr>
        <w:pStyle w:val="a3"/>
        <w:spacing w:before="0" w:line="360" w:lineRule="auto"/>
        <w:ind w:firstLine="708"/>
        <w:rPr>
          <w:szCs w:val="28"/>
          <w:lang w:val="ru-RU" w:eastAsia="ru-RU"/>
        </w:rPr>
      </w:pPr>
      <w:r w:rsidRPr="003C0D92">
        <w:rPr>
          <w:szCs w:val="28"/>
          <w:lang w:val="ru-RU" w:eastAsia="ru-RU"/>
        </w:rPr>
        <w:t>В соответствии с федеральным законодательством розничная продажа алкогольной продукции по цене ниже цены, установленной Минфином России, влечет аннулирование лицензии на розничную продажу алкогольной продукции во внесудебном порядке, а также согласно статье 14.6 КоАП РФ наложение административного штрафа на должностных лиц в размере пятидесяти тысяч рублей, на юридических лиц – ста тысяч рублей.</w:t>
      </w:r>
    </w:p>
    <w:p w:rsidR="003C0D92" w:rsidRPr="003C0D92" w:rsidRDefault="003C0D92">
      <w:pPr>
        <w:rPr>
          <w:rFonts w:ascii="Times New Roman" w:hAnsi="Times New Roman" w:cs="Times New Roman"/>
          <w:sz w:val="28"/>
          <w:szCs w:val="28"/>
        </w:rPr>
      </w:pPr>
    </w:p>
    <w:sectPr w:rsidR="003C0D92" w:rsidRPr="003C0D92" w:rsidSect="003C0D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92"/>
    <w:rsid w:val="001B708A"/>
    <w:rsid w:val="003C0D92"/>
    <w:rsid w:val="00565266"/>
    <w:rsid w:val="00616849"/>
    <w:rsid w:val="00D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уп"/>
    <w:basedOn w:val="a"/>
    <w:rsid w:val="003C0D92"/>
    <w:pPr>
      <w:suppressAutoHyphens/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уп"/>
    <w:basedOn w:val="a"/>
    <w:rsid w:val="003C0D92"/>
    <w:pPr>
      <w:suppressAutoHyphens/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Chebykina</dc:creator>
  <cp:lastModifiedBy>1</cp:lastModifiedBy>
  <cp:revision>3</cp:revision>
  <dcterms:created xsi:type="dcterms:W3CDTF">2022-12-29T07:10:00Z</dcterms:created>
  <dcterms:modified xsi:type="dcterms:W3CDTF">2023-01-12T11:13:00Z</dcterms:modified>
</cp:coreProperties>
</file>