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ПРЕСС-РЕЛИЗ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«Неделя </w:t>
      </w:r>
      <w:proofErr w:type="gram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Российского</w:t>
      </w:r>
      <w:proofErr w:type="gram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Ритейла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» 2024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</w:pPr>
    </w:p>
    <w:p w:rsidR="00DF3675" w:rsidRP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4"/>
          <w:szCs w:val="24"/>
        </w:rPr>
      </w:pPr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Самым ожидаемым отраслевым событием в этом году для всей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ритейл-индустрии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 станет десятый юбилейный Форум «Неделя Российского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Ритейла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», который пройдет с 27 по 30 мая и соберет более 8 тысяч участников. Организаторами мероприятия выступят: Министерство промышленности и торговли Российской Федерации, компания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Retail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Event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 и Российская Ассоциация экспертов рынка </w:t>
      </w:r>
      <w:proofErr w:type="spellStart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>ритейла</w:t>
      </w:r>
      <w:proofErr w:type="spellEnd"/>
      <w:r w:rsidRPr="00DF3675">
        <w:rPr>
          <w:rFonts w:ascii="Times New Roman-Bold" w:hAnsi="Times New Roman-Bold" w:cs="Times New Roman-Bold"/>
          <w:b/>
          <w:bCs/>
          <w:sz w:val="24"/>
          <w:szCs w:val="24"/>
        </w:rPr>
        <w:t xml:space="preserve"> (РАЭРР).</w:t>
      </w:r>
    </w:p>
    <w:p w:rsidR="00DF3675" w:rsidRP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Ключевыми мероприятиями станут – стратегическая сессия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нового времени: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 лет в условиях санкций» и пленарное заседание «Российская розница: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новые-старые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стратегии на потребительском рынке». В них примут участие лидеры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e-commerce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представители органов власти. Традиционные спикеры Форума: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Правительства Российской Федерации </w:t>
      </w:r>
      <w:r>
        <w:rPr>
          <w:rFonts w:ascii="Times New Roman-Italic" w:hAnsi="Times New Roman-Italic" w:cs="Times New Roman-Italic"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Министр  промышленности и торговли Российской Федерации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Денис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Мантуров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основательница и генеральный директор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Wildberries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Татьяна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Бакальчук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Х5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Екатерина Лобачева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генеральный директор торговой сети «Пятерочка»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Владислав Курбатов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управляющий директор OZON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Сергей Беляков,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наблюдательного совета Российской ассоциации экспертов рынка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генеральный директор сети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дискаунтеров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«Чижик»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Илья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Якубсон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генерального директора, директор по управлению розничной сетью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«Магнит» 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t>Руслан Исмаилов</w:t>
      </w:r>
      <w:r>
        <w:rPr>
          <w:rFonts w:ascii="Times New Roman-Bold" w:hAnsi="Times New Roman-Bold" w:cs="Times New Roman-Bold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многие другие. Главными темами обсуждения станут тернистый путь российского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FMCG производителей, глобальные изменения потребительского рынка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постоянная трансформация бизнес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моделей современного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Новым треком деловой программы Форума «Неделя Российского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станет двухдневный «FMCG &amp; RETAIL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стратегии развития FMCG компаний.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VII Конгресс современной виноторговли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Retail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 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ключевых министерств и ведомств обсудят с участниками рынка 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ресторанов.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Еще одним масштабным мероприятием форума станет ANTI-ILLICIT TRADE CONGRESS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Антиконтрафакт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 странах ЕАЭС, ее эффективность и возможности дальнейшего развития.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>Деловая программа</w:t>
      </w:r>
      <w:r>
        <w:rPr>
          <w:rFonts w:ascii="Times New Roman" w:hAnsi="Times New Roman" w:cs="Times New Roman"/>
          <w:color w:val="1155C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Форума ориентирована на собственников бизнеса, топ-менеджмент компаний, управленцев и менеджмент среднего звена. Участников также ждут: бизнес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встречи B2B и B2G, дискуссии, деловые знакомства, неформальное общение, а также заключение новых партнерских соглашений.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fashion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-commerce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логистике, ESG, банковскому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коммерческой недвижимости, международным рынкам и HR.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двух этажах площадки расположится масштабная выставка RETAIL WEEK EXPO.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включит в себя более 130 экспонентов. Как и всегда,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экспозона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станет центром притяжения профессионалов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индустрии. На мероприятии соберутся ведущие поставщики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сервисные и консалтинговые компании с новейшими товарами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услугами.  В ходе выставки участники смогут продемонстрировать передовые разработки и технологии в сфере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Экспоненты также могут запланировать встречу или переговоры с интересующей компанией, обрести новые партнерства </w:t>
      </w:r>
      <w:r w:rsidR="00362DB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и деловые связи.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мая состоится ежегодный турнир по мини-футболу «Кубок Недели Российского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 27 мая пройдет церемония награждения победителей профессиональной отраслевой Премии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Retail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Awards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а также будут отмечены победители федерального конкурса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Минпромторга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«Торговля России».</w:t>
      </w: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675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профи собираются на «Неделе Российского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 Будьте вместе с нами!</w:t>
      </w:r>
    </w:p>
    <w:p w:rsidR="00362DB1" w:rsidRPr="00362DB1" w:rsidRDefault="00362DB1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>Регистрация на Форум</w:t>
      </w:r>
      <w:r w:rsidR="00362DB1" w:rsidRPr="00362DB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362DB1" w:rsidRPr="00362D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https://retailweek.ru</w:t>
        </w:r>
      </w:hyperlink>
      <w:r w:rsidR="00362DB1" w:rsidRPr="00362DB1">
        <w:rPr>
          <w:rFonts w:ascii="Times New Roman" w:hAnsi="Times New Roman" w:cs="Times New Roman"/>
          <w:sz w:val="24"/>
          <w:szCs w:val="24"/>
        </w:rPr>
        <w:t>.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2DB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62DB1">
        <w:rPr>
          <w:rFonts w:ascii="Times New Roman" w:hAnsi="Times New Roman" w:cs="Times New Roman"/>
          <w:iCs/>
          <w:sz w:val="24"/>
          <w:szCs w:val="24"/>
        </w:rPr>
        <w:t>Москва, Краснопресненская набережная, д. 12, Центр международной торговли.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>***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2DB1">
        <w:rPr>
          <w:rFonts w:ascii="Times New Roman" w:hAnsi="Times New Roman" w:cs="Times New Roman"/>
          <w:iCs/>
          <w:sz w:val="24"/>
          <w:szCs w:val="24"/>
        </w:rPr>
        <w:t xml:space="preserve">Компания </w:t>
      </w:r>
      <w:proofErr w:type="spellStart"/>
      <w:r w:rsidRPr="00362DB1">
        <w:rPr>
          <w:rFonts w:ascii="Times New Roman" w:hAnsi="Times New Roman" w:cs="Times New Roman"/>
          <w:iCs/>
          <w:sz w:val="24"/>
          <w:szCs w:val="24"/>
        </w:rPr>
        <w:t>Retail</w:t>
      </w:r>
      <w:proofErr w:type="spellEnd"/>
      <w:r w:rsidRPr="00362D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2DB1">
        <w:rPr>
          <w:rFonts w:ascii="Times New Roman" w:hAnsi="Times New Roman" w:cs="Times New Roman"/>
          <w:iCs/>
          <w:sz w:val="24"/>
          <w:szCs w:val="24"/>
        </w:rPr>
        <w:t>Event</w:t>
      </w:r>
      <w:proofErr w:type="spellEnd"/>
      <w:r w:rsidRPr="00362DB1">
        <w:rPr>
          <w:rFonts w:ascii="Times New Roman" w:hAnsi="Times New Roman" w:cs="Times New Roman"/>
          <w:iCs/>
          <w:sz w:val="24"/>
          <w:szCs w:val="24"/>
        </w:rPr>
        <w:t xml:space="preserve"> с 2014 года неизменно сохраняет статус ведущего организатора </w:t>
      </w:r>
      <w:r w:rsidR="00362DB1">
        <w:rPr>
          <w:rFonts w:ascii="Times New Roman" w:hAnsi="Times New Roman" w:cs="Times New Roman"/>
          <w:iCs/>
          <w:sz w:val="24"/>
          <w:szCs w:val="24"/>
        </w:rPr>
        <w:br/>
      </w:r>
      <w:r w:rsidRPr="00362DB1">
        <w:rPr>
          <w:rFonts w:ascii="Times New Roman" w:hAnsi="Times New Roman" w:cs="Times New Roman"/>
          <w:iCs/>
          <w:sz w:val="24"/>
          <w:szCs w:val="24"/>
        </w:rPr>
        <w:t xml:space="preserve">и оператора крупнейших отраслевых мероприятий в сфере </w:t>
      </w:r>
      <w:proofErr w:type="spellStart"/>
      <w:r w:rsidRPr="00362DB1">
        <w:rPr>
          <w:rFonts w:ascii="Times New Roman" w:hAnsi="Times New Roman" w:cs="Times New Roman"/>
          <w:iCs/>
          <w:sz w:val="24"/>
          <w:szCs w:val="24"/>
        </w:rPr>
        <w:t>ритейла</w:t>
      </w:r>
      <w:proofErr w:type="spellEnd"/>
      <w:r w:rsidRPr="00362DB1">
        <w:rPr>
          <w:rFonts w:ascii="Times New Roman" w:hAnsi="Times New Roman" w:cs="Times New Roman"/>
          <w:iCs/>
          <w:sz w:val="24"/>
          <w:szCs w:val="24"/>
        </w:rPr>
        <w:t>. Ежегодно реализуются собственные проекты в Москве и регионах России.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DB1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DF3675" w:rsidRPr="00362DB1" w:rsidRDefault="00DF3675" w:rsidP="00DF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DB1">
        <w:rPr>
          <w:rFonts w:ascii="Times New Roman" w:hAnsi="Times New Roman" w:cs="Times New Roman"/>
          <w:sz w:val="24"/>
          <w:szCs w:val="24"/>
        </w:rPr>
        <w:t xml:space="preserve">Единый телефон </w:t>
      </w:r>
      <w:proofErr w:type="spellStart"/>
      <w:proofErr w:type="gramStart"/>
      <w:r w:rsidRPr="00362DB1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proofErr w:type="gramEnd"/>
      <w:r w:rsidRPr="00362DB1">
        <w:rPr>
          <w:rFonts w:ascii="Times New Roman" w:hAnsi="Times New Roman" w:cs="Times New Roman"/>
          <w:sz w:val="24"/>
          <w:szCs w:val="24"/>
        </w:rPr>
        <w:t>: +7 (495) 323-71-07</w:t>
      </w:r>
    </w:p>
    <w:p w:rsidR="00DF3675" w:rsidRPr="00362DB1" w:rsidRDefault="00DF3675" w:rsidP="00DF3675">
      <w:pPr>
        <w:jc w:val="both"/>
        <w:rPr>
          <w:rFonts w:ascii="Times New Roman" w:hAnsi="Times New Roman" w:cs="Times New Roman"/>
        </w:rPr>
      </w:pPr>
      <w:r w:rsidRPr="00362DB1">
        <w:rPr>
          <w:rFonts w:ascii="Times New Roman" w:hAnsi="Times New Roman" w:cs="Times New Roman"/>
          <w:sz w:val="24"/>
          <w:szCs w:val="24"/>
        </w:rPr>
        <w:t>Для СМИ: pressa@retailevent.ru</w:t>
      </w:r>
      <w:r w:rsidRPr="00362DB1">
        <w:rPr>
          <w:rFonts w:ascii="Times New Roman" w:hAnsi="Times New Roman" w:cs="Times New Roman"/>
          <w:sz w:val="20"/>
          <w:szCs w:val="20"/>
        </w:rPr>
        <w:t>__</w:t>
      </w:r>
    </w:p>
    <w:sectPr w:rsidR="00DF3675" w:rsidRPr="00362DB1" w:rsidSect="00DF36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75"/>
    <w:rsid w:val="00043AFC"/>
    <w:rsid w:val="00047D64"/>
    <w:rsid w:val="000A7B9F"/>
    <w:rsid w:val="0010322D"/>
    <w:rsid w:val="00175FCD"/>
    <w:rsid w:val="001C0CEA"/>
    <w:rsid w:val="001F4CAD"/>
    <w:rsid w:val="00273362"/>
    <w:rsid w:val="002D0CC0"/>
    <w:rsid w:val="0033391C"/>
    <w:rsid w:val="003419A6"/>
    <w:rsid w:val="00362DB1"/>
    <w:rsid w:val="003B444E"/>
    <w:rsid w:val="00405894"/>
    <w:rsid w:val="00436DAE"/>
    <w:rsid w:val="00480E4F"/>
    <w:rsid w:val="004E57A0"/>
    <w:rsid w:val="0051495C"/>
    <w:rsid w:val="00614FD9"/>
    <w:rsid w:val="00616073"/>
    <w:rsid w:val="00630589"/>
    <w:rsid w:val="00673C0D"/>
    <w:rsid w:val="00677CE7"/>
    <w:rsid w:val="006C5A68"/>
    <w:rsid w:val="00740F71"/>
    <w:rsid w:val="0075700D"/>
    <w:rsid w:val="007D0129"/>
    <w:rsid w:val="008560DF"/>
    <w:rsid w:val="0089210A"/>
    <w:rsid w:val="008C1FA3"/>
    <w:rsid w:val="008E013E"/>
    <w:rsid w:val="00903FAB"/>
    <w:rsid w:val="00942698"/>
    <w:rsid w:val="00943738"/>
    <w:rsid w:val="00973EFC"/>
    <w:rsid w:val="00A047B6"/>
    <w:rsid w:val="00A46F45"/>
    <w:rsid w:val="00A7732A"/>
    <w:rsid w:val="00A8492E"/>
    <w:rsid w:val="00BA45DF"/>
    <w:rsid w:val="00C713E3"/>
    <w:rsid w:val="00CC56CE"/>
    <w:rsid w:val="00D12F04"/>
    <w:rsid w:val="00D64171"/>
    <w:rsid w:val="00DA4427"/>
    <w:rsid w:val="00DB6E81"/>
    <w:rsid w:val="00DD216C"/>
    <w:rsid w:val="00DD3185"/>
    <w:rsid w:val="00DF3675"/>
    <w:rsid w:val="00E32286"/>
    <w:rsid w:val="00F31C81"/>
    <w:rsid w:val="00F6603A"/>
    <w:rsid w:val="00FA012A"/>
    <w:rsid w:val="00FF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2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tail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2024-04-01T06:35:00Z</cp:lastPrinted>
  <dcterms:created xsi:type="dcterms:W3CDTF">2024-04-01T06:04:00Z</dcterms:created>
  <dcterms:modified xsi:type="dcterms:W3CDTF">2024-04-01T06:37:00Z</dcterms:modified>
</cp:coreProperties>
</file>