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1531"/>
        <w:gridCol w:w="8788"/>
      </w:tblGrid>
      <w:tr w:rsidR="00483ABB" w:rsidRPr="00483ABB" w:rsidTr="00483ABB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ABB" w:rsidRPr="00483ABB" w:rsidRDefault="00483ABB" w:rsidP="003B0031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  <w:color w:val="000000"/>
              </w:rPr>
            </w:pPr>
            <w:r w:rsidRPr="00483ABB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483ABB" w:rsidRPr="00483ABB" w:rsidRDefault="00483ABB" w:rsidP="003B0031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483ABB" w:rsidRPr="00483ABB" w:rsidTr="00483ABB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ABB" w:rsidRPr="00483ABB" w:rsidRDefault="00483ABB" w:rsidP="00566B9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483ABB" w:rsidRPr="00483ABB" w:rsidRDefault="00483ABB" w:rsidP="00566B9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483ABB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483ABB" w:rsidRPr="00483ABB" w:rsidRDefault="00483ABB" w:rsidP="00566B9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483ABB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483ABB">
              <w:rPr>
                <w:rFonts w:ascii="Times New Roman" w:hAnsi="Times New Roman" w:cs="Times New Roman"/>
              </w:rPr>
              <w:t>но</w:t>
            </w:r>
            <w:r w:rsidRPr="00483ABB">
              <w:rPr>
                <w:rFonts w:ascii="Times New Roman" w:hAnsi="Times New Roman" w:cs="Times New Roman"/>
              </w:rPr>
              <w:t xml:space="preserve">ябрь </w:t>
            </w:r>
            <w:r w:rsidRPr="00483ABB">
              <w:rPr>
                <w:rFonts w:ascii="Times New Roman" w:eastAsia="Calibri" w:hAnsi="Times New Roman" w:cs="Times New Roman"/>
              </w:rPr>
              <w:t>2023 год</w:t>
            </w:r>
          </w:p>
          <w:p w:rsidR="00483ABB" w:rsidRPr="00483ABB" w:rsidRDefault="00483ABB" w:rsidP="00566B95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7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Импорт кресел-колясок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Любовь Андреева – Руководитель проектов группы проекта «Кресла-коляски», ЦРПТ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7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/?ELEMENT_ID=422769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9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и обуви. Работа розничных магазинов и оптовых компаний в личном кабинете системы «Честный знак»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Спикер: Максим Беспалов – </w:t>
            </w:r>
            <w:proofErr w:type="spellStart"/>
            <w:proofErr w:type="gramStart"/>
            <w:r w:rsidRPr="00483ABB">
              <w:rPr>
                <w:rFonts w:ascii="Times New Roman" w:hAnsi="Times New Roman" w:cs="Times New Roman"/>
              </w:rPr>
              <w:t>C</w:t>
            </w:r>
            <w:proofErr w:type="gramEnd"/>
            <w:r w:rsidRPr="00483ABB">
              <w:rPr>
                <w:rFonts w:ascii="Times New Roman" w:hAnsi="Times New Roman" w:cs="Times New Roman"/>
              </w:rPr>
              <w:t>тарший</w:t>
            </w:r>
            <w:proofErr w:type="spellEnd"/>
            <w:r w:rsidRPr="00483ABB">
              <w:rPr>
                <w:rFonts w:ascii="Times New Roman" w:hAnsi="Times New Roman" w:cs="Times New Roman"/>
              </w:rPr>
              <w:t xml:space="preserve"> бизнес-аналитик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8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/?ELEMENT_ID=422734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10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Пятница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Государственные и муниципальные учреждения. Правила работы с маркированным товаром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Мария Ильина – Руководитель направления </w:t>
            </w:r>
            <w:proofErr w:type="spellStart"/>
            <w:r w:rsidRPr="00483ABB">
              <w:rPr>
                <w:rFonts w:ascii="Times New Roman" w:hAnsi="Times New Roman" w:cs="Times New Roman"/>
              </w:rPr>
              <w:t>HoReCa</w:t>
            </w:r>
            <w:proofErr w:type="spellEnd"/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Алена Игнатова – Руководитель проектов внедрения отдела технического внедрения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9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/?ELEMENT_ID=422488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 xml:space="preserve">14 ноября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Софья Сомова – Руководитель проекта группы проекта «Обувь/</w:t>
            </w:r>
            <w:proofErr w:type="spellStart"/>
            <w:r w:rsidRPr="00483ABB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483ABB">
              <w:rPr>
                <w:rFonts w:ascii="Times New Roman" w:hAnsi="Times New Roman" w:cs="Times New Roman"/>
              </w:rPr>
              <w:t>»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10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/?ELEMENT_ID=422478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 xml:space="preserve">14 ноября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 xml:space="preserve">Особенности объемно-сортового учета, работы с виртуальным складом и мобильным приложением Честный </w:t>
            </w:r>
            <w:proofErr w:type="spellStart"/>
            <w:r w:rsidRPr="00483ABB">
              <w:rPr>
                <w:rFonts w:ascii="Times New Roman" w:hAnsi="Times New Roman" w:cs="Times New Roman"/>
                <w:b/>
                <w:bCs/>
              </w:rPr>
              <w:t>ЗНАК</w:t>
            </w:r>
            <w:proofErr w:type="gramStart"/>
            <w:r w:rsidRPr="00483ABB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483ABB">
              <w:rPr>
                <w:rFonts w:ascii="Times New Roman" w:hAnsi="Times New Roman" w:cs="Times New Roman"/>
                <w:b/>
                <w:bCs/>
              </w:rPr>
              <w:t>изнес</w:t>
            </w:r>
            <w:proofErr w:type="spellEnd"/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Спикеры: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Мария Ильина – Руководитель направления </w:t>
            </w:r>
            <w:proofErr w:type="spellStart"/>
            <w:r w:rsidRPr="00483ABB">
              <w:rPr>
                <w:rFonts w:ascii="Times New Roman" w:hAnsi="Times New Roman" w:cs="Times New Roman"/>
              </w:rPr>
              <w:t>HoReCa</w:t>
            </w:r>
            <w:proofErr w:type="spellEnd"/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Алена Игнатова – Руководитель проектов внедрения отдела технического внедрения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Игорь Комаров – </w:t>
            </w:r>
            <w:proofErr w:type="spellStart"/>
            <w:r w:rsidRPr="00483ABB">
              <w:rPr>
                <w:rFonts w:ascii="Times New Roman" w:hAnsi="Times New Roman" w:cs="Times New Roman"/>
              </w:rPr>
              <w:t>Аккаунт-менеджер</w:t>
            </w:r>
            <w:proofErr w:type="spellEnd"/>
            <w:r w:rsidRPr="00483ABB">
              <w:rPr>
                <w:rFonts w:ascii="Times New Roman" w:hAnsi="Times New Roman" w:cs="Times New Roman"/>
              </w:rPr>
              <w:t xml:space="preserve"> группы внедрения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11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/?ELEMENT_ID=422492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15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11.00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безалкогольных напитков и соков</w:t>
            </w:r>
          </w:p>
          <w:p w:rsidR="004E67BF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</w:t>
            </w:r>
            <w:r w:rsidR="004E67BF" w:rsidRPr="00483ABB">
              <w:rPr>
                <w:rFonts w:ascii="Times New Roman" w:hAnsi="Times New Roman" w:cs="Times New Roman"/>
              </w:rPr>
              <w:t>ы</w:t>
            </w:r>
            <w:r w:rsidRPr="00483ABB">
              <w:rPr>
                <w:rFonts w:ascii="Times New Roman" w:hAnsi="Times New Roman" w:cs="Times New Roman"/>
              </w:rPr>
              <w:t xml:space="preserve">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Денис </w:t>
            </w:r>
            <w:proofErr w:type="spellStart"/>
            <w:r w:rsidRPr="00483ABB">
              <w:rPr>
                <w:rFonts w:ascii="Times New Roman" w:hAnsi="Times New Roman" w:cs="Times New Roman"/>
              </w:rPr>
              <w:t>Воробкало</w:t>
            </w:r>
            <w:proofErr w:type="spellEnd"/>
            <w:r w:rsidRPr="00483ABB">
              <w:rPr>
                <w:rFonts w:ascii="Times New Roman" w:hAnsi="Times New Roman" w:cs="Times New Roman"/>
              </w:rPr>
              <w:t xml:space="preserve"> – Менеджер направления Маркировка и ЭДО, </w:t>
            </w:r>
            <w:proofErr w:type="spellStart"/>
            <w:r w:rsidRPr="00483ABB">
              <w:rPr>
                <w:rFonts w:ascii="Times New Roman" w:hAnsi="Times New Roman" w:cs="Times New Roman"/>
              </w:rPr>
              <w:t>Эвотор</w:t>
            </w:r>
            <w:proofErr w:type="spellEnd"/>
            <w:r w:rsidRPr="00483ABB">
              <w:rPr>
                <w:rFonts w:ascii="Times New Roman" w:hAnsi="Times New Roman" w:cs="Times New Roman"/>
              </w:rPr>
              <w:t xml:space="preserve"> ОФД</w:t>
            </w:r>
          </w:p>
          <w:p w:rsidR="004E67BF" w:rsidRPr="00483ABB" w:rsidRDefault="004E67BF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12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/?ELEMENT_ID=422744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17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Пятница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11.00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 «Соковая продукция и безалкогольные напитки»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Дмитрий Субботин – Руководитель проекта товарной группы «Вода»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13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/?ELEMENT_ID=422748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483ABB" w:rsidRPr="00483ABB" w:rsidRDefault="00483ABB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21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83ABB">
              <w:rPr>
                <w:rFonts w:ascii="Times New Roman" w:hAnsi="Times New Roman" w:cs="Times New Roman"/>
                <w:b/>
                <w:bCs/>
              </w:rPr>
              <w:t xml:space="preserve">Партнёрский </w:t>
            </w:r>
            <w:proofErr w:type="spellStart"/>
            <w:r w:rsidRPr="00483ABB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483ABB">
              <w:rPr>
                <w:rFonts w:ascii="Times New Roman" w:hAnsi="Times New Roman" w:cs="Times New Roman"/>
                <w:b/>
                <w:bCs/>
              </w:rPr>
              <w:t xml:space="preserve"> с Контур «Маркировка пива в рознице»</w:t>
            </w:r>
            <w:proofErr w:type="gramEnd"/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Александра Докучаева – Руководитель отдела внедрения ЭДО, СКБ Контур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14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/?ELEMENT_ID=422508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lastRenderedPageBreak/>
              <w:t>22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10.00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Иван Дворников – Руководитель проекта товарной группы «Пиво и пивные напитки»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15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/?ELEMENT_ID=422690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22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11.00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импортируемых безалкогольных напитков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Спикер: Евгений </w:t>
            </w:r>
            <w:proofErr w:type="spellStart"/>
            <w:r w:rsidRPr="00483ABB">
              <w:rPr>
                <w:rFonts w:ascii="Times New Roman" w:hAnsi="Times New Roman" w:cs="Times New Roman"/>
              </w:rPr>
              <w:t>Саяхов</w:t>
            </w:r>
            <w:proofErr w:type="spellEnd"/>
            <w:r w:rsidRPr="00483ABB">
              <w:rPr>
                <w:rFonts w:ascii="Times New Roman" w:hAnsi="Times New Roman" w:cs="Times New Roman"/>
              </w:rPr>
              <w:t xml:space="preserve"> – Руководитель проектов</w:t>
            </w:r>
          </w:p>
          <w:p w:rsidR="008F2B43" w:rsidRPr="00483ABB" w:rsidRDefault="00EB0AE2" w:rsidP="00483ABB">
            <w:pPr>
              <w:rPr>
                <w:rFonts w:ascii="Times New Roman" w:hAnsi="Times New Roman" w:cs="Times New Roman"/>
                <w:b/>
                <w:bCs/>
              </w:rPr>
            </w:pPr>
            <w:hyperlink r:id="rId16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/?ELEMENT_ID=422752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23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Софья Сомова – Руководитель проекта группы проекта «Обувь/</w:t>
            </w:r>
            <w:proofErr w:type="spellStart"/>
            <w:r w:rsidRPr="00483ABB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483ABB">
              <w:rPr>
                <w:rFonts w:ascii="Times New Roman" w:hAnsi="Times New Roman" w:cs="Times New Roman"/>
              </w:rPr>
              <w:t>»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17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/?ELEMENT_ID=422482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 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23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83ABB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483ABB">
              <w:rPr>
                <w:rFonts w:ascii="Times New Roman" w:hAnsi="Times New Roman" w:cs="Times New Roman"/>
                <w:b/>
                <w:bCs/>
              </w:rPr>
              <w:t>. Правила работы с маркированным товаром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Мария Ильина – Руководитель направления </w:t>
            </w:r>
            <w:proofErr w:type="spellStart"/>
            <w:r w:rsidRPr="00483ABB">
              <w:rPr>
                <w:rFonts w:ascii="Times New Roman" w:hAnsi="Times New Roman" w:cs="Times New Roman"/>
              </w:rPr>
              <w:t>HoReCa</w:t>
            </w:r>
            <w:proofErr w:type="spellEnd"/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18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/?ELEMENT_ID=422756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23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отдельных видов технических средств реабилитации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Любовь Андреева – Руководитель проектов группы проекта «Кресла-коляски», ЦРПТ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19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/?ELEMENT_ID=422765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28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«Честный знак»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Алексей Конов – Руководитель проектов группы проекта «Обувь/</w:t>
            </w:r>
            <w:proofErr w:type="spellStart"/>
            <w:r w:rsidRPr="00483ABB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483ABB">
              <w:rPr>
                <w:rFonts w:ascii="Times New Roman" w:hAnsi="Times New Roman" w:cs="Times New Roman"/>
              </w:rPr>
              <w:t>»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20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/?ELEMENT_ID=422699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29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83ABB">
              <w:rPr>
                <w:rFonts w:ascii="Times New Roman" w:hAnsi="Times New Roman" w:cs="Times New Roman"/>
                <w:b/>
                <w:bCs/>
              </w:rPr>
              <w:t>Партнёрский</w:t>
            </w:r>
            <w:proofErr w:type="gramEnd"/>
            <w:r w:rsidRPr="00483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83ABB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483ABB">
              <w:rPr>
                <w:rFonts w:ascii="Times New Roman" w:hAnsi="Times New Roman" w:cs="Times New Roman"/>
                <w:b/>
                <w:bCs/>
              </w:rPr>
              <w:t xml:space="preserve"> с АТОЛ «Маркировка пива в рознице»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Евгения Мячкова – Руководитель проектов маркировки, компания АТОЛ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21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/?ELEMENT_ID=422513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7F786C" w:rsidRDefault="008F2B43" w:rsidP="008F2B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29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Контрактное производство безалкогольных напитков и соков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Спикер: Роман Карпов – Бизнес-аналитик управления </w:t>
            </w:r>
            <w:proofErr w:type="spellStart"/>
            <w:r w:rsidRPr="00483ABB">
              <w:rPr>
                <w:rFonts w:ascii="Times New Roman" w:hAnsi="Times New Roman" w:cs="Times New Roman"/>
              </w:rPr>
              <w:t>безакцизными</w:t>
            </w:r>
            <w:proofErr w:type="spellEnd"/>
            <w:r w:rsidRPr="00483ABB">
              <w:rPr>
                <w:rFonts w:ascii="Times New Roman" w:hAnsi="Times New Roman" w:cs="Times New Roman"/>
              </w:rPr>
              <w:t xml:space="preserve"> товарными группами</w:t>
            </w:r>
          </w:p>
          <w:p w:rsidR="008F2B43" w:rsidRPr="00483ABB" w:rsidRDefault="00EB0AE2" w:rsidP="008F2B43">
            <w:pPr>
              <w:rPr>
                <w:rFonts w:ascii="Times New Roman" w:hAnsi="Times New Roman" w:cs="Times New Roman"/>
              </w:rPr>
            </w:pPr>
            <w:hyperlink r:id="rId22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/?ELEMENT_ID=422761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8F2B43" w:rsidRPr="007F786C" w:rsidRDefault="008F2B43" w:rsidP="008F2B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2B43" w:rsidRPr="00483ABB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30 ноября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Заполнение карточек товаров в национальном каталоге для товарной группы «Духи и туалетная вода»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Спикер: </w:t>
            </w:r>
          </w:p>
          <w:p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Ольга Никифорова – Руководитель проекта товарной группы «Бытовая электроника и парфюмерия»</w:t>
            </w:r>
          </w:p>
          <w:p w:rsidR="008F2B43" w:rsidRDefault="00EB0AE2" w:rsidP="007F786C">
            <w:pPr>
              <w:rPr>
                <w:rFonts w:ascii="Times New Roman" w:hAnsi="Times New Roman" w:cs="Times New Roman"/>
              </w:rPr>
            </w:pPr>
            <w:hyperlink r:id="rId23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/?ELEMENT_ID=422708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:rsidR="007F786C" w:rsidRPr="007F786C" w:rsidRDefault="007F786C" w:rsidP="007F78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483ABB" w:rsidRPr="00483ABB" w:rsidRDefault="00483ABB" w:rsidP="007F786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83ABB">
        <w:rPr>
          <w:rFonts w:ascii="Times New Roman" w:hAnsi="Times New Roman" w:cs="Times New Roman"/>
          <w:sz w:val="24"/>
          <w:szCs w:val="24"/>
        </w:rPr>
        <w:t>________</w:t>
      </w:r>
    </w:p>
    <w:sectPr w:rsidR="00483ABB" w:rsidRPr="00483ABB" w:rsidSect="00483ABB">
      <w:headerReference w:type="default" r:id="rId24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BB" w:rsidRDefault="00483ABB" w:rsidP="00483ABB">
      <w:r>
        <w:separator/>
      </w:r>
    </w:p>
  </w:endnote>
  <w:endnote w:type="continuationSeparator" w:id="0">
    <w:p w:rsidR="00483ABB" w:rsidRDefault="00483ABB" w:rsidP="0048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BB" w:rsidRDefault="00483ABB" w:rsidP="00483ABB">
      <w:r>
        <w:separator/>
      </w:r>
    </w:p>
  </w:footnote>
  <w:footnote w:type="continuationSeparator" w:id="0">
    <w:p w:rsidR="00483ABB" w:rsidRDefault="00483ABB" w:rsidP="00483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52309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83ABB" w:rsidRPr="00483ABB" w:rsidRDefault="00483ABB">
        <w:pPr>
          <w:pStyle w:val="a8"/>
          <w:jc w:val="center"/>
          <w:rPr>
            <w:sz w:val="24"/>
            <w:szCs w:val="24"/>
          </w:rPr>
        </w:pPr>
        <w:r w:rsidRPr="00483ABB">
          <w:rPr>
            <w:sz w:val="24"/>
            <w:szCs w:val="24"/>
          </w:rPr>
          <w:fldChar w:fldCharType="begin"/>
        </w:r>
        <w:r w:rsidRPr="00483ABB">
          <w:rPr>
            <w:sz w:val="24"/>
            <w:szCs w:val="24"/>
          </w:rPr>
          <w:instrText xml:space="preserve"> PAGE   \* MERGEFORMAT </w:instrText>
        </w:r>
        <w:r w:rsidRPr="00483ABB">
          <w:rPr>
            <w:sz w:val="24"/>
            <w:szCs w:val="24"/>
          </w:rPr>
          <w:fldChar w:fldCharType="separate"/>
        </w:r>
        <w:r w:rsidR="007F786C">
          <w:rPr>
            <w:noProof/>
            <w:sz w:val="24"/>
            <w:szCs w:val="24"/>
          </w:rPr>
          <w:t>2</w:t>
        </w:r>
        <w:r w:rsidRPr="00483ABB">
          <w:rPr>
            <w:sz w:val="24"/>
            <w:szCs w:val="24"/>
          </w:rPr>
          <w:fldChar w:fldCharType="end"/>
        </w:r>
      </w:p>
    </w:sdtContent>
  </w:sdt>
  <w:p w:rsidR="00483ABB" w:rsidRDefault="00483A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0031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ABB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7F786C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0AE2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483A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ABB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483A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3ABB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2734" TargetMode="External"/><Relationship Id="rId13" Type="http://schemas.openxmlformats.org/officeDocument/2006/relationships/hyperlink" Target="https://xn--80ajghhoc2aj1c8b.xn--p1ai/lectures/vebinary/?ELEMENT_ID=422748" TargetMode="External"/><Relationship Id="rId18" Type="http://schemas.openxmlformats.org/officeDocument/2006/relationships/hyperlink" Target="https://xn--80ajghhoc2aj1c8b.xn--p1ai/lectures/vebinary/?ELEMENT_ID=42275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2513" TargetMode="External"/><Relationship Id="rId7" Type="http://schemas.openxmlformats.org/officeDocument/2006/relationships/hyperlink" Target="https://xn--80ajghhoc2aj1c8b.xn--p1ai/lectures/vebinary/?ELEMENT_ID=422769" TargetMode="External"/><Relationship Id="rId12" Type="http://schemas.openxmlformats.org/officeDocument/2006/relationships/hyperlink" Target="https://xn--80ajghhoc2aj1c8b.xn--p1ai/lectures/vebinary/?ELEMENT_ID=422744" TargetMode="External"/><Relationship Id="rId17" Type="http://schemas.openxmlformats.org/officeDocument/2006/relationships/hyperlink" Target="https://xn--80ajghhoc2aj1c8b.xn--p1ai/lectures/vebinary/?ELEMENT_ID=42248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2752" TargetMode="External"/><Relationship Id="rId20" Type="http://schemas.openxmlformats.org/officeDocument/2006/relationships/hyperlink" Target="https://xn--80ajghhoc2aj1c8b.xn--p1ai/lectures/vebinary/?ELEMENT_ID=4226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2249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22690" TargetMode="External"/><Relationship Id="rId23" Type="http://schemas.openxmlformats.org/officeDocument/2006/relationships/hyperlink" Target="https://xn--80ajghhoc2aj1c8b.xn--p1ai/lectures/vebinary/?ELEMENT_ID=422708" TargetMode="External"/><Relationship Id="rId10" Type="http://schemas.openxmlformats.org/officeDocument/2006/relationships/hyperlink" Target="https://xn--80ajghhoc2aj1c8b.xn--p1ai/lectures/vebinary/?ELEMENT_ID=422478" TargetMode="External"/><Relationship Id="rId19" Type="http://schemas.openxmlformats.org/officeDocument/2006/relationships/hyperlink" Target="https://xn--80ajghhoc2aj1c8b.xn--p1ai/lectures/vebinary/?ELEMENT_ID=422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2488" TargetMode="External"/><Relationship Id="rId14" Type="http://schemas.openxmlformats.org/officeDocument/2006/relationships/hyperlink" Target="https://xn--80ajghhoc2aj1c8b.xn--p1ai/lectures/vebinary/?ELEMENT_ID=422508" TargetMode="External"/><Relationship Id="rId22" Type="http://schemas.openxmlformats.org/officeDocument/2006/relationships/hyperlink" Target="https://xn--80ajghhoc2aj1c8b.xn--p1ai/lectures/vebinary/?ELEMENT_ID=422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2023-11-01T09:27:00Z</dcterms:created>
  <dcterms:modified xsi:type="dcterms:W3CDTF">2023-11-01T09:27:00Z</dcterms:modified>
</cp:coreProperties>
</file>