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FC" w:rsidRPr="003168FC" w:rsidRDefault="003168F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МИНИСТЕРСТВО ПРОМЫШЛЕННОСТИ, ПРЕДПРИНИМАТЕЛЬСТВА И ТОРГОВЛИ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168FC" w:rsidRPr="003168FC" w:rsidRDefault="003168F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ПРИКАЗ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от 29 декабря 2021 г. N 220-пр</w:t>
      </w:r>
    </w:p>
    <w:p w:rsidR="003168FC" w:rsidRPr="003168FC" w:rsidRDefault="003168F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ОБ УТВЕРЖДЕНИИ НОРМАТИВОВ МИНИМАЛЬНОЙ ОБЕСПЕЧЕННОСТИ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НАСЕЛЕНИЯ ПЛОЩАДЬЮ ТОРГОВЫХ ОБЪЕКТОВ НА ТЕРРИТОРИИ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168FC" w:rsidRPr="003168FC" w:rsidRDefault="003168F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68FC" w:rsidRPr="003168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министерства промышленности, предпринимательства и торговли</w:t>
            </w:r>
            <w:proofErr w:type="gramEnd"/>
          </w:p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Кировской области от 01.07.2022 N 80-пр)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 w:rsidP="003344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8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>
        <w:r w:rsidRPr="003168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168FC">
        <w:rPr>
          <w:rFonts w:ascii="Times New Roman" w:hAnsi="Times New Roman" w:cs="Times New Roman"/>
          <w:sz w:val="24"/>
          <w:szCs w:val="24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7">
        <w:r w:rsidRPr="003168F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168F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09.04.2016 N 291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признании утратившим силу постановления Правительства Российской Федерации от</w:t>
      </w:r>
      <w:proofErr w:type="gramEnd"/>
      <w:r w:rsidRPr="003168FC">
        <w:rPr>
          <w:rFonts w:ascii="Times New Roman" w:hAnsi="Times New Roman" w:cs="Times New Roman"/>
          <w:sz w:val="24"/>
          <w:szCs w:val="24"/>
        </w:rPr>
        <w:t xml:space="preserve"> 24 сентября 2010 г. N 754", </w:t>
      </w:r>
      <w:hyperlink r:id="rId8">
        <w:r w:rsidRPr="003168FC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3168FC">
        <w:rPr>
          <w:rFonts w:ascii="Times New Roman" w:hAnsi="Times New Roman" w:cs="Times New Roman"/>
          <w:sz w:val="24"/>
          <w:szCs w:val="24"/>
        </w:rPr>
        <w:t xml:space="preserve"> Закона Кировской области от 23.07.2010 N 544-ЗО "О разграничении полномочий органов государственной власти Кировской области в сфере регулирования торговой деятельности на территории Кировской области" приказываю:</w:t>
      </w:r>
    </w:p>
    <w:p w:rsidR="003168FC" w:rsidRPr="003168FC" w:rsidRDefault="003168FC" w:rsidP="003344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3">
        <w:r w:rsidRPr="003168FC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3168FC">
        <w:rPr>
          <w:rFonts w:ascii="Times New Roman" w:hAnsi="Times New Roman" w:cs="Times New Roman"/>
          <w:sz w:val="24"/>
          <w:szCs w:val="24"/>
        </w:rPr>
        <w:t xml:space="preserve"> минимальной обеспеченности населения Кировской области и входящих в ее состав муниципальных районов, муниципальных и городских округов площадью стационарных торговых объектов согласно приложению N 1.</w:t>
      </w:r>
    </w:p>
    <w:p w:rsidR="003168FC" w:rsidRPr="003168FC" w:rsidRDefault="003168FC" w:rsidP="003344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304">
        <w:r w:rsidRPr="003168FC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3168FC">
        <w:rPr>
          <w:rFonts w:ascii="Times New Roman" w:hAnsi="Times New Roman" w:cs="Times New Roman"/>
          <w:sz w:val="24"/>
          <w:szCs w:val="24"/>
        </w:rPr>
        <w:t xml:space="preserve"> минимальной обеспеченности населения муниципальных и городских округов, поселений Кировской области площадью торговых объектов местного значения согласно приложению N 2.</w:t>
      </w:r>
    </w:p>
    <w:p w:rsidR="003168FC" w:rsidRPr="003168FC" w:rsidRDefault="003168FC" w:rsidP="003344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1170">
        <w:r w:rsidRPr="003168FC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3168FC">
        <w:rPr>
          <w:rFonts w:ascii="Times New Roman" w:hAnsi="Times New Roman" w:cs="Times New Roman"/>
          <w:sz w:val="24"/>
          <w:szCs w:val="24"/>
        </w:rPr>
        <w:t xml:space="preserve"> минимальной обеспеченности населения Кировской области и входящих в ее состав муниципальных районов, муниципальных и городских округов площадью нестационарных торговых объектов согласно приложению N 3.</w:t>
      </w:r>
    </w:p>
    <w:p w:rsidR="003168FC" w:rsidRPr="003168FC" w:rsidRDefault="003168FC" w:rsidP="003344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 xml:space="preserve">4. Утвердить </w:t>
      </w:r>
      <w:hyperlink w:anchor="P1435">
        <w:r w:rsidRPr="003168FC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3168FC">
        <w:rPr>
          <w:rFonts w:ascii="Times New Roman" w:hAnsi="Times New Roman" w:cs="Times New Roman"/>
          <w:sz w:val="24"/>
          <w:szCs w:val="24"/>
        </w:rPr>
        <w:t xml:space="preserve"> минимальной обеспеченности населения Кировской области и входящих в ее состав муниципальных районов, муниципальных и городских округов площадью торговых мест, используемых для осуществления деятельности по продаже продовольственных товаров на розничных рынках, согласно приложению N 4.</w:t>
      </w:r>
    </w:p>
    <w:p w:rsidR="003168FC" w:rsidRPr="003168FC" w:rsidRDefault="003168FC" w:rsidP="003344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5. Рекомендовать органам местного самоуправления муниципальных образований Кировской области учитывать нормативы минимальной обеспеченности населения Кировской области в документах территориального планирования, генеральных планах, муниципальных программах развития торговли, схемах размещения нестационарных торговых объектов.</w:t>
      </w:r>
    </w:p>
    <w:p w:rsidR="003168FC" w:rsidRPr="003168FC" w:rsidRDefault="003168FC" w:rsidP="003344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168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68F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промышленности, предпринимательства и торговли Кировской области Агалакову Л.Ю.</w:t>
      </w:r>
    </w:p>
    <w:p w:rsidR="003168FC" w:rsidRPr="003168FC" w:rsidRDefault="003168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7. Настоящий приказ вступает в силу через десять дней после официального опубликования.</w:t>
      </w: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68F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168FC">
        <w:rPr>
          <w:rFonts w:ascii="Times New Roman" w:hAnsi="Times New Roman" w:cs="Times New Roman"/>
          <w:sz w:val="24"/>
          <w:szCs w:val="24"/>
        </w:rPr>
        <w:t>. министра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промышленности,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предпринимательства и торговли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С.А.БАНИН</w:t>
      </w:r>
    </w:p>
    <w:p w:rsidR="003168FC" w:rsidRPr="003168FC" w:rsidRDefault="00316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Утверждены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приказом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68F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168FC">
        <w:rPr>
          <w:rFonts w:ascii="Times New Roman" w:hAnsi="Times New Roman" w:cs="Times New Roman"/>
          <w:sz w:val="24"/>
          <w:szCs w:val="24"/>
        </w:rPr>
        <w:t>. министра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промышленности,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предпринимательства и торговли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от 29 декабря 2021 г. N 220-пр</w:t>
      </w: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3168FC">
        <w:rPr>
          <w:rFonts w:ascii="Times New Roman" w:hAnsi="Times New Roman" w:cs="Times New Roman"/>
          <w:sz w:val="24"/>
          <w:szCs w:val="24"/>
        </w:rPr>
        <w:t>НОРМАТИВЫ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МИНИМАЛЬНОЙ ОБЕСПЕЧЕННОСТИ НАСЕЛЕНИЯ КИРОВСКОЙ ОБЛАСТИ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И ВХОДЯЩИХ В ЕЕ СОСТАВ МУНИЦИПАЛЬНЫХ РАЙОНОВ, МУНИЦИПАЛЬНЫХ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И ГОРОДСКИХ ОКРУГОВ ПЛОЩАДЬЮ СТАЦИОНАРНЫХ ТОРГОВЫХ ОБЪЕКТОВ</w:t>
      </w:r>
    </w:p>
    <w:p w:rsidR="003168FC" w:rsidRPr="003168FC" w:rsidRDefault="003168F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68FC" w:rsidRPr="003168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министерства промышленности, предпринимательства и торговли</w:t>
            </w:r>
            <w:proofErr w:type="gramEnd"/>
          </w:p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Кировской области от 01.07.2022 N 80-пр)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1928"/>
        <w:gridCol w:w="2098"/>
        <w:gridCol w:w="1984"/>
      </w:tblGrid>
      <w:tr w:rsidR="003168FC" w:rsidRPr="003168FC">
        <w:tc>
          <w:tcPr>
            <w:tcW w:w="68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Норматив минимальной обеспеченности населения площадью стационарных торговых объектов (кв. м на 1000 человек)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Норматив минимальной обеспеченности населения площадью стационарных торговых объектов, на которой осуществляется продажа продовольственных товаров (кв. м на 1000 человек)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Норматив минимальной обеспеченности населения площадью стационарных торговых объектов, на которой осуществляется продажа непродовольственных товаров (кв. м на 1000 человек)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  <w:gridSpan w:val="4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10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промышленности, предпринимательства и торговли Кировской области от 01.07.2022 N 80-пр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Верхошижемский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Зуевский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Кирово-Чепецкий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Орловский район Кировской области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 Кировской области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Слободской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Сунский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Шабалинский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Арбажский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26-1.</w:t>
            </w:r>
          </w:p>
        </w:tc>
        <w:tc>
          <w:tcPr>
            <w:tcW w:w="2381" w:type="dxa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3168FC" w:rsidRPr="003168FC" w:rsidRDefault="00316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(п. 26-1 </w:t>
            </w:r>
            <w:proofErr w:type="gram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промышленности, предпринимательства и торговли Кировской области от 01.07.2022 N 80-пр)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Богородский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Кикнурский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Лебяжский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Мурашинский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Немский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Унинский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Фаленский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Киров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Вятские Поляны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Кирово-Чепецк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Котельнич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Слободской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ЗАТО Первомайский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</w:tbl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Утверждены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приказом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68F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168FC">
        <w:rPr>
          <w:rFonts w:ascii="Times New Roman" w:hAnsi="Times New Roman" w:cs="Times New Roman"/>
          <w:sz w:val="24"/>
          <w:szCs w:val="24"/>
        </w:rPr>
        <w:t>. министра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промышленности,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предпринимательства и торговли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от 29 декабря 2021 г. N 220-пр</w:t>
      </w: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4"/>
      <w:bookmarkEnd w:id="1"/>
      <w:r w:rsidRPr="003168FC">
        <w:rPr>
          <w:rFonts w:ascii="Times New Roman" w:hAnsi="Times New Roman" w:cs="Times New Roman"/>
          <w:sz w:val="24"/>
          <w:szCs w:val="24"/>
        </w:rPr>
        <w:t>НОРМАТИВЫ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 xml:space="preserve">МИНИМАЛЬНОЙ ОБЕСПЕЧЕННОСТИ НАСЕЛЕНИЯ </w:t>
      </w:r>
      <w:proofErr w:type="gramStart"/>
      <w:r w:rsidRPr="003168FC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И ГОРОДСКИХ ОКРУГОВ, ПОСЕЛЕНИЙ КИРОВСКОЙ ОБЛАСТИ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ПЛОЩАДЬЮ ТОРГОВЫХ ОБЪЕКТОВ МЕСТНОГО ЗНАЧЕНИЯ</w:t>
      </w:r>
    </w:p>
    <w:p w:rsidR="003168FC" w:rsidRPr="003168FC" w:rsidRDefault="003168F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68FC" w:rsidRPr="003168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министерства промышленности, предпринимательства и торговли</w:t>
            </w:r>
            <w:proofErr w:type="gramEnd"/>
          </w:p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Кировской области от 01.07.2022 N 80-пр)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3685"/>
      </w:tblGrid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или городского округа, поселения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Норматив минимальной обеспеченности населения муниципального образования площадью торговых объектов местного значения (количество торговых объектов)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gridSpan w:val="2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13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промышленности, предпринимательства и торговли Кировской области от 01.07.2022 N 80-пр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Белохолуницкое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Быдановское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Всехсвятское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Гуренское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Климковское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Подрезчихинское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Поломское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Прокопьевское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Ракаловское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Троицкое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Верхошижемский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Верхошижемское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Зоновское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Калачиговское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Косинское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Мякишинское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Пунгинское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Среднеивкинское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Сырдинское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Угорское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Сосновское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Краснополянское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Гремячевское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Ершовское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Кулыжское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Новобурецкое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Омгинское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Слудское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Среднетойменское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Среднешунское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Старопинигерское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Усть-Люгинское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Чекашевское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Даровское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Верховонданское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Вонданское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Кобрское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Лузянское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Пиксурское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Зуевский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Зуевское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Зуевское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Кордяжское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Косинское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Мухинское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Сезеневское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Семушинское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Соколовское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Сунское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Кильмезское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Большепорекское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Вихаревское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Дамаскинское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Зимнякское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Малокильмезское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Моторское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Рыбно-</w:t>
            </w: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Ватажское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Селинское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Чернушское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Кирово-Чепецкий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Бурмакинское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Коныпское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Кстининское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Мокрецовское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Пасеговское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Поломское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Просницкое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Селезеневское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Фатеевское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Федяковское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Филипповское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Чепецкое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Чувашевское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Биртяевское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Вишкильское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Ежихинское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Зайцевское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Карпушинское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Котельничское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Красногорское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Макарьевское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Молотниковское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Родичевское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Светловское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Спасское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Сретенское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Чистопольское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9.19.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Юбилейное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9.20.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Юрьевское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Куменское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Нижнеивкинское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Березниковское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Большеперелазское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Верхобыстрицкое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Вичевское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Вожгальское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Куменское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Речное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Малмыжское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Арыкское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Большекитякское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Каксинвайское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Малмыжское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Мелетское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Новосмаильское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Плотбищенское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Преображенское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11.13.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11.14.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Рожкинское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Савальское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Староирюкское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Старотушкинское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Тат-Верх-</w:t>
            </w: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Гоньбинское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Нагорское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8220" w:type="dxa"/>
            <w:gridSpan w:val="2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14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промышленности, предпринимательства и торговли Кировской области от 01.07.2022 N 80-пр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Мулинское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Синегорское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12.6.</w:t>
            </w:r>
          </w:p>
        </w:tc>
        <w:tc>
          <w:tcPr>
            <w:tcW w:w="4535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Чеглаковское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3168FC" w:rsidRPr="003168FC" w:rsidRDefault="00316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. 12.6 в ред. </w:t>
            </w:r>
            <w:hyperlink r:id="rId15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промышленности, предпринимательства и торговли Кировской области от 01.07.2022 N 80-пр)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Нолинское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Аркульское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Красноярское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Кырчанское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Лудянское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Медведское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Перевозское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Рябиновское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Татауровское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Шварихинское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Восточное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Песковское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Белореченское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Вятское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Залазнинское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Леснополянское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Чернохолуницкое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Шахровское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Левинское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Мирнинское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Оричевское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Стрижевское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Адышевское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Быстрицкое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Гарское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Истобенское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Коршикское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Кучелаповское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Лугоболотное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Пищальское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15.13.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Пустошенское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15.14.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Спас-</w:t>
            </w: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Талицкое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15.15.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Суводское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15.16.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Торфяное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15.17.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Усовское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15.18.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Шалеговское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Орловский район Кировской области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Орловское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Орловское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 Кировской области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Демьяновское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Пинюгское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Подосиновское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Пушемское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Утмановское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Яхреньгское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Слободской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Ленинское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18.13.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Советский район Кировской области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Советское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Греховское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Зашижемское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Кичминское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Колянурское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Лесниковское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Лошкаринское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Мокинское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Родыгинское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Сунский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Сунское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Большевистское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Кокуйское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20.4.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Курчумское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Грековское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Ныровское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21.5.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Пачинское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Уржумское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Байсинское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Большеройское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Буйское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Донауровское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Лазаревское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Лопьяльское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Пиляндышевское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Рублевское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Турекское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Савиновское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22.13.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Уржумское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22.14.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Шурминское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Шабалинский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Ленинское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Высокораменское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Гостовское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Новотроицкое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Черновское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Мурыгинское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Великорецкое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Верховинское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Гирсовское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Загарское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Ивановское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Медянское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Подгорцевское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20" w:type="dxa"/>
            <w:gridSpan w:val="2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Яранское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Знаменское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Кугальское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Кугушергское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Никольское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Никулятское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Опытнопольское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Салобелякское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Сердежское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Арбажский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26-1.</w:t>
            </w:r>
          </w:p>
        </w:tc>
        <w:tc>
          <w:tcPr>
            <w:tcW w:w="4535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3168FC" w:rsidRPr="003168FC" w:rsidRDefault="00316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(п. 26-1 </w:t>
            </w:r>
            <w:proofErr w:type="gram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промышленности, предпринимательства и торговли Кировской области от 01.07.2022 N 80-пр)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Богородский муниципальный округ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Кикнурский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Лебяжский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Мурашинский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Немский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Унинский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Фаленский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Киров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Вятские Поляны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Кирово-Чепецк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Котельнич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Слободской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168FC" w:rsidRPr="003168FC">
        <w:tc>
          <w:tcPr>
            <w:tcW w:w="85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5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ЗАТО Первомайский</w:t>
            </w:r>
          </w:p>
        </w:tc>
        <w:tc>
          <w:tcPr>
            <w:tcW w:w="3685" w:type="dxa"/>
            <w:vAlign w:val="bottom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168FC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Утверждены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приказом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68F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168FC">
        <w:rPr>
          <w:rFonts w:ascii="Times New Roman" w:hAnsi="Times New Roman" w:cs="Times New Roman"/>
          <w:sz w:val="24"/>
          <w:szCs w:val="24"/>
        </w:rPr>
        <w:t>. министра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промышленности,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предпринимательства и торговли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от 29 декабря 2021 г. N 220-пр</w:t>
      </w: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70"/>
      <w:bookmarkEnd w:id="3"/>
      <w:r w:rsidRPr="003168FC">
        <w:rPr>
          <w:rFonts w:ascii="Times New Roman" w:hAnsi="Times New Roman" w:cs="Times New Roman"/>
          <w:sz w:val="24"/>
          <w:szCs w:val="24"/>
        </w:rPr>
        <w:t>НОРМАТИВЫ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МИНИМАЛЬНОЙ ОБЕСПЕЧЕННОСТИ НАСЕЛЕНИЯ КИРОВСКОЙ ОБЛАСТИ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И ВХОДЯЩИХ В ЕЕ СОСТАВ МУНИЦИПАЛЬНЫХ РАЙОНОВ,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МУНИЦИПАЛЬНЫХ И ГОРОДСКИХ ОКРУГОВ ПЛОЩАДЬЮ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3168FC" w:rsidRPr="003168FC" w:rsidRDefault="003168F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68FC" w:rsidRPr="003168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министерства промышленности, предпринимательства и торговли</w:t>
            </w:r>
            <w:proofErr w:type="gramEnd"/>
          </w:p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Кировской области от 01.07.2022 N 80-пр)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1928"/>
        <w:gridCol w:w="2098"/>
        <w:gridCol w:w="1984"/>
      </w:tblGrid>
      <w:tr w:rsidR="003168FC" w:rsidRPr="003168FC">
        <w:tc>
          <w:tcPr>
            <w:tcW w:w="68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минимальной обеспеченности населения торговыми павильонами и киосками по продаже продовольственных товаров и сельскохозяйственной продукции </w:t>
            </w:r>
            <w:hyperlink w:anchor="P1419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(торговых объектов на 10000 человек)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Норматив минимальной обеспеченности населения торговыми павильонами и киосками по продаже продукции общественного питания (торговых объектов на 10000 человек)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Норматив минимальной обеспеченности населения торговыми павильонами и киосками по продаже печатной продукции (торговых объектов на 10000 человек)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  <w:gridSpan w:val="4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18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промышленности, предпринимательства и торговли Кировской области от 01.07.2022 N 80-пр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Верхошижемский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Зуевский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Кирово-Чепецкий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Орловский район Кировской области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 Кировской области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Слободской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Советский район Кировской области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Сунский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Шабалинский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Арбажский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26-1.</w:t>
            </w:r>
          </w:p>
        </w:tc>
        <w:tc>
          <w:tcPr>
            <w:tcW w:w="2381" w:type="dxa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3168FC" w:rsidRPr="003168FC" w:rsidRDefault="00316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(п. 26-1 </w:t>
            </w:r>
            <w:proofErr w:type="gram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промышленности, предпринимательства и торговли Кировской области от 01.07.2022 N 80-пр)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Богородский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Верхнекамский муниципальный </w:t>
            </w: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8,2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Кикнурский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Лебяжский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Мурашинский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Немский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Унинский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Фаленский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Киров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Вятские Поляны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Кирово-Чепецк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Котельнич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Слободской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381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ЗАТО Первомайский</w:t>
            </w:r>
          </w:p>
        </w:tc>
        <w:tc>
          <w:tcPr>
            <w:tcW w:w="192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098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84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68FC" w:rsidRPr="003168FC" w:rsidRDefault="003168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19"/>
      <w:bookmarkEnd w:id="4"/>
      <w:r w:rsidRPr="003168FC">
        <w:rPr>
          <w:rFonts w:ascii="Times New Roman" w:hAnsi="Times New Roman" w:cs="Times New Roman"/>
          <w:sz w:val="24"/>
          <w:szCs w:val="24"/>
        </w:rPr>
        <w:t xml:space="preserve">&lt;*&gt; При расчете установлен коэффициент региональной коррекции </w:t>
      </w:r>
      <w:proofErr w:type="spellStart"/>
      <w:proofErr w:type="gramStart"/>
      <w:r w:rsidRPr="003168FC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3168FC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3168FC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Утверждены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приказом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68F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168FC">
        <w:rPr>
          <w:rFonts w:ascii="Times New Roman" w:hAnsi="Times New Roman" w:cs="Times New Roman"/>
          <w:sz w:val="24"/>
          <w:szCs w:val="24"/>
        </w:rPr>
        <w:t>. министра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промышленности,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предпринимательства и торговли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168FC" w:rsidRPr="003168FC" w:rsidRDefault="00316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от 29 декабря 2021 г. N 220-пр</w:t>
      </w: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435"/>
      <w:bookmarkEnd w:id="5"/>
      <w:r w:rsidRPr="003168FC">
        <w:rPr>
          <w:rFonts w:ascii="Times New Roman" w:hAnsi="Times New Roman" w:cs="Times New Roman"/>
          <w:sz w:val="24"/>
          <w:szCs w:val="24"/>
        </w:rPr>
        <w:t>НОРМАТИВЫ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МИНИМАЛЬНОЙ ОБЕСПЕЧЕННОСТИ НАСЕЛЕНИЯ КИРОВСКОЙ ОБЛАСТИ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И ВХОДЯЩИХ В ЕЕ СОСТАВ МУНИЦИПАЛЬНЫХ РАЙОНОВ,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МУНИЦИПАЛЬНЫХ И ГОРОДСКИХ ОКРУГОВ ПЛОЩАДЬЮ ТОРГОВЫХ МЕСТ,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68FC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3168FC">
        <w:rPr>
          <w:rFonts w:ascii="Times New Roman" w:hAnsi="Times New Roman" w:cs="Times New Roman"/>
          <w:sz w:val="24"/>
          <w:szCs w:val="24"/>
        </w:rPr>
        <w:t xml:space="preserve"> ДЛЯ ОСУЩЕСТВЛЕНИЯ ДЕЯТЕЛЬНОСТИ ПО ПРОДАЖЕ</w:t>
      </w:r>
    </w:p>
    <w:p w:rsidR="003168FC" w:rsidRPr="003168FC" w:rsidRDefault="0031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FC">
        <w:rPr>
          <w:rFonts w:ascii="Times New Roman" w:hAnsi="Times New Roman" w:cs="Times New Roman"/>
          <w:sz w:val="24"/>
          <w:szCs w:val="24"/>
        </w:rPr>
        <w:t>ПРОДОВОЛЬСТВЕННЫХ ТОВАРОВ НА РОЗНИЧНЫХ РЫНКАХ</w:t>
      </w:r>
    </w:p>
    <w:p w:rsidR="003168FC" w:rsidRPr="003168FC" w:rsidRDefault="003168F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68FC" w:rsidRPr="003168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министерства промышленности, предпринимательства и торговли</w:t>
            </w:r>
            <w:proofErr w:type="gramEnd"/>
          </w:p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F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Кировской области от 01.07.2022 N 80-пр)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4422"/>
      </w:tblGrid>
      <w:tr w:rsidR="003168FC" w:rsidRPr="003168FC">
        <w:tc>
          <w:tcPr>
            <w:tcW w:w="680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Норматив минимальной обеспеченности населения Кировской области и входящих в ее состав городских округов и муниципальных районов площадью торговых мест, используемых для осуществления деятельности по продаже продовольственных товаров на розничных рынках (торговых мест на 1000 человек)</w:t>
            </w:r>
          </w:p>
        </w:tc>
      </w:tr>
      <w:tr w:rsidR="003168FC" w:rsidRPr="003168FC">
        <w:tc>
          <w:tcPr>
            <w:tcW w:w="680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  <w:gridSpan w:val="2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21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промышленности, предпринимательства и торговли Кировской области от 01.07.2022 N 80-пр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Верхошижемский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Зуевский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Кирово-Чепецкий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Орловский район Кировской области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 Кировской области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Слободской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Советский район Кировской области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Сунский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Шабалинский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Арбажский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26-1.</w:t>
            </w:r>
          </w:p>
        </w:tc>
        <w:tc>
          <w:tcPr>
            <w:tcW w:w="3969" w:type="dxa"/>
            <w:tcBorders>
              <w:bottom w:val="nil"/>
            </w:tcBorders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tcBorders>
              <w:bottom w:val="nil"/>
            </w:tcBorders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168FC" w:rsidRPr="003168FC" w:rsidRDefault="00316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(п. 26-1 </w:t>
            </w:r>
            <w:proofErr w:type="gram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>
              <w:r w:rsidRPr="003168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промышленности, предпринимательства и торговли Кировской области от 01.07.2022 N 80-пр)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Богородский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Кикнурский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Лебяжский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Мурашинский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Немский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Унинский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Фаленский</w:t>
            </w:r>
            <w:proofErr w:type="spellEnd"/>
            <w:r w:rsidRPr="003168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Киров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Вятские Поляны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Кирово-Чепецк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Котельнич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Город Слободской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68FC" w:rsidRPr="003168FC">
        <w:tc>
          <w:tcPr>
            <w:tcW w:w="680" w:type="dxa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69" w:type="dxa"/>
          </w:tcPr>
          <w:p w:rsidR="003168FC" w:rsidRPr="003168FC" w:rsidRDefault="00316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ЗАТО Первомайский</w:t>
            </w:r>
          </w:p>
        </w:tc>
        <w:tc>
          <w:tcPr>
            <w:tcW w:w="4422" w:type="dxa"/>
            <w:vAlign w:val="center"/>
          </w:tcPr>
          <w:p w:rsidR="003168FC" w:rsidRPr="003168FC" w:rsidRDefault="00316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FC" w:rsidRPr="003168FC" w:rsidRDefault="003168F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9500B" w:rsidRPr="003168FC" w:rsidRDefault="0049500B">
      <w:pPr>
        <w:rPr>
          <w:rFonts w:ascii="Times New Roman" w:hAnsi="Times New Roman" w:cs="Times New Roman"/>
          <w:sz w:val="24"/>
          <w:szCs w:val="24"/>
        </w:rPr>
      </w:pPr>
    </w:p>
    <w:sectPr w:rsidR="0049500B" w:rsidRPr="003168FC" w:rsidSect="0052620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FC"/>
    <w:rsid w:val="003168FC"/>
    <w:rsid w:val="003344A4"/>
    <w:rsid w:val="0049500B"/>
    <w:rsid w:val="0052620D"/>
    <w:rsid w:val="006557A7"/>
    <w:rsid w:val="00F6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8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68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68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68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68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68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68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3168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8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68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68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68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68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68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68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3168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A007D395C8FB2E8FE30C8597AC7B69FB652134B17C94A696CF0DCCD76021418ACA4E0E9414AAA512197B3B338242F7C5F9B85B4B7B09ECD648381cFHDI" TargetMode="External"/><Relationship Id="rId13" Type="http://schemas.openxmlformats.org/officeDocument/2006/relationships/hyperlink" Target="consultantplus://offline/ref=009A007D395C8FB2E8FE30C8597AC7B69FB652134B1CCF4F6E6AF0DCCD76021418ACA4E0E9414AAA512197B4B238242F7C5F9B85B4B7B09ECD648381cFHDI" TargetMode="External"/><Relationship Id="rId18" Type="http://schemas.openxmlformats.org/officeDocument/2006/relationships/hyperlink" Target="consultantplus://offline/ref=009A007D395C8FB2E8FE30C8597AC7B69FB652134B1CCF4F6E6AF0DCCD76021418ACA4E0E9414AAA512197B1B838242F7C5F9B85B4B7B09ECD648381cFH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9A007D395C8FB2E8FE30C8597AC7B69FB652134B1CCF4F6E6AF0DCCD76021418ACA4E0E9414AAA512197BFBB38242F7C5F9B85B4B7B09ECD648381cFHDI" TargetMode="External"/><Relationship Id="rId7" Type="http://schemas.openxmlformats.org/officeDocument/2006/relationships/hyperlink" Target="consultantplus://offline/ref=009A007D395C8FB2E8FE2EC54F169BBF9DBC051A4B17C519303FF68B9226044158ECA2B5AA0546A8562AC3E6FF667D7F3E149687ACABB09FcDH0I" TargetMode="External"/><Relationship Id="rId12" Type="http://schemas.openxmlformats.org/officeDocument/2006/relationships/hyperlink" Target="consultantplus://offline/ref=009A007D395C8FB2E8FE30C8597AC7B69FB652134B1CCF4F6E6AF0DCCD76021418ACA4E0E9414AAA512197B7BC38242F7C5F9B85B4B7B09ECD648381cFHDI" TargetMode="External"/><Relationship Id="rId17" Type="http://schemas.openxmlformats.org/officeDocument/2006/relationships/hyperlink" Target="consultantplus://offline/ref=009A007D395C8FB2E8FE30C8597AC7B69FB652134B1CCF4F6E6AF0DCCD76021418ACA4E0E9414AAA512197B7B338242F7C5F9B85B4B7B09ECD648381cFH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9A007D395C8FB2E8FE30C8597AC7B69FB652134B1CCF4F6E6AF0DCCD76021418ACA4E0E9414AAA512197B3B338242F7C5F9B85B4B7B09ECD648381cFHDI" TargetMode="External"/><Relationship Id="rId20" Type="http://schemas.openxmlformats.org/officeDocument/2006/relationships/hyperlink" Target="consultantplus://offline/ref=009A007D395C8FB2E8FE30C8597AC7B69FB652134B1CCF4F6E6AF0DCCD76021418ACA4E0E9414AAA512197B7B238242F7C5F9B85B4B7B09ECD648381cFH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9A007D395C8FB2E8FE2EC54F169BBF9BBE051F4310C519303FF68B9226044158ECA2B5AA0547AD512AC3E6FF667D7F3E149687ACABB09FcDH0I" TargetMode="External"/><Relationship Id="rId11" Type="http://schemas.openxmlformats.org/officeDocument/2006/relationships/hyperlink" Target="consultantplus://offline/ref=009A007D395C8FB2E8FE30C8597AC7B69FB652134B1CCF4F6E6AF0DCCD76021418ACA4E0E9414AAA512197B5B338242F7C5F9B85B4B7B09ECD648381cFHD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09A007D395C8FB2E8FE30C8597AC7B69FB652134B1CCF4F6E6AF0DCCD76021418ACA4E0E9414AAA512197B7BE38242F7C5F9B85B4B7B09ECD648381cFHDI" TargetMode="External"/><Relationship Id="rId15" Type="http://schemas.openxmlformats.org/officeDocument/2006/relationships/hyperlink" Target="consultantplus://offline/ref=009A007D395C8FB2E8FE30C8597AC7B69FB652134B1CCF4F6E6AF0DCCD76021418ACA4E0E9414AAA512197B3BE38242F7C5F9B85B4B7B09ECD648381cFH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9A007D395C8FB2E8FE30C8597AC7B69FB652134B1CCF4F6E6AF0DCCD76021418ACA4E0E9414AAA512197B5BD38242F7C5F9B85B4B7B09ECD648381cFHDI" TargetMode="External"/><Relationship Id="rId19" Type="http://schemas.openxmlformats.org/officeDocument/2006/relationships/hyperlink" Target="consultantplus://offline/ref=009A007D395C8FB2E8FE30C8597AC7B69FB652134B1CCF4F6E6AF0DCCD76021418ACA4E0E9414AAA512197B1BE38242F7C5F9B85B4B7B09ECD648381cFH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9A007D395C8FB2E8FE30C8597AC7B69FB652134B1CCF4F6E6AF0DCCD76021418ACA4E0E9414AAA512197B7BD38242F7C5F9B85B4B7B09ECD648381cFHDI" TargetMode="External"/><Relationship Id="rId14" Type="http://schemas.openxmlformats.org/officeDocument/2006/relationships/hyperlink" Target="consultantplus://offline/ref=009A007D395C8FB2E8FE30C8597AC7B69FB652134B1CCF4F6E6AF0DCCD76021418ACA4E0E9414AAA512197B3B838242F7C5F9B85B4B7B09ECD648381cFHDI" TargetMode="External"/><Relationship Id="rId22" Type="http://schemas.openxmlformats.org/officeDocument/2006/relationships/hyperlink" Target="consultantplus://offline/ref=009A007D395C8FB2E8FE30C8597AC7B69FB652134B1CCF4F6E6AF0DCCD76021418ACA4E0E9414AAA512197BFB938242F7C5F9B85B4B7B09ECD648381cF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4084</Words>
  <Characters>23283</Characters>
  <Application>Microsoft Office Word</Application>
  <DocSecurity>0</DocSecurity>
  <Lines>194</Lines>
  <Paragraphs>54</Paragraphs>
  <ScaleCrop>false</ScaleCrop>
  <Company/>
  <LinksUpToDate>false</LinksUpToDate>
  <CharactersWithSpaces>27313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2023-03-16T08:07:00Z</dcterms:created>
  <dcterms:modified xsi:type="dcterms:W3CDTF">2023-03-31T10:47:00Z</dcterms:modified>
</cp:coreProperties>
</file>