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4215" w:rsidRPr="00674215" w:rsidTr="006742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4215" w:rsidRPr="00674215" w:rsidRDefault="00674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5">
              <w:rPr>
                <w:rFonts w:ascii="Times New Roman" w:hAnsi="Times New Roman" w:cs="Times New Roman"/>
                <w:sz w:val="24"/>
                <w:szCs w:val="24"/>
              </w:rPr>
              <w:t>8 декабря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74215" w:rsidRPr="00674215" w:rsidRDefault="006742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5">
              <w:rPr>
                <w:rFonts w:ascii="Times New Roman" w:hAnsi="Times New Roman" w:cs="Times New Roman"/>
                <w:sz w:val="24"/>
                <w:szCs w:val="24"/>
              </w:rPr>
              <w:t>N 600-ЗО</w:t>
            </w:r>
          </w:p>
        </w:tc>
      </w:tr>
    </w:tbl>
    <w:p w:rsidR="00674215" w:rsidRPr="00674215" w:rsidRDefault="006742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ЗАКОН</w:t>
      </w:r>
    </w:p>
    <w:p w:rsidR="00674215" w:rsidRPr="00674215" w:rsidRDefault="006742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74215" w:rsidRPr="00674215" w:rsidRDefault="006742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ОБ УСТАНОВЛЕНИИ ДОПОЛНИТЕЛЬНЫХ ОГРАНИЧЕНИЙ ВРЕМЕНИ,</w:t>
      </w:r>
    </w:p>
    <w:p w:rsidR="00674215" w:rsidRPr="00674215" w:rsidRDefault="006742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УСЛОВИЙ И МЕСТ РОЗНИЧНОЙ ПРОДАЖИ АЛКОГОЛЬНОЙ ПРОДУКЦИИ,</w:t>
      </w:r>
    </w:p>
    <w:p w:rsidR="00674215" w:rsidRPr="00674215" w:rsidRDefault="006742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МЕСТ РОЗНИЧНОЙ ПРОДАЖИ АЛКОГОЛЬНОЙ ПРОДУКЦИИ ПРИ ОКАЗАНИИ</w:t>
      </w:r>
    </w:p>
    <w:p w:rsidR="00674215" w:rsidRPr="00674215" w:rsidRDefault="006742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УСЛУГ ОБЩЕСТВЕННОГО ПИТАНИЯ НА ТЕРРИТОРИИ КИРОВСКОЙ ОБЛАСТИ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421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674215" w:rsidRPr="00674215" w:rsidRDefault="006742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Законодательным Собранием</w:t>
      </w:r>
    </w:p>
    <w:p w:rsidR="00674215" w:rsidRPr="00674215" w:rsidRDefault="006742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74215" w:rsidRPr="00674215" w:rsidRDefault="006742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26 ноября 2015 года</w:t>
      </w:r>
    </w:p>
    <w:p w:rsidR="00674215" w:rsidRPr="00674215" w:rsidRDefault="0067421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4215" w:rsidRPr="006742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215" w:rsidRPr="00674215" w:rsidRDefault="00674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215" w:rsidRPr="00674215" w:rsidRDefault="00674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4215" w:rsidRPr="00674215" w:rsidRDefault="006742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74215" w:rsidRPr="00674215" w:rsidRDefault="006742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Кировской области</w:t>
            </w:r>
            <w:proofErr w:type="gramEnd"/>
          </w:p>
          <w:p w:rsidR="00674215" w:rsidRPr="00674215" w:rsidRDefault="006742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30.06.2016 </w:t>
            </w:r>
            <w:hyperlink r:id="rId5">
              <w:r w:rsidRPr="006742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681-ЗО</w:t>
              </w:r>
            </w:hyperlink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01.08.2016 </w:t>
            </w:r>
            <w:hyperlink r:id="rId6">
              <w:r w:rsidRPr="006742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710-ЗО</w:t>
              </w:r>
            </w:hyperlink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06.03.2017 </w:t>
            </w:r>
            <w:hyperlink r:id="rId7">
              <w:r w:rsidRPr="006742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48-ЗО</w:t>
              </w:r>
            </w:hyperlink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74215" w:rsidRPr="00674215" w:rsidRDefault="006742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09.06.2020 </w:t>
            </w:r>
            <w:hyperlink r:id="rId8">
              <w:r w:rsidRPr="006742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376-ЗО</w:t>
              </w:r>
            </w:hyperlink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24.02.2021 </w:t>
            </w:r>
            <w:hyperlink r:id="rId9">
              <w:r w:rsidRPr="006742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448-ЗО</w:t>
              </w:r>
            </w:hyperlink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21.12.2021 </w:t>
            </w:r>
            <w:hyperlink r:id="rId10">
              <w:r w:rsidRPr="006742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30-ЗО</w:t>
              </w:r>
            </w:hyperlink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674215" w:rsidRPr="00674215" w:rsidRDefault="006742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01.02.2022 </w:t>
            </w:r>
            <w:hyperlink r:id="rId11">
              <w:r w:rsidRPr="006742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39-ЗО</w:t>
              </w:r>
            </w:hyperlink>
            <w:r w:rsidRPr="006742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4215" w:rsidRPr="00674215" w:rsidRDefault="006742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Статья 1. Предмет настоящего Закона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215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Федеральным </w:t>
      </w:r>
      <w:hyperlink r:id="rId12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дополнительные ограничения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области.</w:t>
      </w:r>
      <w:proofErr w:type="gramEnd"/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09.06.2020 N 376-ЗО)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Статья 2. Дополнительные ограничения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09.06.2020 N 376-ЗО)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1. Утратила силу. - </w:t>
      </w:r>
      <w:hyperlink r:id="rId15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24.02.2021 N 448-ЗО.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674215">
        <w:rPr>
          <w:rFonts w:ascii="Times New Roman" w:hAnsi="Times New Roman" w:cs="Times New Roman"/>
          <w:sz w:val="24"/>
          <w:szCs w:val="24"/>
        </w:rPr>
        <w:t xml:space="preserve">2. Утратила силу с 31 марта 2017 года. - </w:t>
      </w:r>
      <w:hyperlink r:id="rId16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06.03.2017 N 48-ЗО.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3. Запретить розничную продажу алкогольной продукции в следующие праздничные дни: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06.03.2017 N 48-ЗО)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1) в день проведения мероприятия "Последний звонок" (25 мая либо иной день, в который исполнительным органом государственной власти Кировской области, </w:t>
      </w:r>
      <w:r w:rsidRPr="0067421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осуществляющим управление в сфере образования, рекомендовано проведение мероприятия "Последний звонок". Информация об указанном дне размещается на официальном сайте исполнительного органа государственной власти Кировской области, осуществляющего управление в сфере образования, в информационно-телекоммуникационной сети "Интернет" не </w:t>
      </w:r>
      <w:proofErr w:type="gramStart"/>
      <w:r w:rsidRPr="0067421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74215">
        <w:rPr>
          <w:rFonts w:ascii="Times New Roman" w:hAnsi="Times New Roman" w:cs="Times New Roman"/>
          <w:sz w:val="24"/>
          <w:szCs w:val="24"/>
        </w:rPr>
        <w:t xml:space="preserve"> чем за 30 дней до даты его проведения);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2) 1 июня - Международный день защиты детей;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3) 27 июня - День молодежи;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4) 1 сентября - День знаний (в случае, если 1 сентября приходится на воскресный день, - в следующий за 1 сентября рабочий день).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4. Запретить розничную продажу алкогольной продукции в местах проведения культурно-массовых, зрелищно-развлекательных, спортивных, физкультурно-оздоровительных и иных массовых мероприятий во время их проведения.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06.03.2017 N 48-ЗО)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Под культурно-массовыми, зрелищно-развлекательными, спортивными, физкультурно-оздоровительными и иными массовыми мероприятиями понимаются мероприятия, проводимые в общественных местах (на улицах, площадях, в парках, скверах, у водоемов и на других территориях, специально не предназначенных для этого), определенных таковыми решениями органов местного самоуправления муниципальных образований, в которых установлены дата, время и место проведения таких мероприятий.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74215">
        <w:rPr>
          <w:rFonts w:ascii="Times New Roman" w:hAnsi="Times New Roman" w:cs="Times New Roman"/>
          <w:sz w:val="24"/>
          <w:szCs w:val="24"/>
        </w:rPr>
        <w:t>Запретить розничную продажу алкогольной продукции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или предназначенных для отдыха, туризма, занятий физической культурой и спортом), обозначенных ограждениями (объектами искусственного происхождения).</w:t>
      </w:r>
      <w:proofErr w:type="gramEnd"/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06.03.2017 N 48-ЗО)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6. Утратила силу. - </w:t>
      </w:r>
      <w:hyperlink r:id="rId20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06.03.2017 N 48-ЗО.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7. Запретить розничную продажу алкогольной продукции в торговых объектах (магазинах) в розлив для потребления на месте покупки.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674215">
        <w:rPr>
          <w:rFonts w:ascii="Times New Roman" w:hAnsi="Times New Roman" w:cs="Times New Roman"/>
          <w:sz w:val="24"/>
          <w:szCs w:val="24"/>
        </w:rPr>
        <w:t xml:space="preserve">8. Запретить розничную продажу пива и пивных напитков, сидра, </w:t>
      </w:r>
      <w:proofErr w:type="spellStart"/>
      <w:r w:rsidRPr="00674215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674215">
        <w:rPr>
          <w:rFonts w:ascii="Times New Roman" w:hAnsi="Times New Roman" w:cs="Times New Roman"/>
          <w:sz w:val="24"/>
          <w:szCs w:val="24"/>
        </w:rPr>
        <w:t xml:space="preserve"> и медовухи в торговых объектах общей площадью менее 50 квадратных метров, расположенных в городских округах.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42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4215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1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06.03.2017 N 48-ЗО)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9. Запретить розничную продажу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метров, расположенных в многоквартирных домах и (или) на прилегающих к ним территориях.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421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74215">
        <w:rPr>
          <w:rFonts w:ascii="Times New Roman" w:hAnsi="Times New Roman" w:cs="Times New Roman"/>
          <w:sz w:val="24"/>
          <w:szCs w:val="24"/>
        </w:rPr>
        <w:t xml:space="preserve">асть 9 введена </w:t>
      </w:r>
      <w:hyperlink r:id="rId22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09.06.2020 N 376-ЗО; в ред. </w:t>
      </w:r>
      <w:hyperlink r:id="rId23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01.02.2022 N 39-ЗО)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10. Запретить розничную продажу алкогольной продукции (за исключением розничной продажи алкогольной продукции при оказании услуг общественного питания) в торговых помещениях, переведенных из жилого помещения в нежилое помещение и расположенных в многоквартирных домах, в торговых помещениях, расположенных в </w:t>
      </w:r>
      <w:r w:rsidRPr="00674215">
        <w:rPr>
          <w:rFonts w:ascii="Times New Roman" w:hAnsi="Times New Roman" w:cs="Times New Roman"/>
          <w:sz w:val="24"/>
          <w:szCs w:val="24"/>
        </w:rPr>
        <w:lastRenderedPageBreak/>
        <w:t>цокольных и подвальных этажах многоквартирных домов.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421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74215">
        <w:rPr>
          <w:rFonts w:ascii="Times New Roman" w:hAnsi="Times New Roman" w:cs="Times New Roman"/>
          <w:sz w:val="24"/>
          <w:szCs w:val="24"/>
        </w:rPr>
        <w:t xml:space="preserve">асть 10 введена </w:t>
      </w:r>
      <w:hyperlink r:id="rId24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Кировской области от 21.12.2021 N 30-ЗО)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Статья 3. Заключительные положения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1. Настоящий Закон вступает в силу по истечении десяти дней со дня его официального опубликования за исключением </w:t>
      </w:r>
      <w:hyperlink w:anchor="P32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пунктов 2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2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4 части 2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части 8 статьи 2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674215" w:rsidRPr="00674215" w:rsidRDefault="00674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 xml:space="preserve">2. Положения </w:t>
      </w:r>
      <w:hyperlink w:anchor="P32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пунктов 2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2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4 части 2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>
        <w:r w:rsidRPr="00674215">
          <w:rPr>
            <w:rFonts w:ascii="Times New Roman" w:hAnsi="Times New Roman" w:cs="Times New Roman"/>
            <w:color w:val="0000FF"/>
            <w:sz w:val="24"/>
            <w:szCs w:val="24"/>
          </w:rPr>
          <w:t>части 8 статьи 2</w:t>
        </w:r>
      </w:hyperlink>
      <w:r w:rsidRPr="00674215">
        <w:rPr>
          <w:rFonts w:ascii="Times New Roman" w:hAnsi="Times New Roman" w:cs="Times New Roman"/>
          <w:sz w:val="24"/>
          <w:szCs w:val="24"/>
        </w:rPr>
        <w:t xml:space="preserve"> настоящего Закона вступают в силу по истечении 180 дней со дня его официального опубликования.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Губернатор</w:t>
      </w:r>
    </w:p>
    <w:p w:rsidR="00674215" w:rsidRPr="00674215" w:rsidRDefault="006742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74215" w:rsidRPr="00674215" w:rsidRDefault="006742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Н.Ю.БЕЛЫХ</w:t>
      </w:r>
    </w:p>
    <w:p w:rsidR="00674215" w:rsidRPr="00674215" w:rsidRDefault="006742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г. Киров</w:t>
      </w:r>
    </w:p>
    <w:p w:rsidR="00674215" w:rsidRPr="00674215" w:rsidRDefault="0067421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8 декабря 2015 года</w:t>
      </w:r>
    </w:p>
    <w:p w:rsidR="00674215" w:rsidRPr="00674215" w:rsidRDefault="0067421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74215">
        <w:rPr>
          <w:rFonts w:ascii="Times New Roman" w:hAnsi="Times New Roman" w:cs="Times New Roman"/>
          <w:sz w:val="24"/>
          <w:szCs w:val="24"/>
        </w:rPr>
        <w:t>N 600-ЗО</w:t>
      </w: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215" w:rsidRPr="00674215" w:rsidRDefault="006742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E5BB5" w:rsidRPr="00674215" w:rsidRDefault="008E5BB5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E5BB5" w:rsidRPr="00674215" w:rsidSect="0051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15"/>
    <w:rsid w:val="00674215"/>
    <w:rsid w:val="008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2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42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42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2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42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42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1E95C2FD48B6E3B17B5F38AF824D90FE8F5C7380AB013BD9525D6033FE0E1037718AD11991CBBF4101095F88DCCF11602A0F1EE2527C5103A0193d4E4H" TargetMode="External"/><Relationship Id="rId13" Type="http://schemas.openxmlformats.org/officeDocument/2006/relationships/hyperlink" Target="consultantplus://offline/ref=ABB1E95C2FD48B6E3B17B5F38AF824D90FE8F5C7380AB013BD9525D6033FE0E1037718AD11991CBBF4101094F08DCCF11602A0F1EE2527C5103A0193d4E4H" TargetMode="External"/><Relationship Id="rId18" Type="http://schemas.openxmlformats.org/officeDocument/2006/relationships/hyperlink" Target="consultantplus://offline/ref=ABB1E95C2FD48B6E3B17B5F38AF824D90FE8F5C7380EB712BE9425D6033FE0E1037718AD11991CBBF4101094F28DCCF11602A0F1EE2527C5103A0193d4E4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B1E95C2FD48B6E3B17B5F38AF824D90FE8F5C7380EB712BE9425D6033FE0E1037718AD11991CBBF4101094F58DCCF11602A0F1EE2527C5103A0193d4E4H" TargetMode="External"/><Relationship Id="rId7" Type="http://schemas.openxmlformats.org/officeDocument/2006/relationships/hyperlink" Target="consultantplus://offline/ref=ABB1E95C2FD48B6E3B17B5F38AF824D90FE8F5C7380EB712BE9425D6033FE0E1037718AD11991CBBF4101095F88DCCF11602A0F1EE2527C5103A0193d4E4H" TargetMode="External"/><Relationship Id="rId12" Type="http://schemas.openxmlformats.org/officeDocument/2006/relationships/hyperlink" Target="consultantplus://offline/ref=ABB1E95C2FD48B6E3B17ABFE9C9478D00BE1A9CA3B07BD4CE4C823815C6FE6B443371EF852DD15BFF01B44C4B4D395A15449ADF3F63927C4d0EDH" TargetMode="External"/><Relationship Id="rId17" Type="http://schemas.openxmlformats.org/officeDocument/2006/relationships/hyperlink" Target="consultantplus://offline/ref=ABB1E95C2FD48B6E3B17B5F38AF824D90FE8F5C7380EB712BE9425D6033FE0E1037718AD11991CBBF4101094F18DCCF11602A0F1EE2527C5103A0193d4E4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B1E95C2FD48B6E3B17B5F38AF824D90FE8F5C7380EB712BE9425D6033FE0E1037718AD11991CBBF4101094F08DCCF11602A0F1EE2527C5103A0193d4E4H" TargetMode="External"/><Relationship Id="rId20" Type="http://schemas.openxmlformats.org/officeDocument/2006/relationships/hyperlink" Target="consultantplus://offline/ref=ABB1E95C2FD48B6E3B17B5F38AF824D90FE8F5C7380EB712BE9425D6033FE0E1037718AD11991CBBF4101094F48DCCF11602A0F1EE2527C5103A0193d4E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1E95C2FD48B6E3B17B5F38AF824D90FE8F5C7380FB51BB19D25D6033FE0E1037718AD11991CBBF4101095F88DCCF11602A0F1EE2527C5103A0193d4E4H" TargetMode="External"/><Relationship Id="rId11" Type="http://schemas.openxmlformats.org/officeDocument/2006/relationships/hyperlink" Target="consultantplus://offline/ref=ABB1E95C2FD48B6E3B17B5F38AF824D90FE8F5C73806B418B89B25D6033FE0E1037718AD11991CBBF4101095F88DCCF11602A0F1EE2527C5103A0193d4E4H" TargetMode="External"/><Relationship Id="rId24" Type="http://schemas.openxmlformats.org/officeDocument/2006/relationships/hyperlink" Target="consultantplus://offline/ref=ABB1E95C2FD48B6E3B17B5F38AF824D90FE8F5C73806B418B89925D6033FE0E1037718AD11991CBBF4101095F88DCCF11602A0F1EE2527C5103A0193d4E4H" TargetMode="External"/><Relationship Id="rId5" Type="http://schemas.openxmlformats.org/officeDocument/2006/relationships/hyperlink" Target="consultantplus://offline/ref=ABB1E95C2FD48B6E3B17B5F38AF824D90FE8F5C7380FB41BB19A25D6033FE0E1037718AD11991CBBF4101095F88DCCF11602A0F1EE2527C5103A0193d4E4H" TargetMode="External"/><Relationship Id="rId15" Type="http://schemas.openxmlformats.org/officeDocument/2006/relationships/hyperlink" Target="consultantplus://offline/ref=ABB1E95C2FD48B6E3B17B5F38AF824D90FE8F5C73809BE1BBC9B25D6033FE0E1037718AD11991CBBF4101095F88DCCF11602A0F1EE2527C5103A0193d4E4H" TargetMode="External"/><Relationship Id="rId23" Type="http://schemas.openxmlformats.org/officeDocument/2006/relationships/hyperlink" Target="consultantplus://offline/ref=ABB1E95C2FD48B6E3B17B5F38AF824D90FE8F5C73806B418B89B25D6033FE0E1037718AD11991CBBF4101095F88DCCF11602A0F1EE2527C5103A0193d4E4H" TargetMode="External"/><Relationship Id="rId10" Type="http://schemas.openxmlformats.org/officeDocument/2006/relationships/hyperlink" Target="consultantplus://offline/ref=ABB1E95C2FD48B6E3B17B5F38AF824D90FE8F5C73806B418B89925D6033FE0E1037718AD11991CBBF4101095F88DCCF11602A0F1EE2527C5103A0193d4E4H" TargetMode="External"/><Relationship Id="rId19" Type="http://schemas.openxmlformats.org/officeDocument/2006/relationships/hyperlink" Target="consultantplus://offline/ref=ABB1E95C2FD48B6E3B17B5F38AF824D90FE8F5C7380EB712BE9425D6033FE0E1037718AD11991CBBF4101094F38DCCF11602A0F1EE2527C5103A0193d4E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B1E95C2FD48B6E3B17B5F38AF824D90FE8F5C73809BE1BBC9B25D6033FE0E1037718AD11991CBBF4101095F88DCCF11602A0F1EE2527C5103A0193d4E4H" TargetMode="External"/><Relationship Id="rId14" Type="http://schemas.openxmlformats.org/officeDocument/2006/relationships/hyperlink" Target="consultantplus://offline/ref=ABB1E95C2FD48B6E3B17B5F38AF824D90FE8F5C7380AB013BD9525D6033FE0E1037718AD11991CBBF4101094F28DCCF11602A0F1EE2527C5103A0193d4E4H" TargetMode="External"/><Relationship Id="rId22" Type="http://schemas.openxmlformats.org/officeDocument/2006/relationships/hyperlink" Target="consultantplus://offline/ref=ABB1E95C2FD48B6E3B17B5F38AF824D90FE8F5C7380AB013BD9525D6033FE0E1037718AD11991CBBF4101094F38DCCF11602A0F1EE2527C5103A0193d4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2023-03-16T07:04:00Z</dcterms:created>
  <dcterms:modified xsi:type="dcterms:W3CDTF">2023-03-16T07:05:00Z</dcterms:modified>
</cp:coreProperties>
</file>