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50" w:rsidRPr="00791B50" w:rsidRDefault="00791B50" w:rsidP="00221526">
      <w:pPr>
        <w:spacing w:after="480"/>
      </w:pPr>
    </w:p>
    <w:p w:rsidR="001071C5" w:rsidRDefault="001071C5" w:rsidP="001071C5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ПУШЕМСКОГОСЕЛЬСКОГОПОСЕЛЕНИЯ ПОДОСИНОВКОГО РАЙОНА КИРОВСКОЙ ОБЛАСТИ</w:t>
      </w:r>
    </w:p>
    <w:p w:rsidR="001071C5" w:rsidRDefault="001071C5" w:rsidP="001071C5">
      <w:pPr>
        <w:shd w:val="clear" w:color="auto" w:fill="FFFFFF"/>
        <w:ind w:right="45"/>
        <w:jc w:val="center"/>
        <w:rPr>
          <w:b/>
          <w:sz w:val="28"/>
          <w:szCs w:val="28"/>
        </w:rPr>
      </w:pPr>
    </w:p>
    <w:p w:rsidR="00791B50" w:rsidRPr="001071C5" w:rsidRDefault="001071C5" w:rsidP="001071C5">
      <w:pPr>
        <w:shd w:val="clear" w:color="auto" w:fill="FFFFFF"/>
        <w:ind w:right="45"/>
        <w:jc w:val="center"/>
        <w:rPr>
          <w:sz w:val="28"/>
          <w:szCs w:val="28"/>
        </w:rPr>
      </w:pPr>
      <w:r w:rsidRPr="00831DA8">
        <w:rPr>
          <w:b/>
          <w:sz w:val="28"/>
          <w:szCs w:val="28"/>
        </w:rPr>
        <w:t xml:space="preserve"> </w:t>
      </w:r>
      <w:r w:rsidR="00447B4C" w:rsidRPr="00831DA8">
        <w:rPr>
          <w:b/>
          <w:sz w:val="28"/>
          <w:szCs w:val="28"/>
        </w:rPr>
        <w:t>ПОСТАНОВЛЕНИЕ</w:t>
      </w:r>
    </w:p>
    <w:p w:rsidR="00791B50" w:rsidRDefault="001071C5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27.12.2024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24</w:t>
      </w:r>
    </w:p>
    <w:p w:rsidR="00AB69A2" w:rsidRDefault="00D07423" w:rsidP="00AB69A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C4D6C">
        <w:rPr>
          <w:b/>
          <w:sz w:val="28"/>
          <w:szCs w:val="28"/>
        </w:rPr>
        <w:t>П</w:t>
      </w:r>
      <w:r w:rsidR="00C3156D">
        <w:rPr>
          <w:b/>
          <w:sz w:val="28"/>
          <w:szCs w:val="28"/>
        </w:rPr>
        <w:t>оложения о представлении</w:t>
      </w:r>
      <w:r w:rsidR="007C4D6C" w:rsidRPr="007C4D6C">
        <w:rPr>
          <w:b/>
          <w:sz w:val="28"/>
          <w:szCs w:val="28"/>
        </w:rPr>
        <w:t xml:space="preserve"> </w:t>
      </w:r>
      <w:r w:rsidR="00AB69A2">
        <w:rPr>
          <w:b/>
          <w:sz w:val="28"/>
          <w:szCs w:val="28"/>
        </w:rPr>
        <w:t>гражданином, претендующим на замещение должности</w:t>
      </w:r>
      <w:r w:rsidR="007C4D6C" w:rsidRPr="007C4D6C">
        <w:rPr>
          <w:b/>
          <w:sz w:val="28"/>
          <w:szCs w:val="28"/>
        </w:rPr>
        <w:t xml:space="preserve"> руководителя </w:t>
      </w:r>
    </w:p>
    <w:p w:rsidR="00AB69A2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>
        <w:rPr>
          <w:b/>
          <w:sz w:val="28"/>
          <w:szCs w:val="28"/>
        </w:rPr>
        <w:t>, а также</w:t>
      </w:r>
      <w:r w:rsidRPr="007C4D6C">
        <w:rPr>
          <w:b/>
          <w:sz w:val="28"/>
          <w:szCs w:val="28"/>
        </w:rPr>
        <w:t xml:space="preserve"> о доходах, об имуществе </w:t>
      </w:r>
      <w:r w:rsidR="001343AF">
        <w:rPr>
          <w:b/>
          <w:sz w:val="28"/>
          <w:szCs w:val="28"/>
        </w:rPr>
        <w:br/>
      </w:r>
      <w:r w:rsidRPr="007C4D6C">
        <w:rPr>
          <w:b/>
          <w:sz w:val="28"/>
          <w:szCs w:val="28"/>
        </w:rPr>
        <w:t xml:space="preserve">и обязательствах имущественного характера своих супруга (супруги) </w:t>
      </w:r>
    </w:p>
    <w:p w:rsidR="007C4D6C" w:rsidRPr="00C3156D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и несовершеннолетних детей</w:t>
      </w:r>
      <w:r>
        <w:rPr>
          <w:b/>
          <w:sz w:val="28"/>
          <w:szCs w:val="28"/>
        </w:rPr>
        <w:t xml:space="preserve"> </w:t>
      </w:r>
    </w:p>
    <w:p w:rsidR="00D07423" w:rsidRPr="00D07423" w:rsidRDefault="003A76A0" w:rsidP="008C6AA7">
      <w:pPr>
        <w:spacing w:before="480" w:line="360" w:lineRule="auto"/>
        <w:ind w:firstLine="709"/>
        <w:jc w:val="both"/>
        <w:rPr>
          <w:sz w:val="28"/>
          <w:szCs w:val="28"/>
        </w:rPr>
      </w:pPr>
      <w:proofErr w:type="gramStart"/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717001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</w:t>
      </w:r>
      <w:proofErr w:type="gramEnd"/>
      <w:r w:rsidR="00AB69A2" w:rsidRPr="00AB69A2">
        <w:rPr>
          <w:sz w:val="28"/>
          <w:szCs w:val="28"/>
        </w:rPr>
        <w:t xml:space="preserve"> </w:t>
      </w:r>
      <w:proofErr w:type="gramStart"/>
      <w:r w:rsidR="00AB69A2" w:rsidRPr="00AB69A2">
        <w:rPr>
          <w:sz w:val="28"/>
          <w:szCs w:val="28"/>
        </w:rPr>
        <w:t>доходах</w:t>
      </w:r>
      <w:proofErr w:type="gramEnd"/>
      <w:r w:rsidR="00AB69A2" w:rsidRPr="00AB69A2">
        <w:rPr>
          <w:sz w:val="28"/>
          <w:szCs w:val="28"/>
        </w:rPr>
        <w:t>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717001">
        <w:rPr>
          <w:sz w:val="28"/>
          <w:szCs w:val="28"/>
        </w:rPr>
        <w:t xml:space="preserve"> администрация</w:t>
      </w:r>
      <w:r w:rsidR="008C6AA7">
        <w:rPr>
          <w:sz w:val="28"/>
          <w:szCs w:val="28"/>
        </w:rPr>
        <w:t xml:space="preserve"> </w:t>
      </w:r>
      <w:proofErr w:type="spellStart"/>
      <w:r w:rsidR="001071C5">
        <w:rPr>
          <w:i/>
          <w:sz w:val="28"/>
          <w:szCs w:val="28"/>
        </w:rPr>
        <w:t>Пушемского</w:t>
      </w:r>
      <w:proofErr w:type="spellEnd"/>
      <w:r w:rsidR="001071C5">
        <w:rPr>
          <w:i/>
          <w:sz w:val="28"/>
          <w:szCs w:val="28"/>
        </w:rPr>
        <w:t xml:space="preserve"> сельского поселения </w:t>
      </w:r>
      <w:r w:rsidR="008C6AA7">
        <w:rPr>
          <w:sz w:val="28"/>
          <w:szCs w:val="28"/>
        </w:rPr>
        <w:t xml:space="preserve"> </w:t>
      </w:r>
      <w:r w:rsidR="00D07423">
        <w:rPr>
          <w:sz w:val="28"/>
          <w:szCs w:val="28"/>
        </w:rPr>
        <w:t>ПОСТАНОВЛЯЕТ:</w:t>
      </w:r>
    </w:p>
    <w:p w:rsidR="002C1433" w:rsidRPr="009C390C" w:rsidRDefault="00D07423" w:rsidP="00AB69A2">
      <w:pPr>
        <w:spacing w:line="360" w:lineRule="auto"/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>, а также</w:t>
      </w:r>
      <w:r w:rsidR="00AB69A2"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:rsidR="00D16A00" w:rsidRDefault="00D07423" w:rsidP="00EC7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16A00">
        <w:rPr>
          <w:sz w:val="28"/>
          <w:szCs w:val="28"/>
        </w:rPr>
        <w:t>. Признать утратившим силу постановление</w:t>
      </w:r>
      <w:r w:rsidR="00717001">
        <w:rPr>
          <w:sz w:val="28"/>
          <w:szCs w:val="28"/>
        </w:rPr>
        <w:t xml:space="preserve"> администрации</w:t>
      </w:r>
      <w:r w:rsidR="00CE668C">
        <w:rPr>
          <w:sz w:val="28"/>
          <w:szCs w:val="28"/>
        </w:rPr>
        <w:t xml:space="preserve"> от 10.042023№ 23Пушемского сельского поселения</w:t>
      </w:r>
      <w:r w:rsidR="00D16A00" w:rsidRPr="00D16A00">
        <w:rPr>
          <w:i/>
          <w:sz w:val="28"/>
          <w:szCs w:val="28"/>
        </w:rPr>
        <w:t>.</w:t>
      </w:r>
    </w:p>
    <w:p w:rsidR="00CE668C" w:rsidRDefault="00EC782A" w:rsidP="00CE668C">
      <w:pPr>
        <w:widowControl w:val="0"/>
        <w:spacing w:line="360" w:lineRule="auto"/>
        <w:rPr>
          <w:sz w:val="28"/>
          <w:szCs w:val="28"/>
        </w:rPr>
      </w:pPr>
      <w:r>
        <w:rPr>
          <w:i/>
        </w:rPr>
        <w:t xml:space="preserve"> </w:t>
      </w:r>
      <w:r w:rsidR="00CE668C">
        <w:rPr>
          <w:sz w:val="28"/>
          <w:szCs w:val="28"/>
        </w:rPr>
        <w:t xml:space="preserve"> </w:t>
      </w:r>
      <w:r w:rsidR="00D07423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CE668C">
        <w:rPr>
          <w:sz w:val="28"/>
          <w:szCs w:val="28"/>
        </w:rPr>
        <w:t xml:space="preserve">на сайте </w:t>
      </w:r>
      <w:proofErr w:type="spellStart"/>
      <w:r w:rsidR="00CE668C">
        <w:rPr>
          <w:sz w:val="28"/>
          <w:szCs w:val="28"/>
        </w:rPr>
        <w:t>Пушемского</w:t>
      </w:r>
      <w:proofErr w:type="spellEnd"/>
      <w:r w:rsidR="00CE668C">
        <w:rPr>
          <w:sz w:val="28"/>
          <w:szCs w:val="28"/>
        </w:rPr>
        <w:t xml:space="preserve"> сельского поселения.</w:t>
      </w:r>
    </w:p>
    <w:p w:rsidR="002C1433" w:rsidRPr="002C1433" w:rsidRDefault="00D07423" w:rsidP="00CE668C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</w:t>
      </w:r>
      <w:r w:rsidR="00CE668C">
        <w:rPr>
          <w:sz w:val="28"/>
          <w:szCs w:val="28"/>
        </w:rPr>
        <w:t xml:space="preserve">остановления возложить на главу </w:t>
      </w:r>
      <w:proofErr w:type="spellStart"/>
      <w:r w:rsidR="00CE668C">
        <w:rPr>
          <w:sz w:val="28"/>
          <w:szCs w:val="28"/>
        </w:rPr>
        <w:t>Пушемского</w:t>
      </w:r>
      <w:proofErr w:type="spellEnd"/>
      <w:r w:rsidR="00CE668C">
        <w:rPr>
          <w:sz w:val="28"/>
          <w:szCs w:val="28"/>
        </w:rPr>
        <w:t xml:space="preserve"> сельского поселения Галанину А.В.</w:t>
      </w:r>
      <w:r w:rsidR="002C1433" w:rsidRPr="002C1433">
        <w:rPr>
          <w:sz w:val="28"/>
          <w:szCs w:val="28"/>
        </w:rPr>
        <w:t>.</w:t>
      </w:r>
    </w:p>
    <w:p w:rsidR="00934A46" w:rsidRPr="00934A46" w:rsidRDefault="00D07423" w:rsidP="00CE668C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693"/>
        <w:gridCol w:w="426"/>
        <w:gridCol w:w="236"/>
        <w:gridCol w:w="236"/>
        <w:gridCol w:w="1937"/>
      </w:tblGrid>
      <w:tr w:rsidR="00CF788F" w:rsidRPr="00094089" w:rsidTr="00CF788F">
        <w:tc>
          <w:tcPr>
            <w:tcW w:w="3794" w:type="dxa"/>
            <w:shd w:val="clear" w:color="auto" w:fill="auto"/>
          </w:tcPr>
          <w:p w:rsidR="00CE668C" w:rsidRDefault="00CA54E9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E668C">
              <w:rPr>
                <w:sz w:val="28"/>
                <w:szCs w:val="28"/>
              </w:rPr>
              <w:t xml:space="preserve"> </w:t>
            </w:r>
            <w:proofErr w:type="spellStart"/>
            <w:r w:rsidR="00CE668C">
              <w:rPr>
                <w:sz w:val="28"/>
                <w:szCs w:val="28"/>
              </w:rPr>
              <w:t>Пушемского</w:t>
            </w:r>
            <w:proofErr w:type="spellEnd"/>
            <w:r w:rsidR="00CE668C">
              <w:rPr>
                <w:sz w:val="28"/>
                <w:szCs w:val="28"/>
              </w:rPr>
              <w:t xml:space="preserve"> сельского поселения                      </w:t>
            </w:r>
            <w:proofErr w:type="spellStart"/>
            <w:r w:rsidR="00CE668C">
              <w:rPr>
                <w:sz w:val="28"/>
                <w:szCs w:val="28"/>
              </w:rPr>
              <w:t>А.В.Галанина</w:t>
            </w:r>
            <w:proofErr w:type="spellEnd"/>
            <w:r w:rsidR="00CE668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1182" w:rsidRPr="00094089" w:rsidRDefault="00CF788F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 w:rsidR="00071182" w:rsidRPr="00CE668C" w:rsidRDefault="00071182" w:rsidP="00CE668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71182" w:rsidRPr="00CE668C" w:rsidRDefault="00071182" w:rsidP="00CE668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</w:tr>
      <w:tr w:rsidR="00CF788F" w:rsidRPr="00094089" w:rsidTr="00CF788F">
        <w:tc>
          <w:tcPr>
            <w:tcW w:w="3794" w:type="dxa"/>
            <w:shd w:val="clear" w:color="auto" w:fill="auto"/>
          </w:tcPr>
          <w:p w:rsidR="00CF788F" w:rsidRPr="00991E85" w:rsidRDefault="00CF788F" w:rsidP="00991E85"/>
          <w:p w:rsidR="00071182" w:rsidRPr="00094089" w:rsidRDefault="00071182" w:rsidP="00CF788F">
            <w:pPr>
              <w:ind w:right="-25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71182" w:rsidRPr="00991E85" w:rsidRDefault="00071182" w:rsidP="00CE668C">
            <w:pPr>
              <w:pStyle w:val="ConsPlusNormal"/>
              <w:ind w:right="-3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991E85" w:rsidRDefault="00071182" w:rsidP="007E7817"/>
        </w:tc>
        <w:tc>
          <w:tcPr>
            <w:tcW w:w="236" w:type="dxa"/>
            <w:shd w:val="clear" w:color="auto" w:fill="auto"/>
          </w:tcPr>
          <w:p w:rsidR="00071182" w:rsidRPr="00991E85" w:rsidRDefault="00071182" w:rsidP="00866FC9">
            <w:pPr>
              <w:rPr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991E85" w:rsidRDefault="00071182" w:rsidP="00CF788F">
            <w:pPr>
              <w:jc w:val="right"/>
            </w:pP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071182" w:rsidRPr="00991E85" w:rsidRDefault="00071182" w:rsidP="00CE668C">
            <w:pPr>
              <w:ind w:right="-79"/>
              <w:rPr>
                <w:i/>
              </w:rPr>
            </w:pPr>
          </w:p>
        </w:tc>
      </w:tr>
    </w:tbl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CE668C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CE668C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CE668C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CE668C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E668C" w:rsidRDefault="00CE668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E668C" w:rsidRDefault="00CE668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E668C" w:rsidRDefault="00CE668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E668C" w:rsidRDefault="00CE668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E668C" w:rsidRDefault="00CE668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E668C" w:rsidRDefault="00CE668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E668C" w:rsidRDefault="00CE668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E668C" w:rsidRDefault="00CE668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E668C" w:rsidRDefault="00CE668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E668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</w:t>
      </w:r>
      <w:r w:rsidR="00C243EC">
        <w:rPr>
          <w:rStyle w:val="1"/>
          <w:sz w:val="28"/>
          <w:szCs w:val="28"/>
        </w:rPr>
        <w:t>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1B6A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1B6A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  <w:r w:rsidR="00CD2AA0">
        <w:rPr>
          <w:rStyle w:val="1"/>
          <w:sz w:val="28"/>
          <w:szCs w:val="28"/>
        </w:rPr>
        <w:t xml:space="preserve"> </w:t>
      </w:r>
    </w:p>
    <w:p w:rsidR="00ED47E5" w:rsidRDefault="00CE668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Пушемского</w:t>
      </w:r>
      <w:proofErr w:type="spellEnd"/>
      <w:r>
        <w:rPr>
          <w:rStyle w:val="1"/>
          <w:sz w:val="28"/>
          <w:szCs w:val="28"/>
        </w:rPr>
        <w:t xml:space="preserve"> сельского поселения</w:t>
      </w:r>
    </w:p>
    <w:p w:rsidR="00ED47E5" w:rsidRPr="003A45B4" w:rsidRDefault="00071182" w:rsidP="00ED47E5">
      <w:pPr>
        <w:widowControl w:val="0"/>
        <w:rPr>
          <w:i/>
          <w:sz w:val="18"/>
          <w:szCs w:val="18"/>
        </w:rPr>
      </w:pPr>
      <w:r w:rsidRPr="0091312B">
        <w:rPr>
          <w:rStyle w:val="1"/>
          <w:sz w:val="28"/>
          <w:szCs w:val="28"/>
        </w:rPr>
        <w:t xml:space="preserve"> </w:t>
      </w:r>
      <w:r w:rsidR="00ED47E5" w:rsidRPr="003A45B4">
        <w:rPr>
          <w:i/>
          <w:sz w:val="18"/>
          <w:szCs w:val="18"/>
        </w:rPr>
        <w:t xml:space="preserve">                        </w:t>
      </w:r>
      <w:r w:rsidR="00ED47E5">
        <w:rPr>
          <w:i/>
          <w:sz w:val="18"/>
          <w:szCs w:val="18"/>
        </w:rPr>
        <w:t xml:space="preserve">                                                </w:t>
      </w:r>
      <w:r w:rsidR="00CE668C">
        <w:rPr>
          <w:i/>
          <w:sz w:val="18"/>
          <w:szCs w:val="18"/>
        </w:rPr>
        <w:t xml:space="preserve">                             </w:t>
      </w:r>
    </w:p>
    <w:p w:rsidR="00071182" w:rsidRPr="0091312B" w:rsidRDefault="00CE668C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27.12.</w:t>
      </w:r>
      <w:r w:rsidR="00C27D3F">
        <w:rPr>
          <w:rStyle w:val="1"/>
          <w:sz w:val="28"/>
          <w:szCs w:val="28"/>
        </w:rPr>
        <w:t>20 24</w:t>
      </w:r>
      <w:r w:rsidR="00071182" w:rsidRPr="0091312B">
        <w:rPr>
          <w:rStyle w:val="1"/>
          <w:sz w:val="28"/>
          <w:szCs w:val="28"/>
        </w:rPr>
        <w:t>года</w:t>
      </w:r>
      <w:r w:rsidR="00C27D3F">
        <w:rPr>
          <w:rStyle w:val="1"/>
          <w:sz w:val="28"/>
          <w:szCs w:val="28"/>
        </w:rPr>
        <w:t xml:space="preserve">  № 24</w:t>
      </w:r>
    </w:p>
    <w:p w:rsidR="000B1081" w:rsidRDefault="000B1081" w:rsidP="000B1081">
      <w:pPr>
        <w:spacing w:before="480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:rsidR="009C390C" w:rsidRPr="00C243EC" w:rsidRDefault="00D90608" w:rsidP="00F1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об имуществе </w:t>
      </w:r>
      <w:r w:rsidR="00AB69A2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>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</w:t>
      </w:r>
      <w:r w:rsidR="00F514B0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7150C3" w:rsidRDefault="007150C3" w:rsidP="00AB69A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>гражданином, претендующим 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="009F2D00" w:rsidRPr="009F2D00">
        <w:rPr>
          <w:rFonts w:ascii="Times New Roman" w:hAnsi="Times New Roman" w:cs="Times New Roman"/>
          <w:sz w:val="28"/>
          <w:szCs w:val="28"/>
        </w:rP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 xml:space="preserve">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обязаны представлять</w:t>
      </w:r>
      <w:r w:rsidR="000F4ED6">
        <w:rPr>
          <w:rFonts w:eastAsiaTheme="minorHAnsi"/>
          <w:sz w:val="28"/>
          <w:szCs w:val="28"/>
          <w:lang w:eastAsia="en-US"/>
        </w:rPr>
        <w:t xml:space="preserve"> в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0F4ED6" w:rsidRPr="00B615D1">
        <w:rPr>
          <w:i/>
          <w:sz w:val="28"/>
          <w:szCs w:val="28"/>
        </w:rPr>
        <w:t xml:space="preserve">(наименование </w:t>
      </w:r>
      <w:r w:rsidR="006A16A3">
        <w:rPr>
          <w:i/>
          <w:sz w:val="28"/>
          <w:szCs w:val="28"/>
        </w:rPr>
        <w:t xml:space="preserve">кадровой службы /  </w:t>
      </w:r>
      <w:r w:rsidR="000F4ED6">
        <w:rPr>
          <w:i/>
          <w:sz w:val="28"/>
          <w:szCs w:val="28"/>
        </w:rPr>
        <w:lastRenderedPageBreak/>
        <w:t>наименование должности ответственного лица</w:t>
      </w:r>
      <w:r w:rsidR="00D644C3">
        <w:rPr>
          <w:rStyle w:val="a5"/>
          <w:rFonts w:eastAsiaTheme="minorHAnsi"/>
          <w:i/>
          <w:sz w:val="28"/>
          <w:szCs w:val="28"/>
          <w:lang w:eastAsia="en-US"/>
        </w:rPr>
        <w:footnoteReference w:customMarkFollows="1" w:id="1"/>
        <w:t>*</w:t>
      </w:r>
      <w:r w:rsidR="006A16A3">
        <w:rPr>
          <w:rFonts w:eastAsiaTheme="minorHAnsi"/>
          <w:i/>
          <w:sz w:val="28"/>
          <w:szCs w:val="28"/>
          <w:lang w:eastAsia="en-US"/>
        </w:rPr>
        <w:t xml:space="preserve">) </w:t>
      </w:r>
      <w:r w:rsidR="00693485">
        <w:rPr>
          <w:i/>
          <w:sz w:val="28"/>
          <w:szCs w:val="28"/>
        </w:rPr>
        <w:t>(далее –  кадровая</w:t>
      </w:r>
      <w:r w:rsidR="008C6A00" w:rsidRPr="00F1082F">
        <w:rPr>
          <w:i/>
          <w:sz w:val="28"/>
          <w:szCs w:val="28"/>
        </w:rPr>
        <w:br/>
      </w:r>
      <w:r w:rsidR="00F31E9B" w:rsidRPr="00F1082F">
        <w:rPr>
          <w:i/>
          <w:sz w:val="28"/>
          <w:szCs w:val="28"/>
        </w:rPr>
        <w:t>служба</w:t>
      </w:r>
      <w:r w:rsidR="008C6A00" w:rsidRPr="00F1082F">
        <w:rPr>
          <w:i/>
          <w:sz w:val="28"/>
          <w:szCs w:val="28"/>
        </w:rPr>
        <w:t xml:space="preserve"> </w:t>
      </w:r>
      <w:r w:rsidR="00F31E9B" w:rsidRPr="00F1082F">
        <w:rPr>
          <w:i/>
          <w:sz w:val="28"/>
          <w:szCs w:val="28"/>
        </w:rPr>
        <w:t>/ ответственное лицо)</w:t>
      </w:r>
      <w:r w:rsidR="00F1082F">
        <w:rPr>
          <w:rStyle w:val="a5"/>
          <w:i/>
          <w:sz w:val="28"/>
          <w:szCs w:val="28"/>
        </w:rPr>
        <w:footnoteReference w:customMarkFollows="1" w:id="2"/>
        <w:t>**</w:t>
      </w:r>
      <w:r w:rsidR="00F31E9B">
        <w:rPr>
          <w:sz w:val="28"/>
          <w:szCs w:val="28"/>
        </w:rPr>
        <w:t xml:space="preserve"> </w:t>
      </w:r>
      <w:r w:rsidR="00336BFC" w:rsidRPr="00336BFC">
        <w:rPr>
          <w:rFonts w:eastAsiaTheme="minorHAnsi"/>
          <w:sz w:val="28"/>
          <w:szCs w:val="28"/>
          <w:lang w:eastAsia="en-US"/>
        </w:rPr>
        <w:t>органа местного самоуправления, в чьем ведомственном подчинении находится соответствующее муниципальное</w:t>
      </w:r>
      <w:r w:rsidR="00336BFC">
        <w:rPr>
          <w:rFonts w:eastAsiaTheme="minorHAnsi"/>
          <w:sz w:val="28"/>
          <w:szCs w:val="28"/>
          <w:lang w:eastAsia="en-US"/>
        </w:rPr>
        <w:t xml:space="preserve"> учреждение </w:t>
      </w:r>
      <w:r w:rsidR="00336BFC" w:rsidRPr="00336BFC">
        <w:rPr>
          <w:rFonts w:eastAsiaTheme="minorHAnsi"/>
          <w:sz w:val="28"/>
          <w:szCs w:val="28"/>
          <w:lang w:eastAsia="en-US"/>
        </w:rPr>
        <w:t>(органа местного самоуправления, осуществляющего функции и полномочия учредителя соответствующего муниципального учреждения)</w:t>
      </w:r>
      <w:r w:rsidR="00336BF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86DDE">
        <w:rPr>
          <w:rFonts w:eastAsiaTheme="minorHAnsi"/>
          <w:sz w:val="28"/>
          <w:szCs w:val="28"/>
          <w:lang w:eastAsia="en-US"/>
        </w:rPr>
        <w:t>(далее –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336BFC">
        <w:rPr>
          <w:rFonts w:eastAsiaTheme="minorHAnsi"/>
          <w:sz w:val="28"/>
          <w:szCs w:val="28"/>
          <w:lang w:eastAsia="en-US"/>
        </w:rPr>
        <w:t>муниципальный орган</w:t>
      </w:r>
      <w:r w:rsidR="007150C3" w:rsidRPr="007150C3">
        <w:rPr>
          <w:rFonts w:eastAsiaTheme="minorHAnsi"/>
          <w:sz w:val="28"/>
          <w:szCs w:val="28"/>
          <w:lang w:eastAsia="en-US"/>
        </w:rPr>
        <w:t>), сведения о своих доходах, об имуществе и</w:t>
      </w:r>
      <w:proofErr w:type="gramEnd"/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>обязательствах</w:t>
      </w:r>
      <w:proofErr w:type="gramEnd"/>
      <w:r w:rsidR="007150C3" w:rsidRPr="007150C3">
        <w:rPr>
          <w:rFonts w:eastAsiaTheme="minorHAnsi"/>
          <w:sz w:val="28"/>
          <w:szCs w:val="28"/>
          <w:lang w:eastAsia="en-US"/>
        </w:rPr>
        <w:t xml:space="preserve">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 xml:space="preserve">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8E683F">
        <w:rPr>
          <w:rFonts w:eastAsiaTheme="minorHAnsi"/>
          <w:sz w:val="28"/>
          <w:szCs w:val="28"/>
          <w:lang w:eastAsia="en-US"/>
        </w:rPr>
        <w:br/>
      </w:r>
      <w:r w:rsidR="00F86DDE">
        <w:rPr>
          <w:rFonts w:eastAsiaTheme="minorHAnsi"/>
          <w:sz w:val="28"/>
          <w:szCs w:val="28"/>
          <w:lang w:eastAsia="en-US"/>
        </w:rPr>
        <w:t>№ 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</w:t>
      </w:r>
      <w:proofErr w:type="gramEnd"/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>Российской Федерации):</w:t>
      </w:r>
      <w:proofErr w:type="gramEnd"/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</w:t>
      </w:r>
      <w:r w:rsidRPr="007150C3">
        <w:rPr>
          <w:rFonts w:eastAsiaTheme="minorHAnsi"/>
          <w:sz w:val="28"/>
          <w:szCs w:val="28"/>
          <w:lang w:eastAsia="en-US"/>
        </w:rPr>
        <w:lastRenderedPageBreak/>
        <w:t>имущественного характера по состоянию на первое число месяца, предшествующего месяцу подачи</w:t>
      </w:r>
      <w:proofErr w:type="gramEnd"/>
      <w:r w:rsidRPr="007150C3">
        <w:rPr>
          <w:rFonts w:eastAsiaTheme="minorHAnsi"/>
          <w:sz w:val="28"/>
          <w:szCs w:val="28"/>
          <w:lang w:eastAsia="en-US"/>
        </w:rPr>
        <w:t xml:space="preserve">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proofErr w:type="gramEnd"/>
      <w:r w:rsidR="009D097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6"/>
      <w:bookmarkEnd w:id="1"/>
      <w:r>
        <w:rPr>
          <w:rFonts w:eastAsiaTheme="minorHAnsi"/>
          <w:sz w:val="28"/>
          <w:szCs w:val="28"/>
          <w:lang w:eastAsia="en-US"/>
        </w:rPr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 xml:space="preserve">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A55BB6">
        <w:rPr>
          <w:rFonts w:eastAsiaTheme="minorHAnsi"/>
          <w:sz w:val="28"/>
          <w:szCs w:val="28"/>
          <w:lang w:eastAsia="en-US"/>
        </w:rPr>
        <w:br/>
      </w:r>
      <w:r w:rsidR="007150C3" w:rsidRPr="007150C3">
        <w:rPr>
          <w:rFonts w:eastAsiaTheme="minorHAnsi"/>
          <w:sz w:val="28"/>
          <w:szCs w:val="28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  <w:proofErr w:type="gramEnd"/>
    </w:p>
    <w:p w:rsidR="00861AF3" w:rsidRPr="00861AF3" w:rsidRDefault="00861AF3" w:rsidP="00861A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</w:t>
      </w:r>
      <w:proofErr w:type="gramStart"/>
      <w:r w:rsidRPr="00861AF3">
        <w:rPr>
          <w:rFonts w:eastAsiaTheme="minorHAnsi"/>
          <w:sz w:val="28"/>
          <w:szCs w:val="28"/>
          <w:lang w:eastAsia="en-US"/>
        </w:rPr>
        <w:t>анализа</w:t>
      </w:r>
      <w:proofErr w:type="gramEnd"/>
      <w:r w:rsidRPr="00861AF3">
        <w:rPr>
          <w:rFonts w:eastAsiaTheme="minorHAnsi"/>
          <w:sz w:val="28"/>
          <w:szCs w:val="28"/>
          <w:lang w:eastAsia="en-US"/>
        </w:rPr>
        <w:t xml:space="preserve"> указанных в таких справках сведений представляются справки о доходах, расходах, об имуществе и обязательствах имущественного характера на бумажном </w:t>
      </w:r>
      <w:r w:rsidRPr="00861AF3">
        <w:rPr>
          <w:rFonts w:eastAsiaTheme="minorHAnsi"/>
          <w:sz w:val="28"/>
          <w:szCs w:val="28"/>
          <w:lang w:eastAsia="en-US"/>
        </w:rPr>
        <w:lastRenderedPageBreak/>
        <w:t xml:space="preserve">носителе, а также файл с электронным образом справки, созданный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>, в формате .XSB на внешнем носителе электронной информации.</w:t>
      </w:r>
    </w:p>
    <w:p w:rsidR="007150C3" w:rsidRP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8"/>
      <w:bookmarkEnd w:id="2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7150C3" w:rsidRPr="007150C3" w:rsidRDefault="00290A30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C2637D" w:rsidRPr="00C2637D">
        <w:rPr>
          <w:rFonts w:eastAsiaTheme="minorHAnsi"/>
          <w:sz w:val="28"/>
          <w:szCs w:val="28"/>
          <w:lang w:eastAsia="en-US"/>
        </w:rPr>
        <w:t xml:space="preserve">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в </w:t>
      </w:r>
      <w:r w:rsidR="001400CB" w:rsidRPr="00A55BB6">
        <w:rPr>
          <w:rFonts w:eastAsiaTheme="minorHAnsi"/>
          <w:i/>
          <w:sz w:val="28"/>
          <w:szCs w:val="28"/>
          <w:lang w:eastAsia="en-US"/>
        </w:rPr>
        <w:t>кадровую службу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/ ответственному лицу</w:t>
      </w:r>
      <w:r w:rsidR="00C2637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>муниципального органа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лично либо нап</w:t>
      </w:r>
      <w:r w:rsidR="00C2637D">
        <w:rPr>
          <w:rFonts w:eastAsiaTheme="minorHAnsi"/>
          <w:sz w:val="28"/>
          <w:szCs w:val="28"/>
          <w:lang w:eastAsia="en-US"/>
        </w:rPr>
        <w:t xml:space="preserve">равляет в адрес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</w:t>
      </w:r>
      <w:proofErr w:type="gramEnd"/>
      <w:r w:rsidR="00C2637D" w:rsidRPr="00C2637D">
        <w:rPr>
          <w:rFonts w:eastAsiaTheme="minorHAnsi"/>
          <w:sz w:val="28"/>
          <w:szCs w:val="28"/>
          <w:lang w:eastAsia="en-US"/>
        </w:rPr>
        <w:t xml:space="preserve"> и </w:t>
      </w:r>
      <w:proofErr w:type="gramStart"/>
      <w:r w:rsidR="00C2637D" w:rsidRPr="00C2637D">
        <w:rPr>
          <w:rFonts w:eastAsiaTheme="minorHAnsi"/>
          <w:sz w:val="28"/>
          <w:szCs w:val="28"/>
          <w:lang w:eastAsia="en-US"/>
        </w:rPr>
        <w:t>обязательствах</w:t>
      </w:r>
      <w:proofErr w:type="gramEnd"/>
      <w:r w:rsidR="00C2637D" w:rsidRPr="00C2637D">
        <w:rPr>
          <w:rFonts w:eastAsiaTheme="minorHAnsi"/>
          <w:sz w:val="28"/>
          <w:szCs w:val="28"/>
          <w:lang w:eastAsia="en-US"/>
        </w:rPr>
        <w:t xml:space="preserve">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:rsidR="00C2637D" w:rsidRPr="00C2637D" w:rsidRDefault="00E04BDF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_GoBack"/>
      <w:r>
        <w:rPr>
          <w:rFonts w:eastAsiaTheme="minorHAnsi"/>
          <w:sz w:val="28"/>
          <w:szCs w:val="28"/>
          <w:lang w:eastAsia="en-US"/>
        </w:rPr>
        <w:t xml:space="preserve">наименование </w:t>
      </w:r>
      <w:bookmarkEnd w:id="3"/>
      <w:r w:rsidR="00C2637D" w:rsidRPr="00A55BB6">
        <w:rPr>
          <w:rFonts w:eastAsiaTheme="minorHAnsi"/>
          <w:i/>
          <w:sz w:val="28"/>
          <w:szCs w:val="28"/>
          <w:lang w:eastAsia="en-US"/>
        </w:rPr>
        <w:t>кадровой службы или должности ответственного лица</w:t>
      </w:r>
      <w:r w:rsidR="00C2637D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2661D">
        <w:rPr>
          <w:rFonts w:eastAsiaTheme="minorHAnsi"/>
          <w:sz w:val="28"/>
          <w:szCs w:val="28"/>
          <w:lang w:eastAsia="en-US"/>
        </w:rPr>
        <w:t>органа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2637D">
        <w:rPr>
          <w:rFonts w:eastAsiaTheme="minorHAnsi"/>
          <w:sz w:val="28"/>
          <w:szCs w:val="28"/>
          <w:lang w:eastAsia="en-US"/>
        </w:rPr>
        <w:lastRenderedPageBreak/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  <w:proofErr w:type="gramEnd"/>
    </w:p>
    <w:p w:rsidR="00C2637D" w:rsidRPr="00C2637D" w:rsidRDefault="00FC3532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  <w:proofErr w:type="gramEnd"/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причины и обстоятельства, указание которых необходимо для того, чтобы </w:t>
      </w:r>
      <w:r w:rsidR="00007E54" w:rsidRPr="00007E54">
        <w:rPr>
          <w:rFonts w:eastAsiaTheme="minorHAnsi"/>
          <w:i/>
          <w:sz w:val="28"/>
          <w:szCs w:val="28"/>
          <w:lang w:eastAsia="en-US"/>
        </w:rPr>
        <w:t>(наименование комиссии</w:t>
      </w:r>
      <w:r w:rsidRPr="00007E54">
        <w:rPr>
          <w:rFonts w:eastAsiaTheme="minorHAnsi"/>
          <w:i/>
          <w:sz w:val="28"/>
          <w:szCs w:val="28"/>
          <w:lang w:eastAsia="en-US"/>
        </w:rPr>
        <w:t xml:space="preserve"> по соблюдению требований к служебному поведению руководителей муниципальных учреждений и урегулированию конфликта интересов</w:t>
      </w:r>
      <w:r w:rsidR="00007E54" w:rsidRPr="00007E54">
        <w:rPr>
          <w:rFonts w:eastAsiaTheme="minorHAnsi"/>
          <w:i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комиссия)</w:t>
      </w:r>
      <w:r>
        <w:rPr>
          <w:rFonts w:eastAsiaTheme="minorHAnsi"/>
          <w:sz w:val="28"/>
          <w:szCs w:val="28"/>
          <w:lang w:eastAsia="en-US"/>
        </w:rPr>
        <w:t xml:space="preserve">, образованная в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Pr="00C2637D">
        <w:rPr>
          <w:rFonts w:eastAsiaTheme="minorHAnsi"/>
          <w:sz w:val="28"/>
          <w:szCs w:val="28"/>
          <w:lang w:eastAsia="en-US"/>
        </w:rPr>
        <w:t>органе, могла сделать вывод о том, что причина непредставления указанных сведений является объективной и уважительной;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9227DF" w:rsidRPr="00A55BB6">
        <w:rPr>
          <w:rFonts w:eastAsiaTheme="minorHAnsi"/>
          <w:i/>
          <w:sz w:val="28"/>
          <w:szCs w:val="28"/>
          <w:lang w:eastAsia="en-US"/>
        </w:rPr>
        <w:t>сотрудником</w:t>
      </w:r>
      <w:r w:rsidR="00243B38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96630" w:rsidRPr="00A55BB6">
        <w:rPr>
          <w:rFonts w:eastAsiaTheme="minorHAnsi"/>
          <w:i/>
          <w:sz w:val="28"/>
          <w:szCs w:val="28"/>
          <w:lang w:eastAsia="en-US"/>
        </w:rPr>
        <w:lastRenderedPageBreak/>
        <w:t>кадровой службы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/ ответственным лицом</w:t>
      </w:r>
      <w:r w:rsidR="00E04BD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 w:rsidRPr="007E4127">
        <w:rPr>
          <w:rFonts w:eastAsiaTheme="minorHAnsi"/>
          <w:sz w:val="28"/>
          <w:szCs w:val="28"/>
          <w:lang w:eastAsia="en-US"/>
        </w:rPr>
        <w:t>муниципального</w:t>
      </w:r>
      <w:r w:rsidR="007E412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43B38" w:rsidRPr="00243B38">
        <w:rPr>
          <w:rFonts w:eastAsiaTheme="minorHAnsi"/>
          <w:sz w:val="28"/>
          <w:szCs w:val="28"/>
          <w:lang w:eastAsia="en-US"/>
        </w:rPr>
        <w:t>органа</w:t>
      </w:r>
      <w:r w:rsidRPr="00C2637D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9227DF" w:rsidRPr="00A55BB6">
        <w:rPr>
          <w:rFonts w:eastAsiaTheme="minorHAnsi"/>
          <w:i/>
          <w:sz w:val="28"/>
          <w:szCs w:val="28"/>
          <w:lang w:eastAsia="en-US"/>
        </w:rPr>
        <w:t>сотрудником</w:t>
      </w:r>
      <w:r w:rsidR="00C2637D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43B38" w:rsidRPr="00A55BB6">
        <w:rPr>
          <w:rFonts w:eastAsiaTheme="minorHAnsi"/>
          <w:i/>
          <w:sz w:val="28"/>
          <w:szCs w:val="28"/>
          <w:lang w:eastAsia="en-US"/>
        </w:rPr>
        <w:t>кадровой службы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/ ответственным лицом</w:t>
      </w:r>
      <w:r w:rsidR="007E4127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органа</w:t>
      </w:r>
      <w:r w:rsidR="00243B3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2637D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9227DF" w:rsidRPr="00A55BB6">
        <w:rPr>
          <w:rFonts w:eastAsiaTheme="minorHAnsi"/>
          <w:i/>
          <w:sz w:val="28"/>
          <w:szCs w:val="28"/>
          <w:lang w:eastAsia="en-US"/>
        </w:rPr>
        <w:t xml:space="preserve">сотрудником </w:t>
      </w:r>
      <w:r w:rsidR="001400CB" w:rsidRPr="00A55BB6">
        <w:rPr>
          <w:rFonts w:eastAsiaTheme="minorHAnsi"/>
          <w:i/>
          <w:sz w:val="28"/>
          <w:szCs w:val="28"/>
          <w:lang w:eastAsia="en-US"/>
        </w:rPr>
        <w:t>кадровой службы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/ ответственным лицом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органа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  <w:proofErr w:type="gramEnd"/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1400CB" w:rsidRPr="00A55BB6">
        <w:rPr>
          <w:rFonts w:eastAsiaTheme="minorHAnsi"/>
          <w:i/>
          <w:sz w:val="28"/>
          <w:szCs w:val="28"/>
          <w:lang w:eastAsia="en-US"/>
        </w:rPr>
        <w:t>кадровой службой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/ ответственным лицом</w:t>
      </w:r>
      <w:r w:rsidR="001400CB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1400CB" w:rsidRPr="001400CB">
        <w:rPr>
          <w:rFonts w:eastAsiaTheme="minorHAnsi"/>
          <w:sz w:val="28"/>
          <w:szCs w:val="28"/>
          <w:lang w:eastAsia="en-US"/>
        </w:rPr>
        <w:t>органа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="007E4127" w:rsidRPr="007E4127">
        <w:rPr>
          <w:rFonts w:eastAsiaTheme="minorHAnsi"/>
          <w:i/>
          <w:sz w:val="28"/>
          <w:szCs w:val="28"/>
          <w:lang w:eastAsia="en-US"/>
        </w:rPr>
        <w:t>(наименование Положения</w:t>
      </w:r>
      <w:r w:rsidRPr="007E4127">
        <w:rPr>
          <w:rFonts w:eastAsiaTheme="minorHAnsi"/>
          <w:i/>
          <w:sz w:val="28"/>
          <w:szCs w:val="28"/>
          <w:lang w:eastAsia="en-US"/>
        </w:rPr>
        <w:t xml:space="preserve"> о комиссии по соблюдению требований к служебному поведению </w:t>
      </w:r>
      <w:r w:rsidRPr="007E4127">
        <w:rPr>
          <w:rFonts w:eastAsiaTheme="minorHAnsi"/>
          <w:i/>
          <w:sz w:val="28"/>
          <w:szCs w:val="28"/>
          <w:lang w:eastAsia="en-US"/>
        </w:rPr>
        <w:lastRenderedPageBreak/>
        <w:t xml:space="preserve">руководителей </w:t>
      </w:r>
      <w:r w:rsidR="00F43AC7" w:rsidRPr="007E4127">
        <w:rPr>
          <w:rFonts w:eastAsiaTheme="minorHAnsi"/>
          <w:i/>
          <w:sz w:val="28"/>
          <w:szCs w:val="28"/>
          <w:lang w:eastAsia="en-US"/>
        </w:rPr>
        <w:t>муниципальных</w:t>
      </w:r>
      <w:r w:rsidRPr="007E4127">
        <w:rPr>
          <w:rFonts w:eastAsiaTheme="minorHAnsi"/>
          <w:i/>
          <w:sz w:val="28"/>
          <w:szCs w:val="28"/>
          <w:lang w:eastAsia="en-US"/>
        </w:rPr>
        <w:t xml:space="preserve"> учреждений и урегулированию конфликта интерес</w:t>
      </w:r>
      <w:r w:rsidR="00F43AC7" w:rsidRPr="007E4127">
        <w:rPr>
          <w:rFonts w:eastAsiaTheme="minorHAnsi"/>
          <w:i/>
          <w:sz w:val="28"/>
          <w:szCs w:val="28"/>
          <w:lang w:eastAsia="en-US"/>
        </w:rPr>
        <w:t>ов</w:t>
      </w:r>
      <w:r w:rsidR="007E4127" w:rsidRPr="007E4127">
        <w:rPr>
          <w:rFonts w:eastAsiaTheme="minorHAnsi"/>
          <w:i/>
          <w:sz w:val="28"/>
          <w:szCs w:val="28"/>
          <w:lang w:eastAsia="en-US"/>
        </w:rPr>
        <w:t>)</w:t>
      </w:r>
      <w:r w:rsidR="00007E54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C2637D">
        <w:rPr>
          <w:rFonts w:eastAsiaTheme="minorHAnsi"/>
          <w:sz w:val="28"/>
          <w:szCs w:val="28"/>
          <w:lang w:eastAsia="en-US"/>
        </w:rPr>
        <w:t>органом.</w:t>
      </w:r>
      <w:proofErr w:type="gramEnd"/>
    </w:p>
    <w:p w:rsid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руководителя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органа носит рекомендательный характер. Руководитель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C2637D">
        <w:rPr>
          <w:rFonts w:eastAsiaTheme="minorHAnsi"/>
          <w:sz w:val="28"/>
          <w:szCs w:val="28"/>
          <w:lang w:eastAsia="en-US"/>
        </w:rPr>
        <w:t>компетенции</w:t>
      </w:r>
      <w:proofErr w:type="gramEnd"/>
      <w:r w:rsidRPr="00C2637D">
        <w:rPr>
          <w:rFonts w:eastAsiaTheme="minorHAnsi"/>
          <w:sz w:val="28"/>
          <w:szCs w:val="28"/>
          <w:lang w:eastAsia="en-US"/>
        </w:rPr>
        <w:t xml:space="preserve"> содержащиеся в нем рекомендации при принятии решения по итогам рассмотрения заявления.</w:t>
      </w:r>
    </w:p>
    <w:p w:rsidR="007150C3" w:rsidRPr="00007E54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4" w:name="Par33"/>
      <w:bookmarkEnd w:id="4"/>
      <w:r>
        <w:rPr>
          <w:rFonts w:eastAsiaTheme="minorHAnsi"/>
          <w:sz w:val="28"/>
          <w:szCs w:val="28"/>
          <w:lang w:eastAsia="en-US"/>
        </w:rPr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учреждения, осуществляется в порядке, устанавливаемом </w:t>
      </w:r>
      <w:r w:rsidR="00007E54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007E54" w:rsidRPr="00007E54">
        <w:rPr>
          <w:rFonts w:eastAsiaTheme="minorHAnsi"/>
          <w:i/>
          <w:sz w:val="28"/>
          <w:szCs w:val="28"/>
          <w:lang w:eastAsia="en-US"/>
        </w:rPr>
        <w:t>(наименование муниципального образования)</w:t>
      </w:r>
      <w:r w:rsidR="007150C3" w:rsidRPr="00007E54">
        <w:rPr>
          <w:rFonts w:eastAsiaTheme="minorHAnsi"/>
          <w:i/>
          <w:sz w:val="28"/>
          <w:szCs w:val="28"/>
          <w:lang w:eastAsia="en-US"/>
        </w:rPr>
        <w:t>.</w:t>
      </w:r>
    </w:p>
    <w:p w:rsid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 xml:space="preserve">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483110" w:rsidRPr="00483110" w:rsidRDefault="00861AF3" w:rsidP="00882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4F0364" w:rsidRPr="00A55BB6">
        <w:rPr>
          <w:rFonts w:eastAsiaTheme="minorHAnsi"/>
          <w:i/>
          <w:sz w:val="28"/>
          <w:szCs w:val="28"/>
          <w:lang w:eastAsia="en-US"/>
        </w:rPr>
        <w:t>Сотрудники кадровых служб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/ ответственные лица</w:t>
      </w:r>
      <w:r w:rsidR="004F0364">
        <w:rPr>
          <w:rFonts w:eastAsiaTheme="minorHAnsi"/>
          <w:sz w:val="28"/>
          <w:szCs w:val="28"/>
          <w:lang w:eastAsia="en-US"/>
        </w:rPr>
        <w:t xml:space="preserve"> муниципальных органов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Default="00A55BB6" w:rsidP="00A55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</w:t>
      </w:r>
      <w:proofErr w:type="gramStart"/>
      <w:r w:rsidRPr="00483110">
        <w:rPr>
          <w:rFonts w:eastAsiaTheme="minorHAnsi"/>
          <w:sz w:val="28"/>
          <w:szCs w:val="28"/>
          <w:lang w:eastAsia="en-US"/>
        </w:rPr>
        <w:t>работу</w:t>
      </w:r>
      <w:proofErr w:type="gramEnd"/>
      <w:r w:rsidRPr="00483110">
        <w:rPr>
          <w:rFonts w:eastAsiaTheme="minorHAnsi"/>
          <w:sz w:val="28"/>
          <w:szCs w:val="28"/>
          <w:lang w:eastAsia="en-US"/>
        </w:rPr>
        <w:t xml:space="preserve"> на должность руководителя муниципального учреждения, представленные им </w:t>
      </w:r>
      <w:r w:rsidRPr="00483110">
        <w:rPr>
          <w:rFonts w:eastAsiaTheme="minorHAnsi"/>
          <w:sz w:val="28"/>
          <w:szCs w:val="28"/>
          <w:lang w:eastAsia="en-US"/>
        </w:rPr>
        <w:lastRenderedPageBreak/>
        <w:t xml:space="preserve">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:rsidR="007150C3" w:rsidRDefault="00555C6B" w:rsidP="00A55BB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в соответствии с </w:t>
      </w:r>
      <w:r w:rsidR="007E4127" w:rsidRPr="007E4127">
        <w:rPr>
          <w:rFonts w:eastAsiaTheme="minorHAnsi"/>
          <w:i/>
          <w:sz w:val="28"/>
          <w:szCs w:val="28"/>
          <w:lang w:eastAsia="en-US"/>
        </w:rPr>
        <w:t>(наименование Порядка</w:t>
      </w:r>
      <w:r w:rsidR="007150C3" w:rsidRPr="007E4127">
        <w:rPr>
          <w:rFonts w:eastAsiaTheme="minorHAnsi"/>
          <w:i/>
          <w:sz w:val="28"/>
          <w:szCs w:val="28"/>
          <w:lang w:eastAsia="en-US"/>
        </w:rPr>
        <w:t xml:space="preserve"> размещения сведений о доходах, расходах,</w:t>
      </w:r>
      <w:r w:rsidR="009012A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150C3" w:rsidRPr="007E4127">
        <w:rPr>
          <w:rFonts w:eastAsiaTheme="minorHAnsi"/>
          <w:i/>
          <w:sz w:val="28"/>
          <w:szCs w:val="28"/>
          <w:lang w:eastAsia="en-US"/>
        </w:rPr>
        <w:t xml:space="preserve">об имуществе и обязательствах имущественного характера лиц, замещающих должности </w:t>
      </w:r>
      <w:r w:rsidR="003570FA" w:rsidRPr="007E4127">
        <w:rPr>
          <w:rFonts w:eastAsiaTheme="minorHAnsi"/>
          <w:i/>
          <w:sz w:val="28"/>
          <w:szCs w:val="28"/>
          <w:lang w:eastAsia="en-US"/>
        </w:rPr>
        <w:t>муниципальной</w:t>
      </w:r>
      <w:r w:rsidR="007150C3" w:rsidRPr="007E4127">
        <w:rPr>
          <w:rFonts w:eastAsiaTheme="minorHAnsi"/>
          <w:i/>
          <w:sz w:val="28"/>
          <w:szCs w:val="28"/>
          <w:lang w:eastAsia="en-US"/>
        </w:rPr>
        <w:t xml:space="preserve"> службы, должности руководителей </w:t>
      </w:r>
      <w:r w:rsidR="003570FA" w:rsidRPr="007E4127">
        <w:rPr>
          <w:rFonts w:eastAsiaTheme="minorHAnsi"/>
          <w:i/>
          <w:sz w:val="28"/>
          <w:szCs w:val="28"/>
          <w:lang w:eastAsia="en-US"/>
        </w:rPr>
        <w:t>муниципальным</w:t>
      </w:r>
      <w:r w:rsidR="007150C3" w:rsidRPr="007E4127">
        <w:rPr>
          <w:rFonts w:eastAsiaTheme="minorHAnsi"/>
          <w:i/>
          <w:sz w:val="28"/>
          <w:szCs w:val="28"/>
          <w:lang w:eastAsia="en-US"/>
        </w:rPr>
        <w:t xml:space="preserve"> учреждений, </w:t>
      </w:r>
      <w:r w:rsidR="003570FA" w:rsidRPr="007E4127">
        <w:rPr>
          <w:rFonts w:eastAsiaTheme="minorHAnsi"/>
          <w:i/>
          <w:sz w:val="28"/>
          <w:szCs w:val="28"/>
          <w:lang w:eastAsia="en-US"/>
        </w:rPr>
        <w:t>и членов их семей на официальном сайте</w:t>
      </w:r>
      <w:r w:rsidR="0055251F" w:rsidRPr="007E4127">
        <w:rPr>
          <w:rFonts w:eastAsiaTheme="minorHAnsi"/>
          <w:i/>
          <w:sz w:val="28"/>
          <w:szCs w:val="28"/>
          <w:lang w:eastAsia="en-US"/>
        </w:rPr>
        <w:t xml:space="preserve"> администрации</w:t>
      </w:r>
      <w:r w:rsidR="007150C3" w:rsidRPr="007E412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5251F" w:rsidRPr="007E4127">
        <w:rPr>
          <w:rFonts w:eastAsiaTheme="minorHAnsi"/>
          <w:i/>
          <w:sz w:val="28"/>
          <w:szCs w:val="28"/>
          <w:lang w:eastAsia="en-US"/>
        </w:rPr>
        <w:t>муниципального образования</w:t>
      </w:r>
      <w:r w:rsidR="007150C3" w:rsidRPr="007E4127">
        <w:rPr>
          <w:rFonts w:eastAsiaTheme="minorHAnsi"/>
          <w:i/>
          <w:sz w:val="28"/>
          <w:szCs w:val="28"/>
          <w:lang w:eastAsia="en-US"/>
        </w:rPr>
        <w:t xml:space="preserve"> и представления этих сведений общероссийским средствам массовой информации для опубликования</w:t>
      </w:r>
      <w:r w:rsidR="007E4127" w:rsidRPr="007E4127">
        <w:rPr>
          <w:rFonts w:eastAsiaTheme="minorHAnsi"/>
          <w:i/>
          <w:sz w:val="28"/>
          <w:szCs w:val="28"/>
          <w:lang w:eastAsia="en-US"/>
        </w:rPr>
        <w:t>)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B3200B" w:rsidRPr="007150C3">
        <w:rPr>
          <w:rFonts w:eastAsiaTheme="minorHAnsi"/>
          <w:sz w:val="28"/>
          <w:szCs w:val="28"/>
          <w:lang w:eastAsia="en-US"/>
        </w:rPr>
        <w:t xml:space="preserve">устанавливаемом </w:t>
      </w:r>
      <w:r w:rsidR="0055251F">
        <w:rPr>
          <w:rFonts w:eastAsiaTheme="minorHAnsi"/>
          <w:sz w:val="28"/>
          <w:szCs w:val="28"/>
          <w:lang w:eastAsia="en-US"/>
        </w:rPr>
        <w:t>администрацией</w:t>
      </w:r>
      <w:proofErr w:type="gramEnd"/>
      <w:r w:rsidR="0055251F">
        <w:rPr>
          <w:rFonts w:eastAsiaTheme="minorHAnsi"/>
          <w:sz w:val="28"/>
          <w:szCs w:val="28"/>
          <w:lang w:eastAsia="en-US"/>
        </w:rPr>
        <w:t xml:space="preserve"> </w:t>
      </w:r>
      <w:r w:rsidR="0055251F" w:rsidRPr="003570FA">
        <w:rPr>
          <w:rFonts w:eastAsiaTheme="minorHAnsi"/>
          <w:i/>
          <w:sz w:val="28"/>
          <w:szCs w:val="28"/>
          <w:lang w:eastAsia="en-US"/>
        </w:rPr>
        <w:t>(н</w:t>
      </w:r>
      <w:r w:rsidR="0055251F">
        <w:rPr>
          <w:rFonts w:eastAsiaTheme="minorHAnsi"/>
          <w:i/>
          <w:sz w:val="28"/>
          <w:szCs w:val="28"/>
          <w:lang w:eastAsia="en-US"/>
        </w:rPr>
        <w:t>аименование муниципального образования)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размещаются на официальном сайте </w:t>
      </w:r>
      <w:r w:rsidR="0055251F" w:rsidRPr="003570FA">
        <w:rPr>
          <w:rFonts w:eastAsiaTheme="minorHAnsi"/>
          <w:i/>
          <w:sz w:val="28"/>
          <w:szCs w:val="28"/>
          <w:lang w:eastAsia="en-US"/>
        </w:rPr>
        <w:t>(н</w:t>
      </w:r>
      <w:r w:rsidR="0055251F">
        <w:rPr>
          <w:rFonts w:eastAsiaTheme="minorHAnsi"/>
          <w:i/>
          <w:sz w:val="28"/>
          <w:szCs w:val="28"/>
          <w:lang w:eastAsia="en-US"/>
        </w:rPr>
        <w:t>аименование муниципального образования</w:t>
      </w:r>
      <w:r w:rsidR="0055251F" w:rsidRPr="003570FA">
        <w:rPr>
          <w:rFonts w:eastAsiaTheme="minorHAnsi"/>
          <w:i/>
          <w:sz w:val="28"/>
          <w:szCs w:val="28"/>
          <w:lang w:eastAsia="en-US"/>
        </w:rPr>
        <w:t>)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r w:rsidR="0055251F" w:rsidRPr="003570FA">
        <w:rPr>
          <w:rFonts w:eastAsiaTheme="minorHAnsi"/>
          <w:i/>
          <w:sz w:val="28"/>
          <w:szCs w:val="28"/>
          <w:lang w:eastAsia="en-US"/>
        </w:rPr>
        <w:t>(н</w:t>
      </w:r>
      <w:r w:rsidR="0055251F">
        <w:rPr>
          <w:rFonts w:eastAsiaTheme="minorHAnsi"/>
          <w:i/>
          <w:sz w:val="28"/>
          <w:szCs w:val="28"/>
          <w:lang w:eastAsia="en-US"/>
        </w:rPr>
        <w:t>аименование муниципального образования</w:t>
      </w:r>
      <w:r w:rsidR="0055251F" w:rsidRPr="003570FA">
        <w:rPr>
          <w:rFonts w:eastAsiaTheme="minorHAnsi"/>
          <w:i/>
          <w:sz w:val="28"/>
          <w:szCs w:val="28"/>
          <w:lang w:eastAsia="en-US"/>
        </w:rPr>
        <w:t>)</w:t>
      </w:r>
      <w:r w:rsidR="000B7F7B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:rsidTr="002E6EFE">
        <w:tc>
          <w:tcPr>
            <w:tcW w:w="4750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Default="002E6EFE">
                  <w:pPr>
                    <w:jc w:val="center"/>
                    <w:rPr>
                      <w:lang w:eastAsia="en-US"/>
                    </w:rPr>
                  </w:pPr>
                  <w:r>
                    <w:t xml:space="preserve">(наименование  </w:t>
                  </w:r>
                  <w:r w:rsidRPr="006C00A0">
                    <w:rPr>
                      <w:i/>
                    </w:rPr>
                    <w:t>кадровой службы или должности ответственного лица</w:t>
                  </w:r>
                  <w:r>
                    <w:t xml:space="preserve"> </w:t>
                  </w:r>
                  <w:r w:rsidR="00892411">
                    <w:t>муниципального органа</w:t>
                  </w:r>
                  <w:r>
                    <w:t>)</w:t>
                  </w:r>
                </w:p>
              </w:tc>
            </w:tr>
          </w:tbl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1071C5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</w:t>
      </w:r>
      <w:proofErr w:type="gramStart"/>
      <w:r w:rsidR="00B900A1">
        <w:rPr>
          <w:color w:val="000000"/>
        </w:rPr>
        <w:t>(</w:t>
      </w:r>
      <w:r w:rsidR="002E6EFE">
        <w:rPr>
          <w:color w:val="000000"/>
        </w:rPr>
        <w:t>фамилия, имя, отчество</w:t>
      </w:r>
      <w:proofErr w:type="gramEnd"/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2E6EFE" w:rsidRDefault="001071C5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27.7pt;margin-top:-.05pt;width:234.7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1071C5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952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7.7pt;margin-top:.15pt;width:234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BD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BD105D">
            <w:pPr>
              <w:jc w:val="center"/>
            </w:pPr>
            <w:proofErr w:type="gramStart"/>
            <w:r>
              <w:t>(фамилии, имена, отчества</w:t>
            </w:r>
            <w:r w:rsidRPr="00441456">
              <w:t xml:space="preserve"> (</w:t>
            </w:r>
            <w:r>
              <w:t>последни</w:t>
            </w:r>
            <w:r w:rsidR="00236B40">
              <w:t>е – при наличии)</w:t>
            </w:r>
            <w:r w:rsidRPr="00441456">
              <w:t xml:space="preserve"> </w:t>
            </w:r>
            <w:proofErr w:type="gramEnd"/>
          </w:p>
          <w:p w:rsidR="00E14476" w:rsidRDefault="00E14476" w:rsidP="00BD105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</w:pPr>
            <w:r w:rsidRPr="00441456">
              <w:t>супруги (супруга) и несовершеннолетних детей)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</w:pPr>
          </w:p>
        </w:tc>
      </w:tr>
      <w:tr w:rsidR="00E14476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BD105D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</w:pPr>
            <w:proofErr w:type="gramStart"/>
            <w:r w:rsidRPr="00441456">
              <w:t xml:space="preserve">(указываются все причины и обстоятельства, необходимые для </w:t>
            </w:r>
            <w:proofErr w:type="gramEnd"/>
          </w:p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D10906" w:rsidRDefault="00E14476" w:rsidP="00BD105D">
            <w:pPr>
              <w:jc w:val="center"/>
            </w:pPr>
            <w:proofErr w:type="gramStart"/>
            <w:r w:rsidRPr="00D10906">
              <w:t xml:space="preserve">того, чтобы </w:t>
            </w:r>
            <w:r w:rsidR="00B900A1" w:rsidRPr="00B900A1">
              <w:rPr>
                <w:i/>
              </w:rPr>
              <w:t>(наименование комиссии</w:t>
            </w:r>
            <w:r w:rsidRPr="00B900A1">
              <w:rPr>
                <w:i/>
              </w:rPr>
              <w:t xml:space="preserve"> </w:t>
            </w:r>
            <w:r w:rsidR="00B900A1" w:rsidRPr="00B900A1">
              <w:rPr>
                <w:i/>
              </w:rPr>
              <w:t>по соблюдению требований к служебному</w:t>
            </w:r>
            <w:proofErr w:type="gramEnd"/>
          </w:p>
          <w:p w:rsidR="00E14476" w:rsidRDefault="00E14476" w:rsidP="00BD105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Default="00E14476" w:rsidP="00BD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  <w:proofErr w:type="gramStart"/>
            <w:r w:rsidRPr="00B900A1">
              <w:rPr>
                <w:i/>
              </w:rPr>
              <w:t xml:space="preserve">поведению </w:t>
            </w:r>
            <w:r w:rsidR="00B900A1">
              <w:rPr>
                <w:i/>
              </w:rPr>
              <w:t>руководителей муниципальных учреждений</w:t>
            </w:r>
            <w:r w:rsidRPr="00B900A1">
              <w:rPr>
                <w:i/>
              </w:rPr>
              <w:t xml:space="preserve"> и урегулированию конфликта интересов</w:t>
            </w:r>
            <w:r w:rsidR="00B900A1">
              <w:rPr>
                <w:i/>
              </w:rPr>
              <w:t>)</w:t>
            </w:r>
            <w:r w:rsidRPr="00441456">
              <w:t xml:space="preserve"> могла сделать вывод о том, что </w:t>
            </w:r>
            <w:r w:rsidR="00B900A1">
              <w:t xml:space="preserve">причина непредставления </w:t>
            </w:r>
            <w:r>
              <w:t xml:space="preserve">указанных </w:t>
            </w:r>
            <w:r w:rsidRPr="00441456">
              <w:t xml:space="preserve">сведений </w:t>
            </w:r>
            <w:r w:rsidR="00B900A1">
              <w:t>является объективной и уважительной</w:t>
            </w:r>
            <w:r w:rsidRPr="00441456">
              <w:t xml:space="preserve">) </w:t>
            </w:r>
            <w:proofErr w:type="gramEnd"/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BD105D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/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/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BD105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</w:pPr>
            <w:r w:rsidRPr="00441456">
              <w:t>(указываются копии документов и дополнительные материалы)</w:t>
            </w:r>
          </w:p>
          <w:p w:rsidR="00E14476" w:rsidRPr="00A61E49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BD10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="00B900A1" w:rsidRPr="00B900A1">
              <w:rPr>
                <w:i/>
                <w:sz w:val="28"/>
                <w:szCs w:val="28"/>
              </w:rPr>
              <w:t xml:space="preserve">(наименование </w:t>
            </w:r>
            <w:r w:rsidRPr="00B900A1">
              <w:rPr>
                <w:i/>
                <w:sz w:val="28"/>
                <w:szCs w:val="28"/>
              </w:rPr>
              <w:t xml:space="preserve">комиссии по соблюдению требований к служебному поведению </w:t>
            </w:r>
            <w:r w:rsidR="00B900A1" w:rsidRPr="00B900A1">
              <w:rPr>
                <w:i/>
                <w:sz w:val="28"/>
                <w:szCs w:val="28"/>
              </w:rPr>
              <w:t>руководителей муниципальных учреждений</w:t>
            </w:r>
            <w:r w:rsidRPr="00B900A1">
              <w:rPr>
                <w:i/>
                <w:sz w:val="28"/>
                <w:szCs w:val="28"/>
              </w:rPr>
              <w:t xml:space="preserve"> и урегулированию конфликта интересов</w:t>
            </w:r>
            <w:r w:rsidR="00B900A1" w:rsidRPr="00B900A1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(нужное подчеркнуть).</w:t>
            </w:r>
          </w:p>
          <w:p w:rsidR="00E14476" w:rsidRPr="006755BC" w:rsidRDefault="00E14476" w:rsidP="00456E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принятом </w:t>
            </w:r>
            <w:r w:rsidR="00456E64" w:rsidRPr="00B900A1">
              <w:rPr>
                <w:i/>
                <w:sz w:val="28"/>
                <w:szCs w:val="28"/>
              </w:rPr>
              <w:t>(наименование комиссии по соблюдению требований к служебному поведению руководителей муниципальных учреждений и урегулированию конфликта интересов)</w:t>
            </w:r>
            <w:r w:rsidR="00456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решении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BD10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  <w:r w:rsidRPr="00441456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86246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:rsidR="00E14476" w:rsidRPr="00C3728D" w:rsidRDefault="00E14476" w:rsidP="00C37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:rsidR="00E14476" w:rsidRDefault="00E14476" w:rsidP="00E14476">
      <w:pPr>
        <w:rPr>
          <w:sz w:val="28"/>
          <w:szCs w:val="28"/>
        </w:rPr>
      </w:pPr>
    </w:p>
    <w:p w:rsidR="002E6EFE" w:rsidRPr="002E6EFE" w:rsidRDefault="001071C5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522604</wp:posOffset>
                </wp:positionV>
                <wp:extent cx="9309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B27417" w:rsidRDefault="00B27417" w:rsidP="00CF34BF">
      <w:pPr>
        <w:ind w:firstLine="12474"/>
        <w:rPr>
          <w:sz w:val="28"/>
          <w:szCs w:val="28"/>
        </w:rPr>
        <w:sectPr w:rsidR="00B27417" w:rsidSect="00CE01C6">
          <w:headerReference w:type="default" r:id="rId8"/>
          <w:footerReference w:type="default" r:id="rId9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CF34BF" w:rsidRPr="000D5C12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34BF" w:rsidRPr="000D5C12" w:rsidRDefault="00CF34BF" w:rsidP="00B27417">
      <w:pPr>
        <w:ind w:firstLine="12049"/>
        <w:rPr>
          <w:sz w:val="28"/>
          <w:szCs w:val="28"/>
        </w:rPr>
      </w:pPr>
    </w:p>
    <w:p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Ind w:w="1042" w:type="dxa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EC7DFE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EC7DFE">
            <w:pPr>
              <w:jc w:val="center"/>
            </w:pPr>
            <w:r w:rsidRPr="00183EB4">
              <w:t xml:space="preserve">№ </w:t>
            </w:r>
            <w:proofErr w:type="gramStart"/>
            <w:r w:rsidRPr="00183EB4">
              <w:t>п</w:t>
            </w:r>
            <w:proofErr w:type="gramEnd"/>
            <w:r w:rsidRPr="00183EB4">
              <w:t>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EC7DFE">
            <w:pPr>
              <w:jc w:val="center"/>
            </w:pPr>
            <w:r>
              <w:t>Регистра</w:t>
            </w:r>
            <w:r w:rsidRPr="00183EB4">
              <w:t>ционный номер заявле</w:t>
            </w:r>
            <w:r>
              <w:t>ния, дата регистра</w:t>
            </w:r>
            <w:r w:rsidRPr="00183EB4">
              <w:t xml:space="preserve">ции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EC7DFE">
            <w:pPr>
              <w:jc w:val="center"/>
            </w:pPr>
            <w:r w:rsidRPr="00183EB4">
              <w:t xml:space="preserve">Сведения о лице, </w:t>
            </w:r>
          </w:p>
          <w:p w:rsidR="00CF34BF" w:rsidRPr="00183EB4" w:rsidRDefault="00CF34BF" w:rsidP="00EC7DFE">
            <w:pPr>
              <w:jc w:val="center"/>
            </w:pPr>
            <w:proofErr w:type="gramStart"/>
            <w:r>
              <w:t>представившем</w:t>
            </w:r>
            <w:proofErr w:type="gramEnd"/>
            <w:r w:rsidRPr="00183EB4"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EC7DFE">
            <w:pPr>
              <w:jc w:val="center"/>
            </w:pPr>
            <w:proofErr w:type="gramStart"/>
            <w:r w:rsidRPr="00183EB4">
              <w:t>Фамилия, имя, отчество</w:t>
            </w:r>
            <w:r>
              <w:t xml:space="preserve"> (последнее – </w:t>
            </w:r>
            <w:proofErr w:type="gramEnd"/>
          </w:p>
          <w:p w:rsidR="00CF34BF" w:rsidRPr="00183EB4" w:rsidRDefault="00CF34BF" w:rsidP="00EC7DFE">
            <w:pPr>
              <w:jc w:val="center"/>
            </w:pPr>
            <w:r>
              <w:t>при наличии)</w:t>
            </w:r>
            <w:r w:rsidRPr="00183EB4">
              <w:t xml:space="preserve">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и статус лица,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в </w:t>
            </w:r>
            <w:proofErr w:type="gramStart"/>
            <w:r w:rsidRPr="00183EB4">
              <w:t>отношении</w:t>
            </w:r>
            <w:proofErr w:type="gramEnd"/>
            <w:r w:rsidRPr="00183EB4">
              <w:t xml:space="preserve"> которого невозможно представить сведения </w:t>
            </w:r>
          </w:p>
          <w:p w:rsidR="00CF34BF" w:rsidRPr="00CF34BF" w:rsidRDefault="00CF34BF" w:rsidP="00EC7DFE">
            <w:pPr>
              <w:jc w:val="center"/>
            </w:pPr>
            <w:r>
              <w:t xml:space="preserve">о доходах, </w:t>
            </w:r>
            <w:r w:rsidRPr="00183EB4">
              <w:t xml:space="preserve">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об имуществе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и </w:t>
            </w:r>
            <w:proofErr w:type="gramStart"/>
            <w:r w:rsidRPr="00183EB4">
              <w:t>обязательствах</w:t>
            </w:r>
            <w:proofErr w:type="gramEnd"/>
            <w:r w:rsidRPr="00183EB4">
              <w:t xml:space="preserve">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EC7DFE">
            <w:pPr>
              <w:jc w:val="center"/>
            </w:pPr>
            <w:r>
              <w:t>Причины невозмож</w:t>
            </w:r>
            <w:r w:rsidRPr="00183EB4">
              <w:t xml:space="preserve">ности представить сведения </w:t>
            </w:r>
          </w:p>
          <w:p w:rsidR="00CF34BF" w:rsidRPr="00183EB4" w:rsidRDefault="00CF34BF" w:rsidP="00EC7DFE">
            <w:pPr>
              <w:jc w:val="center"/>
            </w:pPr>
            <w:r>
              <w:t>о доходах,</w:t>
            </w:r>
            <w:r w:rsidRPr="00183EB4">
              <w:t xml:space="preserve"> </w:t>
            </w:r>
          </w:p>
          <w:p w:rsidR="00CF34BF" w:rsidRPr="00FC215F" w:rsidRDefault="00CF34BF" w:rsidP="00EC7DFE">
            <w:pPr>
              <w:jc w:val="center"/>
            </w:pPr>
            <w:r>
              <w:t xml:space="preserve">об имуществе </w:t>
            </w:r>
          </w:p>
          <w:p w:rsidR="00CF34BF" w:rsidRPr="00FC215F" w:rsidRDefault="00CF34BF" w:rsidP="00EC7DFE">
            <w:pPr>
              <w:jc w:val="center"/>
            </w:pPr>
            <w:r>
              <w:t xml:space="preserve">и обязательствах </w:t>
            </w:r>
            <w:proofErr w:type="gramStart"/>
            <w:r>
              <w:t>имуществен</w:t>
            </w:r>
            <w:r w:rsidRPr="00183EB4">
              <w:t>ного</w:t>
            </w:r>
            <w:proofErr w:type="gramEnd"/>
            <w:r w:rsidRPr="00183EB4">
              <w:t xml:space="preserve">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>характера</w:t>
            </w:r>
            <w:r w:rsidRPr="00183EB4" w:rsidDel="001851A8"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B63AC4" w:rsidRDefault="00CF34BF" w:rsidP="00EC7DFE">
            <w:pPr>
              <w:jc w:val="center"/>
            </w:pPr>
            <w:r>
              <w:t>Фамилия, инициалы</w:t>
            </w:r>
            <w:r w:rsidRPr="00183EB4">
              <w:t xml:space="preserve">, </w:t>
            </w:r>
          </w:p>
          <w:p w:rsidR="00CF34BF" w:rsidRDefault="00CF34BF" w:rsidP="00EC7DFE">
            <w:pPr>
              <w:jc w:val="center"/>
            </w:pPr>
            <w:r w:rsidRPr="00183EB4">
              <w:t xml:space="preserve">подпись </w:t>
            </w:r>
          </w:p>
          <w:p w:rsidR="00CF34BF" w:rsidRPr="00183EB4" w:rsidRDefault="009227DF" w:rsidP="00EC7DFE">
            <w:pPr>
              <w:jc w:val="center"/>
            </w:pPr>
            <w:r w:rsidRPr="0004245F">
              <w:rPr>
                <w:i/>
              </w:rPr>
              <w:t>сотрудника</w:t>
            </w:r>
            <w:r w:rsidR="00F416D4" w:rsidRPr="0004245F">
              <w:rPr>
                <w:i/>
              </w:rPr>
              <w:t xml:space="preserve"> кадровой службы</w:t>
            </w:r>
            <w:r w:rsidR="00B230F2" w:rsidRPr="0004245F">
              <w:rPr>
                <w:i/>
              </w:rPr>
              <w:t xml:space="preserve"> / ответственного лица</w:t>
            </w:r>
            <w:r w:rsidR="00F416D4">
              <w:t xml:space="preserve"> муниципального органа</w:t>
            </w:r>
            <w:r w:rsidR="00CF34BF">
              <w:t>, зарегистрировавшего заявление</w:t>
            </w:r>
          </w:p>
        </w:tc>
      </w:tr>
      <w:tr w:rsidR="00CF34BF" w:rsidTr="00EC7DFE">
        <w:trPr>
          <w:jc w:val="center"/>
        </w:trPr>
        <w:tc>
          <w:tcPr>
            <w:tcW w:w="704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EC7DFE">
            <w:pPr>
              <w:jc w:val="center"/>
            </w:pPr>
            <w:r w:rsidRPr="00183EB4">
              <w:t xml:space="preserve">Фамилия,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имя, отчество </w:t>
            </w:r>
          </w:p>
          <w:p w:rsidR="00CF34BF" w:rsidRDefault="00CF34BF" w:rsidP="00EC7DFE">
            <w:pPr>
              <w:jc w:val="center"/>
            </w:pPr>
            <w:proofErr w:type="gramStart"/>
            <w:r w:rsidRPr="00183EB4">
              <w:t>(</w:t>
            </w:r>
            <w:r>
              <w:t xml:space="preserve">последнее – </w:t>
            </w:r>
            <w:proofErr w:type="gramEnd"/>
          </w:p>
          <w:p w:rsidR="00CF34BF" w:rsidRPr="00183EB4" w:rsidRDefault="00CF34BF" w:rsidP="00EC7DFE">
            <w:pPr>
              <w:jc w:val="center"/>
            </w:pPr>
            <w:r w:rsidRPr="00183EB4">
              <w:t>при наличии)</w:t>
            </w:r>
          </w:p>
          <w:p w:rsidR="00CF34BF" w:rsidRPr="00183EB4" w:rsidRDefault="00CF34BF" w:rsidP="00EC7DFE">
            <w:pPr>
              <w:jc w:val="center"/>
            </w:pPr>
          </w:p>
        </w:tc>
        <w:tc>
          <w:tcPr>
            <w:tcW w:w="1821" w:type="dxa"/>
          </w:tcPr>
          <w:p w:rsidR="00CF34BF" w:rsidRPr="00183EB4" w:rsidRDefault="00CF34BF" w:rsidP="00EC7DFE">
            <w:pPr>
              <w:jc w:val="center"/>
            </w:pPr>
            <w:r>
              <w:t>Замещаемая</w:t>
            </w:r>
            <w:r w:rsidRPr="00183EB4"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EC7DFE">
        <w:trPr>
          <w:jc w:val="center"/>
        </w:trPr>
        <w:tc>
          <w:tcPr>
            <w:tcW w:w="704" w:type="dxa"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96" w:rsidRDefault="00065E96" w:rsidP="00072C5F">
      <w:r>
        <w:separator/>
      </w:r>
    </w:p>
  </w:endnote>
  <w:endnote w:type="continuationSeparator" w:id="0">
    <w:p w:rsidR="00065E96" w:rsidRDefault="00065E9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96" w:rsidRDefault="00065E96" w:rsidP="00072C5F">
      <w:r>
        <w:separator/>
      </w:r>
    </w:p>
  </w:footnote>
  <w:footnote w:type="continuationSeparator" w:id="0">
    <w:p w:rsidR="00065E96" w:rsidRDefault="00065E96" w:rsidP="00072C5F">
      <w:r>
        <w:continuationSeparator/>
      </w:r>
    </w:p>
  </w:footnote>
  <w:footnote w:id="1">
    <w:p w:rsidR="00D644C3" w:rsidRPr="005145CD" w:rsidRDefault="00D644C3" w:rsidP="00F86DDE">
      <w:pPr>
        <w:pStyle w:val="a3"/>
        <w:jc w:val="both"/>
        <w:rPr>
          <w:sz w:val="24"/>
          <w:szCs w:val="24"/>
        </w:rPr>
      </w:pPr>
      <w:r>
        <w:rPr>
          <w:rStyle w:val="a5"/>
        </w:rPr>
        <w:t>*</w:t>
      </w:r>
      <w:r>
        <w:t xml:space="preserve"> </w:t>
      </w:r>
      <w:r w:rsidRPr="00F1082F">
        <w:rPr>
          <w:sz w:val="24"/>
          <w:szCs w:val="24"/>
          <w:u w:val="single"/>
        </w:rPr>
        <w:t>При отсутствии в органе местного самоуправления</w:t>
      </w:r>
      <w:r w:rsidR="00B3200B" w:rsidRPr="000D01A4">
        <w:rPr>
          <w:sz w:val="24"/>
          <w:szCs w:val="24"/>
        </w:rPr>
        <w:t xml:space="preserve">, </w:t>
      </w:r>
      <w:r w:rsidR="000D01A4" w:rsidRPr="000D01A4">
        <w:rPr>
          <w:sz w:val="24"/>
          <w:szCs w:val="24"/>
        </w:rPr>
        <w:t xml:space="preserve">в чьем ведомственном подчинении находится муниципальное учреждение (органе местного самоуправления, </w:t>
      </w:r>
      <w:r w:rsidR="00B3200B" w:rsidRPr="000D01A4">
        <w:rPr>
          <w:sz w:val="24"/>
          <w:szCs w:val="24"/>
        </w:rPr>
        <w:t>осуществляющем функции и полномочия учредителя муниципального учреждения</w:t>
      </w:r>
      <w:r w:rsidR="000D01A4" w:rsidRPr="000D01A4">
        <w:rPr>
          <w:sz w:val="24"/>
          <w:szCs w:val="24"/>
        </w:rPr>
        <w:t>)</w:t>
      </w:r>
      <w:r w:rsidR="00B3200B" w:rsidRPr="000D01A4">
        <w:rPr>
          <w:sz w:val="24"/>
          <w:szCs w:val="24"/>
        </w:rPr>
        <w:t xml:space="preserve">, </w:t>
      </w:r>
      <w:r w:rsidR="000D3730" w:rsidRPr="00F1082F">
        <w:rPr>
          <w:sz w:val="24"/>
          <w:szCs w:val="24"/>
          <w:u w:val="single"/>
        </w:rPr>
        <w:t>кадровой службы</w:t>
      </w:r>
      <w:r w:rsidRPr="000D01A4">
        <w:rPr>
          <w:sz w:val="24"/>
          <w:szCs w:val="24"/>
        </w:rPr>
        <w:t xml:space="preserve"> сведения представляются</w:t>
      </w:r>
      <w:r w:rsidRPr="005145CD">
        <w:rPr>
          <w:sz w:val="24"/>
          <w:szCs w:val="24"/>
        </w:rPr>
        <w:t xml:space="preserve"> </w:t>
      </w:r>
      <w:r w:rsidRPr="00F1082F">
        <w:rPr>
          <w:sz w:val="24"/>
          <w:szCs w:val="24"/>
          <w:u w:val="single"/>
        </w:rPr>
        <w:t>ответственному лицу</w:t>
      </w:r>
      <w:r w:rsidR="000D3730">
        <w:rPr>
          <w:sz w:val="24"/>
          <w:szCs w:val="24"/>
        </w:rPr>
        <w:t>, в должностные обязанности которого входит кадровая работа</w:t>
      </w:r>
      <w:r w:rsidRPr="005145CD">
        <w:rPr>
          <w:sz w:val="24"/>
          <w:szCs w:val="24"/>
        </w:rPr>
        <w:t>.</w:t>
      </w:r>
    </w:p>
  </w:footnote>
  <w:footnote w:id="2">
    <w:p w:rsidR="00F1082F" w:rsidRPr="00F1082F" w:rsidRDefault="00F1082F">
      <w:pPr>
        <w:pStyle w:val="a3"/>
        <w:rPr>
          <w:sz w:val="24"/>
          <w:szCs w:val="24"/>
        </w:rPr>
      </w:pPr>
      <w:r>
        <w:rPr>
          <w:rStyle w:val="a5"/>
        </w:rPr>
        <w:t>**</w:t>
      </w:r>
      <w:r>
        <w:t xml:space="preserve"> </w:t>
      </w:r>
      <w:r w:rsidR="00BE64A3">
        <w:rPr>
          <w:sz w:val="24"/>
          <w:szCs w:val="24"/>
        </w:rPr>
        <w:t xml:space="preserve">Далее по тексту указывается </w:t>
      </w:r>
      <w:r w:rsidRPr="00F1082F">
        <w:rPr>
          <w:sz w:val="24"/>
          <w:szCs w:val="24"/>
        </w:rPr>
        <w:t>кадровая служба или ответственное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C27D3F">
          <w:rPr>
            <w:noProof/>
            <w:sz w:val="28"/>
            <w:szCs w:val="28"/>
          </w:rPr>
          <w:t>11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E96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1C5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1526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0488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27D3F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C0A"/>
    <w:rsid w:val="00C97115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E668C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3BB1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EF430-CAD1-4560-856D-86D65FEC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vakpo</cp:lastModifiedBy>
  <cp:revision>4</cp:revision>
  <cp:lastPrinted>2024-11-02T08:22:00Z</cp:lastPrinted>
  <dcterms:created xsi:type="dcterms:W3CDTF">2024-12-28T11:09:00Z</dcterms:created>
  <dcterms:modified xsi:type="dcterms:W3CDTF">2024-12-28T11:35:00Z</dcterms:modified>
</cp:coreProperties>
</file>