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8D663D" w:rsidTr="00B97607">
        <w:tc>
          <w:tcPr>
            <w:tcW w:w="4644" w:type="dxa"/>
            <w:shd w:val="clear" w:color="auto" w:fill="auto"/>
          </w:tcPr>
          <w:p w:rsidR="00B97607" w:rsidRPr="008D663D" w:rsidRDefault="00B97607" w:rsidP="00CE148D">
            <w:pPr>
              <w:jc w:val="center"/>
              <w:rPr>
                <w:rFonts w:ascii="Calibri" w:hAnsi="Calibri" w:cs="Calibri"/>
                <w:noProof/>
                <w:lang w:val="en-US"/>
              </w:rPr>
            </w:pPr>
          </w:p>
        </w:tc>
        <w:tc>
          <w:tcPr>
            <w:tcW w:w="5670" w:type="dxa"/>
            <w:shd w:val="clear" w:color="auto" w:fill="auto"/>
          </w:tcPr>
          <w:p w:rsidR="002F269A" w:rsidRDefault="002F269A" w:rsidP="003F4877">
            <w:pPr>
              <w:widowControl w:val="0"/>
              <w:suppressAutoHyphens/>
              <w:jc w:val="left"/>
            </w:pPr>
            <w:r>
              <w:t xml:space="preserve">                                  Приложение №</w:t>
            </w:r>
            <w:r w:rsidR="003F4877">
              <w:t xml:space="preserve"> </w:t>
            </w:r>
            <w:bookmarkStart w:id="0" w:name="_GoBack"/>
            <w:bookmarkEnd w:id="0"/>
            <w:r>
              <w:t>2</w:t>
            </w:r>
          </w:p>
          <w:p w:rsidR="003F4877" w:rsidRDefault="003F4877" w:rsidP="003F4877">
            <w:pPr>
              <w:widowControl w:val="0"/>
              <w:suppressAutoHyphens/>
              <w:jc w:val="left"/>
            </w:pPr>
          </w:p>
          <w:p w:rsidR="00B97607" w:rsidRDefault="002F269A" w:rsidP="003F4877">
            <w:pPr>
              <w:widowControl w:val="0"/>
              <w:suppressAutoHyphens/>
              <w:jc w:val="left"/>
            </w:pPr>
            <w:r>
              <w:t xml:space="preserve">                                  </w:t>
            </w:r>
            <w:r w:rsidR="00B97607" w:rsidRPr="008D663D">
              <w:t>УТВЕРЖДЕНО:</w:t>
            </w:r>
          </w:p>
          <w:p w:rsidR="003F4877" w:rsidRPr="008D663D" w:rsidRDefault="003F4877" w:rsidP="003F4877">
            <w:pPr>
              <w:widowControl w:val="0"/>
              <w:suppressAutoHyphens/>
              <w:jc w:val="left"/>
            </w:pPr>
          </w:p>
          <w:p w:rsidR="00B97607" w:rsidRDefault="003F4877" w:rsidP="003F4877">
            <w:pPr>
              <w:widowControl w:val="0"/>
              <w:suppressAutoHyphens/>
              <w:jc w:val="left"/>
            </w:pPr>
            <w:r>
              <w:t xml:space="preserve">                                  </w:t>
            </w:r>
            <w:r w:rsidR="002F269A">
              <w:t>постановлением Администрации</w:t>
            </w:r>
          </w:p>
          <w:p w:rsidR="002F269A" w:rsidRDefault="002F269A" w:rsidP="003F4877">
            <w:pPr>
              <w:widowControl w:val="0"/>
              <w:suppressAutoHyphens/>
              <w:jc w:val="left"/>
            </w:pPr>
            <w:r>
              <w:t xml:space="preserve">                                  Подосиновского района</w:t>
            </w:r>
          </w:p>
          <w:p w:rsidR="002F269A" w:rsidRPr="008D663D" w:rsidRDefault="003F4877" w:rsidP="003F4877">
            <w:pPr>
              <w:widowControl w:val="0"/>
              <w:suppressAutoHyphens/>
              <w:jc w:val="left"/>
            </w:pPr>
            <w:r>
              <w:t xml:space="preserve">                                  О</w:t>
            </w:r>
            <w:r w:rsidR="002F269A">
              <w:t>т</w:t>
            </w:r>
            <w:r>
              <w:t xml:space="preserve"> 14.12.2022 </w:t>
            </w:r>
            <w:r w:rsidR="002F269A">
              <w:t>№</w:t>
            </w:r>
            <w:r>
              <w:t xml:space="preserve"> 309</w:t>
            </w:r>
            <w:r w:rsidR="002F269A">
              <w:t xml:space="preserve">    </w:t>
            </w:r>
          </w:p>
          <w:p w:rsidR="00B97607" w:rsidRPr="008D663D" w:rsidRDefault="00B97607" w:rsidP="00CE148D">
            <w:pPr>
              <w:widowControl w:val="0"/>
              <w:suppressAutoHyphens/>
              <w:jc w:val="right"/>
            </w:pPr>
          </w:p>
          <w:p w:rsidR="00B97607" w:rsidRPr="008D663D" w:rsidRDefault="00B97607" w:rsidP="00CE148D">
            <w:pPr>
              <w:widowControl w:val="0"/>
              <w:suppressAutoHyphens/>
              <w:jc w:val="right"/>
            </w:pPr>
          </w:p>
          <w:p w:rsidR="00B97607" w:rsidRPr="008D663D" w:rsidRDefault="00B97607" w:rsidP="00CE148D">
            <w:pPr>
              <w:widowControl w:val="0"/>
              <w:suppressAutoHyphens/>
              <w:jc w:val="right"/>
              <w:rPr>
                <w:rFonts w:ascii="Calibri" w:hAnsi="Calibri" w:cs="Calibri"/>
              </w:rPr>
            </w:pPr>
          </w:p>
        </w:tc>
      </w:tr>
    </w:tbl>
    <w:p w:rsidR="00B97607" w:rsidRPr="008D663D" w:rsidRDefault="00B97607" w:rsidP="00CE148D">
      <w:pPr>
        <w:widowControl w:val="0"/>
        <w:adjustRightInd w:val="0"/>
        <w:textAlignment w:val="baseline"/>
        <w:rPr>
          <w:rFonts w:eastAsia="Microsoft YaHei"/>
          <w:kern w:val="28"/>
        </w:rPr>
      </w:pPr>
    </w:p>
    <w:p w:rsidR="00275A9F" w:rsidRPr="008D663D" w:rsidRDefault="00275A9F" w:rsidP="00CE148D"/>
    <w:p w:rsidR="00275A9F" w:rsidRPr="008D663D" w:rsidRDefault="00275A9F" w:rsidP="00CE148D">
      <w:pPr>
        <w:jc w:val="center"/>
      </w:pPr>
    </w:p>
    <w:p w:rsidR="00275A9F" w:rsidRPr="008D663D" w:rsidRDefault="00275A9F" w:rsidP="00CE148D">
      <w:pPr>
        <w:jc w:val="center"/>
      </w:pPr>
    </w:p>
    <w:p w:rsidR="00275A9F" w:rsidRPr="008D663D" w:rsidRDefault="00171CFE" w:rsidP="00171CFE">
      <w:pPr>
        <w:jc w:val="center"/>
        <w:rPr>
          <w:b/>
          <w:bCs/>
          <w:sz w:val="28"/>
          <w:szCs w:val="28"/>
        </w:rPr>
      </w:pPr>
      <w:r w:rsidRPr="008D663D">
        <w:rPr>
          <w:b/>
          <w:bCs/>
          <w:sz w:val="28"/>
          <w:szCs w:val="28"/>
        </w:rPr>
        <w:t>СХЕМЫ</w:t>
      </w:r>
    </w:p>
    <w:p w:rsidR="00171CFE" w:rsidRPr="00171CFE" w:rsidRDefault="00171CFE" w:rsidP="00171CFE">
      <w:pPr>
        <w:jc w:val="center"/>
        <w:rPr>
          <w:b/>
          <w:bCs/>
          <w:sz w:val="28"/>
          <w:szCs w:val="28"/>
        </w:rPr>
      </w:pPr>
      <w:r w:rsidRPr="00171CFE">
        <w:rPr>
          <w:b/>
          <w:bCs/>
          <w:sz w:val="28"/>
          <w:szCs w:val="28"/>
        </w:rPr>
        <w:t xml:space="preserve">ВОДОСНАБЖЕНИЯ И ВОДООТВЕДЕНИЯ </w:t>
      </w:r>
    </w:p>
    <w:p w:rsidR="00171CFE" w:rsidRPr="00171CFE" w:rsidRDefault="00B42FC6" w:rsidP="00171CFE">
      <w:pPr>
        <w:jc w:val="center"/>
        <w:rPr>
          <w:b/>
          <w:bCs/>
          <w:sz w:val="28"/>
          <w:szCs w:val="28"/>
        </w:rPr>
      </w:pPr>
      <w:r>
        <w:rPr>
          <w:b/>
          <w:bCs/>
          <w:sz w:val="28"/>
          <w:szCs w:val="28"/>
        </w:rPr>
        <w:t>ПУШЕМСКОГО СЕЛЬСКОГО</w:t>
      </w:r>
      <w:r w:rsidR="005A6255">
        <w:rPr>
          <w:b/>
          <w:bCs/>
          <w:sz w:val="28"/>
          <w:szCs w:val="28"/>
        </w:rPr>
        <w:t xml:space="preserve"> ПОСЕЛЕНИЯ ПОДОСИНОВСКОГО РАЙОНА КИРОВСКОЙ ОБЛАСТИ</w:t>
      </w:r>
    </w:p>
    <w:p w:rsidR="0008522F" w:rsidRPr="008D663D" w:rsidRDefault="00A01772" w:rsidP="00171CFE">
      <w:pPr>
        <w:jc w:val="center"/>
        <w:rPr>
          <w:b/>
          <w:sz w:val="28"/>
          <w:szCs w:val="28"/>
        </w:rPr>
      </w:pPr>
      <w:r>
        <w:rPr>
          <w:b/>
          <w:bCs/>
          <w:sz w:val="28"/>
          <w:szCs w:val="28"/>
        </w:rPr>
        <w:t>НА ПЕРИОД ДО 2038</w:t>
      </w:r>
      <w:r w:rsidR="00171CFE" w:rsidRPr="00171CFE">
        <w:rPr>
          <w:b/>
          <w:bCs/>
          <w:sz w:val="28"/>
          <w:szCs w:val="28"/>
        </w:rPr>
        <w:t xml:space="preserve"> ГОДА</w:t>
      </w: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CE148D" w:rsidRPr="008D663D" w:rsidRDefault="00CE148D" w:rsidP="00CE148D">
      <w:pPr>
        <w:jc w:val="center"/>
        <w:rPr>
          <w:b/>
          <w:sz w:val="28"/>
          <w:szCs w:val="28"/>
        </w:rPr>
      </w:pPr>
    </w:p>
    <w:p w:rsidR="00B97607" w:rsidRPr="008D663D" w:rsidRDefault="00B97607" w:rsidP="00CE148D">
      <w:pPr>
        <w:widowControl w:val="0"/>
        <w:adjustRightInd w:val="0"/>
        <w:textAlignment w:val="baseline"/>
        <w:rPr>
          <w:rFonts w:eastAsia="Microsoft YaHei"/>
          <w:b/>
          <w:kern w:val="28"/>
        </w:rPr>
      </w:pPr>
    </w:p>
    <w:p w:rsidR="00B97607" w:rsidRDefault="00B97607"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Default="00A01772" w:rsidP="00CE148D">
      <w:pPr>
        <w:widowControl w:val="0"/>
        <w:adjustRightInd w:val="0"/>
        <w:textAlignment w:val="baseline"/>
        <w:rPr>
          <w:rFonts w:eastAsia="Microsoft YaHei"/>
        </w:rPr>
      </w:pPr>
    </w:p>
    <w:p w:rsidR="00A01772" w:rsidRPr="008D663D" w:rsidRDefault="00A01772" w:rsidP="00CE148D">
      <w:pPr>
        <w:widowControl w:val="0"/>
        <w:adjustRightInd w:val="0"/>
        <w:textAlignment w:val="baseline"/>
        <w:rPr>
          <w:rFonts w:eastAsia="Microsoft YaHei"/>
        </w:rPr>
      </w:pPr>
    </w:p>
    <w:p w:rsidR="00275A9F" w:rsidRPr="008D663D" w:rsidRDefault="00275A9F" w:rsidP="00CE148D">
      <w:pPr>
        <w:jc w:val="center"/>
        <w:rPr>
          <w:b/>
          <w:sz w:val="40"/>
          <w:szCs w:val="40"/>
        </w:rPr>
      </w:pPr>
    </w:p>
    <w:p w:rsidR="00275A9F" w:rsidRPr="008D663D" w:rsidRDefault="00275A9F" w:rsidP="00CE148D">
      <w:pPr>
        <w:jc w:val="center"/>
        <w:rPr>
          <w:b/>
          <w:sz w:val="40"/>
          <w:szCs w:val="40"/>
        </w:rPr>
      </w:pPr>
    </w:p>
    <w:p w:rsidR="00275A9F" w:rsidRPr="008D663D" w:rsidRDefault="00275A9F" w:rsidP="00CE148D">
      <w:pPr>
        <w:jc w:val="center"/>
        <w:rPr>
          <w:b/>
          <w:sz w:val="40"/>
          <w:szCs w:val="40"/>
        </w:rPr>
      </w:pPr>
    </w:p>
    <w:p w:rsidR="00B97607" w:rsidRPr="008D663D" w:rsidRDefault="00B97607" w:rsidP="00CE148D">
      <w:pPr>
        <w:jc w:val="center"/>
        <w:rPr>
          <w:b/>
          <w:sz w:val="40"/>
          <w:szCs w:val="40"/>
        </w:rPr>
      </w:pPr>
    </w:p>
    <w:p w:rsidR="00275A9F" w:rsidRPr="008D663D" w:rsidRDefault="00275A9F" w:rsidP="00CE148D">
      <w:pPr>
        <w:jc w:val="center"/>
        <w:rPr>
          <w:b/>
          <w:sz w:val="28"/>
          <w:szCs w:val="28"/>
        </w:rPr>
      </w:pPr>
    </w:p>
    <w:p w:rsidR="00275A9F" w:rsidRPr="008D663D" w:rsidRDefault="00275A9F" w:rsidP="00CE148D">
      <w:pPr>
        <w:jc w:val="center"/>
        <w:rPr>
          <w:b/>
          <w:sz w:val="28"/>
          <w:szCs w:val="28"/>
        </w:rPr>
      </w:pPr>
    </w:p>
    <w:p w:rsidR="0008522F" w:rsidRPr="008D663D" w:rsidRDefault="0008522F"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2B4843" w:rsidRPr="008D663D" w:rsidRDefault="002B4843" w:rsidP="00CE148D">
      <w:pPr>
        <w:jc w:val="center"/>
        <w:rPr>
          <w:b/>
          <w:sz w:val="28"/>
          <w:szCs w:val="28"/>
        </w:rPr>
      </w:pPr>
    </w:p>
    <w:p w:rsidR="0008522F" w:rsidRPr="008D663D" w:rsidRDefault="0008522F" w:rsidP="00CE148D">
      <w:pPr>
        <w:jc w:val="center"/>
        <w:rPr>
          <w:b/>
          <w:sz w:val="28"/>
          <w:szCs w:val="28"/>
        </w:rPr>
      </w:pPr>
    </w:p>
    <w:p w:rsidR="00275A9F" w:rsidRPr="008D663D" w:rsidRDefault="00275A9F" w:rsidP="00CE148D">
      <w:pPr>
        <w:jc w:val="center"/>
        <w:rPr>
          <w:b/>
          <w:sz w:val="28"/>
          <w:szCs w:val="28"/>
        </w:rPr>
      </w:pPr>
    </w:p>
    <w:p w:rsidR="00275A9F" w:rsidRPr="008D663D" w:rsidRDefault="002B4843" w:rsidP="00CE148D">
      <w:pPr>
        <w:jc w:val="center"/>
        <w:rPr>
          <w:sz w:val="28"/>
          <w:szCs w:val="28"/>
        </w:rPr>
      </w:pPr>
      <w:r w:rsidRPr="008D663D">
        <w:rPr>
          <w:sz w:val="28"/>
          <w:szCs w:val="28"/>
        </w:rPr>
        <w:t>2022</w:t>
      </w:r>
      <w:r w:rsidR="00275A9F" w:rsidRPr="008D663D">
        <w:rPr>
          <w:sz w:val="28"/>
          <w:szCs w:val="28"/>
        </w:rPr>
        <w:br w:type="page"/>
      </w:r>
    </w:p>
    <w:p w:rsidR="005B3416" w:rsidRPr="008D663D" w:rsidRDefault="005B3416" w:rsidP="00CE148D">
      <w:pPr>
        <w:jc w:val="center"/>
      </w:pPr>
      <w:r w:rsidRPr="008D663D">
        <w:lastRenderedPageBreak/>
        <w:t>Оглавление</w:t>
      </w:r>
    </w:p>
    <w:p w:rsidR="005B3416" w:rsidRPr="008D663D" w:rsidRDefault="005B3416" w:rsidP="00CE148D"/>
    <w:p w:rsidR="004D1A84" w:rsidRDefault="00B31ADC">
      <w:pPr>
        <w:pStyle w:val="2f"/>
        <w:tabs>
          <w:tab w:val="right" w:leader="dot" w:pos="9911"/>
        </w:tabs>
        <w:rPr>
          <w:rFonts w:asciiTheme="minorHAnsi" w:eastAsiaTheme="minorEastAsia" w:hAnsiTheme="minorHAnsi" w:cstheme="minorBidi"/>
          <w:noProof/>
          <w:sz w:val="22"/>
          <w:szCs w:val="22"/>
        </w:rPr>
      </w:pPr>
      <w:r w:rsidRPr="008D663D">
        <w:fldChar w:fldCharType="begin"/>
      </w:r>
      <w:r w:rsidR="005B3416" w:rsidRPr="008D663D">
        <w:instrText xml:space="preserve"> TOC \o "1-2" \h \z \u </w:instrText>
      </w:r>
      <w:r w:rsidRPr="008D663D">
        <w:fldChar w:fldCharType="separate"/>
      </w:r>
      <w:hyperlink w:anchor="_Toc121076908" w:history="1">
        <w:r w:rsidR="004D1A84" w:rsidRPr="006F2981">
          <w:rPr>
            <w:rStyle w:val="a9"/>
            <w:noProof/>
          </w:rPr>
          <w:t xml:space="preserve">Характеристика </w:t>
        </w:r>
        <w:r w:rsidR="004D1A84" w:rsidRPr="006F2981">
          <w:rPr>
            <w:rStyle w:val="a9"/>
            <w:rFonts w:eastAsia="Calibri"/>
            <w:noProof/>
          </w:rPr>
          <w:t>Пушемского сельского поселения Подосиновского района Кировской области</w:t>
        </w:r>
        <w:r w:rsidR="004D1A84">
          <w:rPr>
            <w:noProof/>
            <w:webHidden/>
          </w:rPr>
          <w:tab/>
        </w:r>
        <w:r>
          <w:rPr>
            <w:noProof/>
            <w:webHidden/>
          </w:rPr>
          <w:fldChar w:fldCharType="begin"/>
        </w:r>
        <w:r w:rsidR="004D1A84">
          <w:rPr>
            <w:noProof/>
            <w:webHidden/>
          </w:rPr>
          <w:instrText xml:space="preserve"> PAGEREF _Toc121076908 \h </w:instrText>
        </w:r>
        <w:r>
          <w:rPr>
            <w:noProof/>
            <w:webHidden/>
          </w:rPr>
        </w:r>
        <w:r>
          <w:rPr>
            <w:noProof/>
            <w:webHidden/>
          </w:rPr>
          <w:fldChar w:fldCharType="separate"/>
        </w:r>
        <w:r w:rsidR="004D1A84">
          <w:rPr>
            <w:noProof/>
            <w:webHidden/>
          </w:rPr>
          <w:t>5</w:t>
        </w:r>
        <w:r>
          <w:rPr>
            <w:noProof/>
            <w:webHidden/>
          </w:rPr>
          <w:fldChar w:fldCharType="end"/>
        </w:r>
      </w:hyperlink>
    </w:p>
    <w:p w:rsidR="004D1A84" w:rsidRDefault="003F4877">
      <w:pPr>
        <w:pStyle w:val="1c"/>
        <w:tabs>
          <w:tab w:val="right" w:leader="dot" w:pos="9911"/>
        </w:tabs>
        <w:rPr>
          <w:rFonts w:asciiTheme="minorHAnsi" w:eastAsiaTheme="minorEastAsia" w:hAnsiTheme="minorHAnsi" w:cstheme="minorBidi"/>
          <w:noProof/>
          <w:sz w:val="22"/>
          <w:szCs w:val="22"/>
        </w:rPr>
      </w:pPr>
      <w:hyperlink w:anchor="_Toc121076909" w:history="1">
        <w:r w:rsidR="004D1A84" w:rsidRPr="006F2981">
          <w:rPr>
            <w:rStyle w:val="a9"/>
            <w:noProof/>
          </w:rPr>
          <w:t>СХЕМА ВОДОСНАБЖЕНИЯ</w:t>
        </w:r>
        <w:r w:rsidR="004D1A84">
          <w:rPr>
            <w:noProof/>
            <w:webHidden/>
          </w:rPr>
          <w:tab/>
        </w:r>
        <w:r w:rsidR="00B31ADC">
          <w:rPr>
            <w:noProof/>
            <w:webHidden/>
          </w:rPr>
          <w:fldChar w:fldCharType="begin"/>
        </w:r>
        <w:r w:rsidR="004D1A84">
          <w:rPr>
            <w:noProof/>
            <w:webHidden/>
          </w:rPr>
          <w:instrText xml:space="preserve"> PAGEREF _Toc121076909 \h </w:instrText>
        </w:r>
        <w:r w:rsidR="00B31ADC">
          <w:rPr>
            <w:noProof/>
            <w:webHidden/>
          </w:rPr>
        </w:r>
        <w:r w:rsidR="00B31ADC">
          <w:rPr>
            <w:noProof/>
            <w:webHidden/>
          </w:rPr>
          <w:fldChar w:fldCharType="separate"/>
        </w:r>
        <w:r w:rsidR="004D1A84">
          <w:rPr>
            <w:noProof/>
            <w:webHidden/>
          </w:rPr>
          <w:t>6</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10" w:history="1">
        <w:r w:rsidR="004D1A84" w:rsidRPr="006F2981">
          <w:rPr>
            <w:rStyle w:val="a9"/>
            <w:noProof/>
          </w:rPr>
          <w:t>Раздел 1 «Технико-экономическое состояние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_Toc121076910 \h </w:instrText>
        </w:r>
        <w:r w:rsidR="00B31ADC">
          <w:rPr>
            <w:noProof/>
            <w:webHidden/>
          </w:rPr>
        </w:r>
        <w:r w:rsidR="00B31ADC">
          <w:rPr>
            <w:noProof/>
            <w:webHidden/>
          </w:rPr>
          <w:fldChar w:fldCharType="separate"/>
        </w:r>
        <w:r w:rsidR="004D1A84">
          <w:rPr>
            <w:noProof/>
            <w:webHidden/>
          </w:rPr>
          <w:t>6</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11" w:history="1">
        <w:r w:rsidR="004D1A84" w:rsidRPr="006F2981">
          <w:rPr>
            <w:rStyle w:val="a9"/>
            <w:noProof/>
          </w:rPr>
          <w:t>Раздел 2 "Направления развития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_Toc121076911 \h </w:instrText>
        </w:r>
        <w:r w:rsidR="00B31ADC">
          <w:rPr>
            <w:noProof/>
            <w:webHidden/>
          </w:rPr>
        </w:r>
        <w:r w:rsidR="00B31ADC">
          <w:rPr>
            <w:noProof/>
            <w:webHidden/>
          </w:rPr>
          <w:fldChar w:fldCharType="separate"/>
        </w:r>
        <w:r w:rsidR="004D1A84">
          <w:rPr>
            <w:noProof/>
            <w:webHidden/>
          </w:rPr>
          <w:t>14</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12" w:history="1">
        <w:r w:rsidR="004D1A84" w:rsidRPr="006F2981">
          <w:rPr>
            <w:rStyle w:val="a9"/>
            <w:noProof/>
          </w:rPr>
          <w:t>Раздел 3 "Баланс водоснабжения и потребления горячей, питьевой, технической воды"</w:t>
        </w:r>
        <w:r w:rsidR="004D1A84">
          <w:rPr>
            <w:noProof/>
            <w:webHidden/>
          </w:rPr>
          <w:tab/>
        </w:r>
        <w:r w:rsidR="00B31ADC">
          <w:rPr>
            <w:noProof/>
            <w:webHidden/>
          </w:rPr>
          <w:fldChar w:fldCharType="begin"/>
        </w:r>
        <w:r w:rsidR="004D1A84">
          <w:rPr>
            <w:noProof/>
            <w:webHidden/>
          </w:rPr>
          <w:instrText xml:space="preserve"> PAGEREF _Toc121076912 \h </w:instrText>
        </w:r>
        <w:r w:rsidR="00B31ADC">
          <w:rPr>
            <w:noProof/>
            <w:webHidden/>
          </w:rPr>
        </w:r>
        <w:r w:rsidR="00B31ADC">
          <w:rPr>
            <w:noProof/>
            <w:webHidden/>
          </w:rPr>
          <w:fldChar w:fldCharType="separate"/>
        </w:r>
        <w:r w:rsidR="004D1A84">
          <w:rPr>
            <w:noProof/>
            <w:webHidden/>
          </w:rPr>
          <w:t>16</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13" w:history="1">
        <w:r w:rsidR="004D1A84" w:rsidRPr="006F2981">
          <w:rPr>
            <w:rStyle w:val="a9"/>
            <w:noProof/>
          </w:rPr>
          <w:t>Раздел 4 "Предложения по строительству, реконструкции и модернизации объектов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_Toc121076913 \h </w:instrText>
        </w:r>
        <w:r w:rsidR="00B31ADC">
          <w:rPr>
            <w:noProof/>
            <w:webHidden/>
          </w:rPr>
        </w:r>
        <w:r w:rsidR="00B31ADC">
          <w:rPr>
            <w:noProof/>
            <w:webHidden/>
          </w:rPr>
          <w:fldChar w:fldCharType="separate"/>
        </w:r>
        <w:r w:rsidR="004D1A84">
          <w:rPr>
            <w:noProof/>
            <w:webHidden/>
          </w:rPr>
          <w:t>24</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14" w:history="1">
        <w:r w:rsidR="004D1A84" w:rsidRPr="006F2981">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_Toc121076914 \h </w:instrText>
        </w:r>
        <w:r w:rsidR="00B31ADC">
          <w:rPr>
            <w:noProof/>
            <w:webHidden/>
          </w:rPr>
        </w:r>
        <w:r w:rsidR="00B31ADC">
          <w:rPr>
            <w:noProof/>
            <w:webHidden/>
          </w:rPr>
          <w:fldChar w:fldCharType="separate"/>
        </w:r>
        <w:r w:rsidR="004D1A84">
          <w:rPr>
            <w:noProof/>
            <w:webHidden/>
          </w:rPr>
          <w:t>28</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15" w:history="1">
        <w:r w:rsidR="004D1A84" w:rsidRPr="006F2981">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_Toc121076915 \h </w:instrText>
        </w:r>
        <w:r w:rsidR="00B31ADC">
          <w:rPr>
            <w:noProof/>
            <w:webHidden/>
          </w:rPr>
        </w:r>
        <w:r w:rsidR="00B31ADC">
          <w:rPr>
            <w:noProof/>
            <w:webHidden/>
          </w:rPr>
          <w:fldChar w:fldCharType="separate"/>
        </w:r>
        <w:r w:rsidR="004D1A84">
          <w:rPr>
            <w:noProof/>
            <w:webHidden/>
          </w:rPr>
          <w:t>29</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16" w:history="1">
        <w:r w:rsidR="004D1A84" w:rsidRPr="006F2981">
          <w:rPr>
            <w:rStyle w:val="a9"/>
            <w:noProof/>
          </w:rPr>
          <w:t>Раздел 7 "Плановые значения показателей развития централизованных систем водоснабжения"</w:t>
        </w:r>
        <w:r w:rsidR="004D1A84">
          <w:rPr>
            <w:noProof/>
            <w:webHidden/>
          </w:rPr>
          <w:tab/>
        </w:r>
        <w:r w:rsidR="00B31ADC">
          <w:rPr>
            <w:noProof/>
            <w:webHidden/>
          </w:rPr>
          <w:fldChar w:fldCharType="begin"/>
        </w:r>
        <w:r w:rsidR="004D1A84">
          <w:rPr>
            <w:noProof/>
            <w:webHidden/>
          </w:rPr>
          <w:instrText xml:space="preserve"> PAGEREF _Toc121076916 \h </w:instrText>
        </w:r>
        <w:r w:rsidR="00B31ADC">
          <w:rPr>
            <w:noProof/>
            <w:webHidden/>
          </w:rPr>
        </w:r>
        <w:r w:rsidR="00B31ADC">
          <w:rPr>
            <w:noProof/>
            <w:webHidden/>
          </w:rPr>
          <w:fldChar w:fldCharType="separate"/>
        </w:r>
        <w:r w:rsidR="004D1A84">
          <w:rPr>
            <w:noProof/>
            <w:webHidden/>
          </w:rPr>
          <w:t>31</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17" w:history="1">
        <w:r w:rsidR="004D1A84" w:rsidRPr="006F2981">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4D1A84">
          <w:rPr>
            <w:noProof/>
            <w:webHidden/>
          </w:rPr>
          <w:tab/>
        </w:r>
        <w:r w:rsidR="00B31ADC">
          <w:rPr>
            <w:noProof/>
            <w:webHidden/>
          </w:rPr>
          <w:fldChar w:fldCharType="begin"/>
        </w:r>
        <w:r w:rsidR="004D1A84">
          <w:rPr>
            <w:noProof/>
            <w:webHidden/>
          </w:rPr>
          <w:instrText xml:space="preserve"> PAGEREF _Toc121076917 \h </w:instrText>
        </w:r>
        <w:r w:rsidR="00B31ADC">
          <w:rPr>
            <w:noProof/>
            <w:webHidden/>
          </w:rPr>
        </w:r>
        <w:r w:rsidR="00B31ADC">
          <w:rPr>
            <w:noProof/>
            <w:webHidden/>
          </w:rPr>
          <w:fldChar w:fldCharType="separate"/>
        </w:r>
        <w:r w:rsidR="004D1A84">
          <w:rPr>
            <w:noProof/>
            <w:webHidden/>
          </w:rPr>
          <w:t>33</w:t>
        </w:r>
        <w:r w:rsidR="00B31ADC">
          <w:rPr>
            <w:noProof/>
            <w:webHidden/>
          </w:rPr>
          <w:fldChar w:fldCharType="end"/>
        </w:r>
      </w:hyperlink>
    </w:p>
    <w:p w:rsidR="004D1A84" w:rsidRDefault="003F4877">
      <w:pPr>
        <w:pStyle w:val="1c"/>
        <w:tabs>
          <w:tab w:val="right" w:leader="dot" w:pos="9911"/>
        </w:tabs>
        <w:rPr>
          <w:rFonts w:asciiTheme="minorHAnsi" w:eastAsiaTheme="minorEastAsia" w:hAnsiTheme="minorHAnsi" w:cstheme="minorBidi"/>
          <w:noProof/>
          <w:sz w:val="22"/>
          <w:szCs w:val="22"/>
        </w:rPr>
      </w:pPr>
      <w:hyperlink w:anchor="_Toc121076918" w:history="1">
        <w:r w:rsidR="004D1A84" w:rsidRPr="006F2981">
          <w:rPr>
            <w:rStyle w:val="a9"/>
            <w:noProof/>
          </w:rPr>
          <w:t>СХЕМА ВОДООТВЕДЕНИЯ</w:t>
        </w:r>
        <w:r w:rsidR="004D1A84">
          <w:rPr>
            <w:noProof/>
            <w:webHidden/>
          </w:rPr>
          <w:tab/>
        </w:r>
        <w:r w:rsidR="00B31ADC">
          <w:rPr>
            <w:noProof/>
            <w:webHidden/>
          </w:rPr>
          <w:fldChar w:fldCharType="begin"/>
        </w:r>
        <w:r w:rsidR="004D1A84">
          <w:rPr>
            <w:noProof/>
            <w:webHidden/>
          </w:rPr>
          <w:instrText xml:space="preserve"> PAGEREF _Toc121076918 \h </w:instrText>
        </w:r>
        <w:r w:rsidR="00B31ADC">
          <w:rPr>
            <w:noProof/>
            <w:webHidden/>
          </w:rPr>
        </w:r>
        <w:r w:rsidR="00B31ADC">
          <w:rPr>
            <w:noProof/>
            <w:webHidden/>
          </w:rPr>
          <w:fldChar w:fldCharType="separate"/>
        </w:r>
        <w:r w:rsidR="004D1A84">
          <w:rPr>
            <w:noProof/>
            <w:webHidden/>
          </w:rPr>
          <w:t>34</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19" w:history="1">
        <w:r w:rsidR="004D1A84" w:rsidRPr="006F2981">
          <w:rPr>
            <w:rStyle w:val="a9"/>
            <w:noProof/>
          </w:rPr>
          <w:t>Раздел 1 "Существующее положение в сфере водоотведения "</w:t>
        </w:r>
        <w:r w:rsidR="004D1A84">
          <w:rPr>
            <w:noProof/>
            <w:webHidden/>
          </w:rPr>
          <w:tab/>
        </w:r>
        <w:r w:rsidR="00B31ADC">
          <w:rPr>
            <w:noProof/>
            <w:webHidden/>
          </w:rPr>
          <w:fldChar w:fldCharType="begin"/>
        </w:r>
        <w:r w:rsidR="004D1A84">
          <w:rPr>
            <w:noProof/>
            <w:webHidden/>
          </w:rPr>
          <w:instrText xml:space="preserve"> PAGEREF _Toc121076919 \h </w:instrText>
        </w:r>
        <w:r w:rsidR="00B31ADC">
          <w:rPr>
            <w:noProof/>
            <w:webHidden/>
          </w:rPr>
        </w:r>
        <w:r w:rsidR="00B31ADC">
          <w:rPr>
            <w:noProof/>
            <w:webHidden/>
          </w:rPr>
          <w:fldChar w:fldCharType="separate"/>
        </w:r>
        <w:r w:rsidR="004D1A84">
          <w:rPr>
            <w:noProof/>
            <w:webHidden/>
          </w:rPr>
          <w:t>34</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20" w:history="1">
        <w:r w:rsidR="004D1A84" w:rsidRPr="006F2981">
          <w:rPr>
            <w:rStyle w:val="a9"/>
            <w:noProof/>
          </w:rPr>
          <w:t>Раздел 2 "Балансы сточных вод в системе водоотведения"</w:t>
        </w:r>
        <w:r w:rsidR="004D1A84">
          <w:rPr>
            <w:noProof/>
            <w:webHidden/>
          </w:rPr>
          <w:tab/>
        </w:r>
        <w:r w:rsidR="00B31ADC">
          <w:rPr>
            <w:noProof/>
            <w:webHidden/>
          </w:rPr>
          <w:fldChar w:fldCharType="begin"/>
        </w:r>
        <w:r w:rsidR="004D1A84">
          <w:rPr>
            <w:noProof/>
            <w:webHidden/>
          </w:rPr>
          <w:instrText xml:space="preserve"> PAGEREF _Toc121076920 \h </w:instrText>
        </w:r>
        <w:r w:rsidR="00B31ADC">
          <w:rPr>
            <w:noProof/>
            <w:webHidden/>
          </w:rPr>
        </w:r>
        <w:r w:rsidR="00B31ADC">
          <w:rPr>
            <w:noProof/>
            <w:webHidden/>
          </w:rPr>
          <w:fldChar w:fldCharType="separate"/>
        </w:r>
        <w:r w:rsidR="004D1A84">
          <w:rPr>
            <w:noProof/>
            <w:webHidden/>
          </w:rPr>
          <w:t>37</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21" w:history="1">
        <w:r w:rsidR="004D1A84" w:rsidRPr="006F2981">
          <w:rPr>
            <w:rStyle w:val="a9"/>
            <w:noProof/>
          </w:rPr>
          <w:t>Раздел 3 "Прогноз объема сточных вод"</w:t>
        </w:r>
        <w:r w:rsidR="004D1A84">
          <w:rPr>
            <w:noProof/>
            <w:webHidden/>
          </w:rPr>
          <w:tab/>
        </w:r>
        <w:r w:rsidR="00B31ADC">
          <w:rPr>
            <w:noProof/>
            <w:webHidden/>
          </w:rPr>
          <w:fldChar w:fldCharType="begin"/>
        </w:r>
        <w:r w:rsidR="004D1A84">
          <w:rPr>
            <w:noProof/>
            <w:webHidden/>
          </w:rPr>
          <w:instrText xml:space="preserve"> PAGEREF _Toc121076921 \h </w:instrText>
        </w:r>
        <w:r w:rsidR="00B31ADC">
          <w:rPr>
            <w:noProof/>
            <w:webHidden/>
          </w:rPr>
        </w:r>
        <w:r w:rsidR="00B31ADC">
          <w:rPr>
            <w:noProof/>
            <w:webHidden/>
          </w:rPr>
          <w:fldChar w:fldCharType="separate"/>
        </w:r>
        <w:r w:rsidR="004D1A84">
          <w:rPr>
            <w:noProof/>
            <w:webHidden/>
          </w:rPr>
          <w:t>38</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22" w:history="1">
        <w:r w:rsidR="004D1A84" w:rsidRPr="006F2981">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4D1A84">
          <w:rPr>
            <w:noProof/>
            <w:webHidden/>
          </w:rPr>
          <w:tab/>
        </w:r>
        <w:r w:rsidR="00B31ADC">
          <w:rPr>
            <w:noProof/>
            <w:webHidden/>
          </w:rPr>
          <w:fldChar w:fldCharType="begin"/>
        </w:r>
        <w:r w:rsidR="004D1A84">
          <w:rPr>
            <w:noProof/>
            <w:webHidden/>
          </w:rPr>
          <w:instrText xml:space="preserve"> PAGEREF _Toc121076922 \h </w:instrText>
        </w:r>
        <w:r w:rsidR="00B31ADC">
          <w:rPr>
            <w:noProof/>
            <w:webHidden/>
          </w:rPr>
        </w:r>
        <w:r w:rsidR="00B31ADC">
          <w:rPr>
            <w:noProof/>
            <w:webHidden/>
          </w:rPr>
          <w:fldChar w:fldCharType="separate"/>
        </w:r>
        <w:r w:rsidR="004D1A84">
          <w:rPr>
            <w:noProof/>
            <w:webHidden/>
          </w:rPr>
          <w:t>39</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23" w:history="1">
        <w:r w:rsidR="004D1A84" w:rsidRPr="006F2981">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sidR="004D1A84">
          <w:rPr>
            <w:noProof/>
            <w:webHidden/>
          </w:rPr>
          <w:tab/>
        </w:r>
        <w:r w:rsidR="00B31ADC">
          <w:rPr>
            <w:noProof/>
            <w:webHidden/>
          </w:rPr>
          <w:fldChar w:fldCharType="begin"/>
        </w:r>
        <w:r w:rsidR="004D1A84">
          <w:rPr>
            <w:noProof/>
            <w:webHidden/>
          </w:rPr>
          <w:instrText xml:space="preserve"> PAGEREF _Toc121076923 \h </w:instrText>
        </w:r>
        <w:r w:rsidR="00B31ADC">
          <w:rPr>
            <w:noProof/>
            <w:webHidden/>
          </w:rPr>
        </w:r>
        <w:r w:rsidR="00B31ADC">
          <w:rPr>
            <w:noProof/>
            <w:webHidden/>
          </w:rPr>
          <w:fldChar w:fldCharType="separate"/>
        </w:r>
        <w:r w:rsidR="004D1A84">
          <w:rPr>
            <w:noProof/>
            <w:webHidden/>
          </w:rPr>
          <w:t>42</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24" w:history="1">
        <w:r w:rsidR="004D1A84" w:rsidRPr="006F2981">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4D1A84">
          <w:rPr>
            <w:noProof/>
            <w:webHidden/>
          </w:rPr>
          <w:tab/>
        </w:r>
        <w:r w:rsidR="00B31ADC">
          <w:rPr>
            <w:noProof/>
            <w:webHidden/>
          </w:rPr>
          <w:fldChar w:fldCharType="begin"/>
        </w:r>
        <w:r w:rsidR="004D1A84">
          <w:rPr>
            <w:noProof/>
            <w:webHidden/>
          </w:rPr>
          <w:instrText xml:space="preserve"> PAGEREF _Toc121076924 \h </w:instrText>
        </w:r>
        <w:r w:rsidR="00B31ADC">
          <w:rPr>
            <w:noProof/>
            <w:webHidden/>
          </w:rPr>
        </w:r>
        <w:r w:rsidR="00B31ADC">
          <w:rPr>
            <w:noProof/>
            <w:webHidden/>
          </w:rPr>
          <w:fldChar w:fldCharType="separate"/>
        </w:r>
        <w:r w:rsidR="004D1A84">
          <w:rPr>
            <w:noProof/>
            <w:webHidden/>
          </w:rPr>
          <w:t>43</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25" w:history="1">
        <w:r w:rsidR="004D1A84" w:rsidRPr="006F2981">
          <w:rPr>
            <w:rStyle w:val="a9"/>
            <w:noProof/>
          </w:rPr>
          <w:t>Раздел 7 "Плановые значения показателей развития централизованных системЫ водоотведения"</w:t>
        </w:r>
        <w:r w:rsidR="004D1A84">
          <w:rPr>
            <w:noProof/>
            <w:webHidden/>
          </w:rPr>
          <w:tab/>
        </w:r>
        <w:r w:rsidR="00B31ADC">
          <w:rPr>
            <w:noProof/>
            <w:webHidden/>
          </w:rPr>
          <w:fldChar w:fldCharType="begin"/>
        </w:r>
        <w:r w:rsidR="004D1A84">
          <w:rPr>
            <w:noProof/>
            <w:webHidden/>
          </w:rPr>
          <w:instrText xml:space="preserve"> PAGEREF _Toc121076925 \h </w:instrText>
        </w:r>
        <w:r w:rsidR="00B31ADC">
          <w:rPr>
            <w:noProof/>
            <w:webHidden/>
          </w:rPr>
        </w:r>
        <w:r w:rsidR="00B31ADC">
          <w:rPr>
            <w:noProof/>
            <w:webHidden/>
          </w:rPr>
          <w:fldChar w:fldCharType="separate"/>
        </w:r>
        <w:r w:rsidR="004D1A84">
          <w:rPr>
            <w:noProof/>
            <w:webHidden/>
          </w:rPr>
          <w:t>44</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26" w:history="1">
        <w:r w:rsidR="004D1A84" w:rsidRPr="006F2981">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4D1A84">
          <w:rPr>
            <w:noProof/>
            <w:webHidden/>
          </w:rPr>
          <w:tab/>
        </w:r>
        <w:r w:rsidR="00B31ADC">
          <w:rPr>
            <w:noProof/>
            <w:webHidden/>
          </w:rPr>
          <w:fldChar w:fldCharType="begin"/>
        </w:r>
        <w:r w:rsidR="004D1A84">
          <w:rPr>
            <w:noProof/>
            <w:webHidden/>
          </w:rPr>
          <w:instrText xml:space="preserve"> PAGEREF _Toc121076926 \h </w:instrText>
        </w:r>
        <w:r w:rsidR="00B31ADC">
          <w:rPr>
            <w:noProof/>
            <w:webHidden/>
          </w:rPr>
        </w:r>
        <w:r w:rsidR="00B31ADC">
          <w:rPr>
            <w:noProof/>
            <w:webHidden/>
          </w:rPr>
          <w:fldChar w:fldCharType="separate"/>
        </w:r>
        <w:r w:rsidR="004D1A84">
          <w:rPr>
            <w:noProof/>
            <w:webHidden/>
          </w:rPr>
          <w:t>45</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27" w:history="1">
        <w:r w:rsidR="004D1A84" w:rsidRPr="006F2981">
          <w:rPr>
            <w:rStyle w:val="a9"/>
            <w:noProof/>
          </w:rPr>
          <w:t>ВЫВОДЫ И РЕКОМЕНДАЦИИ</w:t>
        </w:r>
        <w:r w:rsidR="004D1A84">
          <w:rPr>
            <w:noProof/>
            <w:webHidden/>
          </w:rPr>
          <w:tab/>
        </w:r>
        <w:r w:rsidR="00B31ADC">
          <w:rPr>
            <w:noProof/>
            <w:webHidden/>
          </w:rPr>
          <w:fldChar w:fldCharType="begin"/>
        </w:r>
        <w:r w:rsidR="004D1A84">
          <w:rPr>
            <w:noProof/>
            <w:webHidden/>
          </w:rPr>
          <w:instrText xml:space="preserve"> PAGEREF _Toc121076927 \h </w:instrText>
        </w:r>
        <w:r w:rsidR="00B31ADC">
          <w:rPr>
            <w:noProof/>
            <w:webHidden/>
          </w:rPr>
        </w:r>
        <w:r w:rsidR="00B31ADC">
          <w:rPr>
            <w:noProof/>
            <w:webHidden/>
          </w:rPr>
          <w:fldChar w:fldCharType="separate"/>
        </w:r>
        <w:r w:rsidR="004D1A84">
          <w:rPr>
            <w:noProof/>
            <w:webHidden/>
          </w:rPr>
          <w:t>46</w:t>
        </w:r>
        <w:r w:rsidR="00B31ADC">
          <w:rPr>
            <w:noProof/>
            <w:webHidden/>
          </w:rPr>
          <w:fldChar w:fldCharType="end"/>
        </w:r>
      </w:hyperlink>
    </w:p>
    <w:p w:rsidR="004D1A84" w:rsidRDefault="003F4877">
      <w:pPr>
        <w:pStyle w:val="2f"/>
        <w:tabs>
          <w:tab w:val="right" w:leader="dot" w:pos="9911"/>
        </w:tabs>
        <w:rPr>
          <w:rFonts w:asciiTheme="minorHAnsi" w:eastAsiaTheme="minorEastAsia" w:hAnsiTheme="minorHAnsi" w:cstheme="minorBidi"/>
          <w:noProof/>
          <w:sz w:val="22"/>
          <w:szCs w:val="22"/>
        </w:rPr>
      </w:pPr>
      <w:hyperlink w:anchor="_Toc121076928" w:history="1">
        <w:r w:rsidR="004D1A84" w:rsidRPr="006F2981">
          <w:rPr>
            <w:rStyle w:val="a9"/>
            <w:noProof/>
          </w:rPr>
          <w:t>СПИСОК ЛИТЕРАТУРЫ</w:t>
        </w:r>
        <w:r w:rsidR="004D1A84">
          <w:rPr>
            <w:noProof/>
            <w:webHidden/>
          </w:rPr>
          <w:tab/>
        </w:r>
        <w:r w:rsidR="00B31ADC">
          <w:rPr>
            <w:noProof/>
            <w:webHidden/>
          </w:rPr>
          <w:fldChar w:fldCharType="begin"/>
        </w:r>
        <w:r w:rsidR="004D1A84">
          <w:rPr>
            <w:noProof/>
            <w:webHidden/>
          </w:rPr>
          <w:instrText xml:space="preserve"> PAGEREF _Toc121076928 \h </w:instrText>
        </w:r>
        <w:r w:rsidR="00B31ADC">
          <w:rPr>
            <w:noProof/>
            <w:webHidden/>
          </w:rPr>
        </w:r>
        <w:r w:rsidR="00B31ADC">
          <w:rPr>
            <w:noProof/>
            <w:webHidden/>
          </w:rPr>
          <w:fldChar w:fldCharType="separate"/>
        </w:r>
        <w:r w:rsidR="004D1A84">
          <w:rPr>
            <w:noProof/>
            <w:webHidden/>
          </w:rPr>
          <w:t>47</w:t>
        </w:r>
        <w:r w:rsidR="00B31ADC">
          <w:rPr>
            <w:noProof/>
            <w:webHidden/>
          </w:rPr>
          <w:fldChar w:fldCharType="end"/>
        </w:r>
      </w:hyperlink>
    </w:p>
    <w:p w:rsidR="000F5DC5" w:rsidRPr="008D663D" w:rsidRDefault="00B31ADC" w:rsidP="00CE148D">
      <w:pPr>
        <w:ind w:firstLine="284"/>
      </w:pPr>
      <w:r w:rsidRPr="008D663D">
        <w:fldChar w:fldCharType="end"/>
      </w:r>
      <w:r w:rsidR="000F5DC5" w:rsidRPr="008D663D">
        <w:br w:type="page"/>
      </w:r>
    </w:p>
    <w:p w:rsidR="005B3416" w:rsidRPr="0050380D" w:rsidRDefault="000F5DC5" w:rsidP="000F5DC5">
      <w:pPr>
        <w:ind w:firstLine="284"/>
        <w:jc w:val="center"/>
        <w:rPr>
          <w:b/>
          <w:szCs w:val="26"/>
        </w:rPr>
      </w:pPr>
      <w:r w:rsidRPr="0050380D">
        <w:rPr>
          <w:b/>
          <w:szCs w:val="26"/>
        </w:rPr>
        <w:lastRenderedPageBreak/>
        <w:t>Перечень приложений</w:t>
      </w:r>
    </w:p>
    <w:p w:rsidR="00B12A4D" w:rsidRPr="003457DA" w:rsidRDefault="005B3416" w:rsidP="00CE148D">
      <w:pPr>
        <w:ind w:firstLine="284"/>
        <w:jc w:val="left"/>
      </w:pPr>
      <w:r w:rsidRPr="0050380D">
        <w:rPr>
          <w:szCs w:val="26"/>
        </w:rPr>
        <w:t xml:space="preserve">Приложение </w:t>
      </w:r>
      <w:r w:rsidR="000F5DC5" w:rsidRPr="0050380D">
        <w:rPr>
          <w:szCs w:val="26"/>
        </w:rPr>
        <w:t>1 -</w:t>
      </w:r>
      <w:r w:rsidRPr="0050380D">
        <w:rPr>
          <w:szCs w:val="26"/>
        </w:rPr>
        <w:t xml:space="preserve"> Схема </w:t>
      </w:r>
      <w:r w:rsidR="009E1DF5" w:rsidRPr="0050380D">
        <w:rPr>
          <w:szCs w:val="26"/>
        </w:rPr>
        <w:t>сетей</w:t>
      </w:r>
      <w:r w:rsidR="005A6255">
        <w:rPr>
          <w:szCs w:val="26"/>
        </w:rPr>
        <w:t xml:space="preserve"> водоснабжения </w:t>
      </w:r>
      <w:r w:rsidR="00B42FC6">
        <w:rPr>
          <w:szCs w:val="26"/>
        </w:rPr>
        <w:t>п. Пушма</w:t>
      </w:r>
      <w:r w:rsidR="003457DA" w:rsidRPr="003457DA">
        <w:t>.</w:t>
      </w: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4641E8" w:rsidRDefault="004641E8" w:rsidP="00CE148D">
      <w:pPr>
        <w:ind w:firstLine="720"/>
        <w:jc w:val="center"/>
        <w:rPr>
          <w:b/>
          <w:sz w:val="28"/>
          <w:szCs w:val="28"/>
        </w:rPr>
      </w:pPr>
    </w:p>
    <w:p w:rsidR="00A24E5C" w:rsidRDefault="00A24E5C" w:rsidP="00CE148D">
      <w:pPr>
        <w:ind w:firstLine="720"/>
        <w:jc w:val="center"/>
        <w:rPr>
          <w:b/>
          <w:sz w:val="28"/>
          <w:szCs w:val="28"/>
        </w:rPr>
      </w:pPr>
    </w:p>
    <w:p w:rsidR="00A24E5C" w:rsidRDefault="00A24E5C" w:rsidP="00CE148D">
      <w:pPr>
        <w:ind w:firstLine="720"/>
        <w:jc w:val="center"/>
        <w:rPr>
          <w:b/>
          <w:sz w:val="28"/>
          <w:szCs w:val="28"/>
        </w:rPr>
      </w:pPr>
    </w:p>
    <w:p w:rsidR="000C7AFB" w:rsidRDefault="000C7AFB" w:rsidP="00CE148D">
      <w:pPr>
        <w:ind w:firstLine="720"/>
        <w:jc w:val="center"/>
        <w:rPr>
          <w:b/>
          <w:sz w:val="28"/>
          <w:szCs w:val="28"/>
        </w:rPr>
      </w:pPr>
    </w:p>
    <w:p w:rsidR="000C7AFB" w:rsidRDefault="000C7AFB" w:rsidP="00CE148D">
      <w:pPr>
        <w:ind w:firstLine="720"/>
        <w:jc w:val="center"/>
        <w:rPr>
          <w:b/>
          <w:sz w:val="28"/>
          <w:szCs w:val="28"/>
        </w:rPr>
      </w:pPr>
    </w:p>
    <w:p w:rsidR="001229C1" w:rsidRDefault="001229C1"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5A6255" w:rsidRDefault="005A6255" w:rsidP="00DA394F">
      <w:pPr>
        <w:rPr>
          <w:b/>
          <w:sz w:val="28"/>
          <w:szCs w:val="28"/>
        </w:rPr>
      </w:pPr>
    </w:p>
    <w:p w:rsidR="00DA394F" w:rsidRDefault="00DA394F" w:rsidP="00DA394F">
      <w:pPr>
        <w:rPr>
          <w:b/>
          <w:sz w:val="28"/>
          <w:szCs w:val="28"/>
        </w:rPr>
      </w:pPr>
    </w:p>
    <w:p w:rsidR="00B42FC6" w:rsidRDefault="00B42FC6" w:rsidP="00DA394F">
      <w:pPr>
        <w:rPr>
          <w:b/>
          <w:sz w:val="28"/>
          <w:szCs w:val="28"/>
        </w:rPr>
      </w:pPr>
    </w:p>
    <w:p w:rsidR="00B42FC6" w:rsidRDefault="00B42FC6" w:rsidP="00DA394F">
      <w:pPr>
        <w:rPr>
          <w:b/>
          <w:sz w:val="28"/>
          <w:szCs w:val="28"/>
        </w:rPr>
      </w:pPr>
    </w:p>
    <w:p w:rsidR="00702746" w:rsidRDefault="00702746" w:rsidP="00CE148D">
      <w:pPr>
        <w:ind w:firstLine="720"/>
        <w:jc w:val="center"/>
        <w:rPr>
          <w:b/>
          <w:sz w:val="28"/>
          <w:szCs w:val="28"/>
        </w:rPr>
      </w:pPr>
      <w:r>
        <w:rPr>
          <w:b/>
          <w:sz w:val="28"/>
          <w:szCs w:val="28"/>
        </w:rPr>
        <w:br w:type="page"/>
      </w:r>
    </w:p>
    <w:p w:rsidR="00BA01A9" w:rsidRPr="008D663D" w:rsidRDefault="00BA01A9" w:rsidP="00CE148D">
      <w:pPr>
        <w:ind w:firstLine="720"/>
        <w:jc w:val="center"/>
        <w:rPr>
          <w:b/>
          <w:sz w:val="28"/>
          <w:szCs w:val="28"/>
        </w:rPr>
      </w:pPr>
      <w:r w:rsidRPr="008D663D">
        <w:rPr>
          <w:b/>
          <w:sz w:val="28"/>
          <w:szCs w:val="28"/>
        </w:rPr>
        <w:lastRenderedPageBreak/>
        <w:t>Введение</w:t>
      </w:r>
    </w:p>
    <w:p w:rsidR="00BA01A9" w:rsidRPr="008D663D" w:rsidRDefault="00BA01A9" w:rsidP="00CE148D">
      <w:pPr>
        <w:ind w:firstLine="720"/>
        <w:jc w:val="center"/>
        <w:rPr>
          <w:b/>
          <w:sz w:val="28"/>
          <w:szCs w:val="28"/>
        </w:rPr>
      </w:pPr>
    </w:p>
    <w:p w:rsidR="00BA01A9" w:rsidRPr="008D663D" w:rsidRDefault="00BA01A9" w:rsidP="00CE148D">
      <w:pPr>
        <w:ind w:firstLine="720"/>
        <w:rPr>
          <w:szCs w:val="26"/>
        </w:rPr>
      </w:pPr>
      <w:r w:rsidRPr="008D663D">
        <w:rPr>
          <w:b/>
          <w:szCs w:val="26"/>
        </w:rPr>
        <w:t xml:space="preserve">Схема водоснабжения </w:t>
      </w:r>
      <w:r w:rsidR="00A01772" w:rsidRPr="00A01772">
        <w:rPr>
          <w:b/>
          <w:szCs w:val="26"/>
        </w:rPr>
        <w:t>поселения</w:t>
      </w:r>
      <w:r w:rsidRPr="008D663D">
        <w:rPr>
          <w:b/>
          <w:szCs w:val="26"/>
        </w:rPr>
        <w:t xml:space="preserve"> — документ, </w:t>
      </w:r>
      <w:r w:rsidRPr="008D663D">
        <w:rPr>
          <w:szCs w:val="26"/>
        </w:rPr>
        <w:t>содержащий материалы по обоснов</w:t>
      </w:r>
      <w:r w:rsidRPr="008D663D">
        <w:rPr>
          <w:szCs w:val="26"/>
        </w:rPr>
        <w:t>а</w:t>
      </w:r>
      <w:r w:rsidRPr="008D663D">
        <w:rPr>
          <w:szCs w:val="26"/>
        </w:rPr>
        <w:t xml:space="preserve">нию эффективного и безопасного функционирования систем водоснабжения </w:t>
      </w:r>
      <w:r w:rsidR="008E7279" w:rsidRPr="008D663D">
        <w:rPr>
          <w:szCs w:val="26"/>
        </w:rPr>
        <w:t xml:space="preserve">ее </w:t>
      </w:r>
      <w:r w:rsidRPr="008D663D">
        <w:rPr>
          <w:szCs w:val="26"/>
        </w:rPr>
        <w:t>развития с уч</w:t>
      </w:r>
      <w:r w:rsidRPr="008D663D">
        <w:rPr>
          <w:szCs w:val="26"/>
        </w:rPr>
        <w:t>е</w:t>
      </w:r>
      <w:r w:rsidRPr="008D663D">
        <w:rPr>
          <w:szCs w:val="26"/>
        </w:rPr>
        <w:t xml:space="preserve">том правового регулирования в области </w:t>
      </w:r>
      <w:hyperlink r:id="rId9" w:tooltip="Энергосбережение" w:history="1">
        <w:r w:rsidRPr="008D663D">
          <w:rPr>
            <w:szCs w:val="26"/>
          </w:rPr>
          <w:t>энергосбережения и повышения энергетической э</w:t>
        </w:r>
        <w:r w:rsidRPr="008D663D">
          <w:rPr>
            <w:szCs w:val="26"/>
          </w:rPr>
          <w:t>ф</w:t>
        </w:r>
        <w:r w:rsidRPr="008D663D">
          <w:rPr>
            <w:szCs w:val="26"/>
          </w:rPr>
          <w:t>фективности</w:t>
        </w:r>
      </w:hyperlink>
      <w:r w:rsidRPr="008D663D">
        <w:rPr>
          <w:szCs w:val="26"/>
        </w:rPr>
        <w:t xml:space="preserve">, санитарной и экологической безопасности. </w:t>
      </w:r>
    </w:p>
    <w:p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w:t>
      </w:r>
      <w:r w:rsidRPr="008D663D">
        <w:rPr>
          <w:szCs w:val="26"/>
        </w:rPr>
        <w:t>е</w:t>
      </w:r>
      <w:r w:rsidRPr="008D663D">
        <w:rPr>
          <w:szCs w:val="26"/>
        </w:rPr>
        <w:t>вой или технической воды;</w:t>
      </w:r>
    </w:p>
    <w:p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w:t>
      </w:r>
      <w:r w:rsidRPr="008D663D">
        <w:rPr>
          <w:szCs w:val="26"/>
        </w:rPr>
        <w:t>д</w:t>
      </w:r>
      <w:r w:rsidRPr="008D663D">
        <w:rPr>
          <w:szCs w:val="26"/>
        </w:rPr>
        <w:t>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w:t>
      </w:r>
      <w:r w:rsidRPr="008D663D">
        <w:rPr>
          <w:szCs w:val="26"/>
        </w:rPr>
        <w:t>о</w:t>
      </w:r>
      <w:r w:rsidRPr="008D663D">
        <w:rPr>
          <w:szCs w:val="26"/>
        </w:rPr>
        <w:t>оружений, используемых также в целях теплоснабжения;</w:t>
      </w:r>
    </w:p>
    <w:p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w:t>
      </w:r>
      <w:r w:rsidRPr="008D663D">
        <w:rPr>
          <w:szCs w:val="26"/>
        </w:rPr>
        <w:t>а</w:t>
      </w:r>
      <w:r w:rsidRPr="008D663D">
        <w:rPr>
          <w:szCs w:val="26"/>
        </w:rPr>
        <w:t>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w:t>
      </w:r>
      <w:r w:rsidRPr="008D663D">
        <w:rPr>
          <w:szCs w:val="26"/>
        </w:rPr>
        <w:t>р</w:t>
      </w:r>
      <w:r w:rsidRPr="008D663D">
        <w:rPr>
          <w:szCs w:val="26"/>
        </w:rPr>
        <w:t>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w:t>
      </w:r>
      <w:r w:rsidRPr="008D663D">
        <w:rPr>
          <w:szCs w:val="26"/>
        </w:rPr>
        <w:t>с</w:t>
      </w:r>
      <w:r w:rsidRPr="008D663D">
        <w:rPr>
          <w:szCs w:val="26"/>
        </w:rPr>
        <w:t>четным расходом воды;</w:t>
      </w:r>
    </w:p>
    <w:p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w:t>
      </w:r>
      <w:r w:rsidRPr="008D663D">
        <w:rPr>
          <w:szCs w:val="26"/>
        </w:rPr>
        <w:t>р</w:t>
      </w:r>
      <w:r w:rsidRPr="008D663D">
        <w:rPr>
          <w:szCs w:val="26"/>
        </w:rPr>
        <w:t>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w:t>
      </w:r>
      <w:r w:rsidRPr="008D663D">
        <w:rPr>
          <w:szCs w:val="26"/>
        </w:rPr>
        <w:t>с</w:t>
      </w:r>
      <w:r w:rsidRPr="008D663D">
        <w:rPr>
          <w:szCs w:val="26"/>
        </w:rPr>
        <w:t>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w:t>
      </w:r>
      <w:r w:rsidRPr="008D663D">
        <w:rPr>
          <w:szCs w:val="26"/>
        </w:rPr>
        <w:t>у</w:t>
      </w:r>
      <w:r w:rsidRPr="008D663D">
        <w:rPr>
          <w:szCs w:val="26"/>
        </w:rPr>
        <w:t>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w:t>
      </w:r>
      <w:r w:rsidRPr="008D663D">
        <w:rPr>
          <w:szCs w:val="26"/>
        </w:rPr>
        <w:t>я</w:t>
      </w:r>
      <w:r w:rsidRPr="008D663D">
        <w:rPr>
          <w:szCs w:val="26"/>
        </w:rPr>
        <w:t>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w:t>
      </w:r>
      <w:r w:rsidRPr="008D663D">
        <w:rPr>
          <w:szCs w:val="26"/>
        </w:rPr>
        <w:t>о</w:t>
      </w:r>
      <w:r w:rsidRPr="008D663D">
        <w:rPr>
          <w:szCs w:val="26"/>
        </w:rPr>
        <w:t>снабжения и (или) водоотведения.</w:t>
      </w:r>
    </w:p>
    <w:p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w:t>
      </w:r>
      <w:r w:rsidRPr="008D663D">
        <w:rPr>
          <w:szCs w:val="26"/>
        </w:rPr>
        <w:t>с</w:t>
      </w:r>
      <w:r w:rsidRPr="008D663D">
        <w:rPr>
          <w:szCs w:val="26"/>
        </w:rPr>
        <w:t>печения надежного водоснабжения наиболее экономичным способом при минимальном во</w:t>
      </w:r>
      <w:r w:rsidRPr="008D663D">
        <w:rPr>
          <w:szCs w:val="26"/>
        </w:rPr>
        <w:t>з</w:t>
      </w:r>
      <w:r w:rsidRPr="008D663D">
        <w:rPr>
          <w:szCs w:val="26"/>
        </w:rPr>
        <w:t>действии на окружающую среду, а также экономического стимулирования развития систем в</w:t>
      </w:r>
      <w:r w:rsidRPr="008D663D">
        <w:rPr>
          <w:szCs w:val="26"/>
        </w:rPr>
        <w:t>о</w:t>
      </w:r>
      <w:r w:rsidRPr="008D663D">
        <w:rPr>
          <w:szCs w:val="26"/>
        </w:rPr>
        <w:t>доснабжения и внедрения энергосберегающих технологий;</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w:t>
      </w:r>
      <w:r w:rsidRPr="008D663D">
        <w:rPr>
          <w:szCs w:val="26"/>
        </w:rPr>
        <w:t>и</w:t>
      </w:r>
      <w:r w:rsidRPr="008D663D">
        <w:rPr>
          <w:szCs w:val="26"/>
        </w:rPr>
        <w:t>тального строительства и организации, обязанной при наличии технической возможности пр</w:t>
      </w:r>
      <w:r w:rsidRPr="008D663D">
        <w:rPr>
          <w:szCs w:val="26"/>
        </w:rPr>
        <w:t>о</w:t>
      </w:r>
      <w:r w:rsidRPr="008D663D">
        <w:rPr>
          <w:szCs w:val="26"/>
        </w:rPr>
        <w:t>извести такое подключение;</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w:t>
      </w:r>
      <w:r w:rsidRPr="008D663D">
        <w:rPr>
          <w:szCs w:val="26"/>
        </w:rPr>
        <w:t>а</w:t>
      </w:r>
      <w:r w:rsidRPr="008D663D">
        <w:rPr>
          <w:szCs w:val="26"/>
        </w:rPr>
        <w:t>тивными требованиями;</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w:t>
      </w:r>
      <w:r w:rsidRPr="008D663D">
        <w:rPr>
          <w:szCs w:val="26"/>
        </w:rPr>
        <w:t>о</w:t>
      </w:r>
      <w:r w:rsidRPr="008D663D">
        <w:rPr>
          <w:szCs w:val="26"/>
        </w:rPr>
        <w:t>срочной перспективе;</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w:t>
      </w:r>
      <w:r w:rsidRPr="008D663D">
        <w:rPr>
          <w:szCs w:val="26"/>
        </w:rPr>
        <w:t>ь</w:t>
      </w:r>
      <w:r w:rsidRPr="008D663D">
        <w:rPr>
          <w:szCs w:val="26"/>
        </w:rPr>
        <w:t xml:space="preserve">зуемых в сфере водоснабжения </w:t>
      </w:r>
      <w:r w:rsidR="006E1883">
        <w:rPr>
          <w:szCs w:val="26"/>
        </w:rPr>
        <w:t>поселения</w:t>
      </w:r>
      <w:r w:rsidRPr="008D663D">
        <w:rPr>
          <w:szCs w:val="26"/>
        </w:rPr>
        <w:t>;</w:t>
      </w:r>
    </w:p>
    <w:p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w:t>
      </w:r>
      <w:r w:rsidRPr="008D663D">
        <w:rPr>
          <w:szCs w:val="26"/>
        </w:rPr>
        <w:t>и</w:t>
      </w:r>
      <w:r w:rsidRPr="008D663D">
        <w:rPr>
          <w:szCs w:val="26"/>
        </w:rPr>
        <w:t>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rsidR="00BA01A9" w:rsidRPr="008D663D" w:rsidRDefault="00BA01A9" w:rsidP="00CE148D">
      <w:pPr>
        <w:shd w:val="clear" w:color="auto" w:fill="FFFFFF"/>
        <w:ind w:right="67" w:firstLine="720"/>
        <w:rPr>
          <w:spacing w:val="18"/>
          <w:szCs w:val="26"/>
        </w:rPr>
      </w:pPr>
    </w:p>
    <w:p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w:t>
      </w:r>
      <w:r w:rsidR="005820BF" w:rsidRPr="008D663D">
        <w:rPr>
          <w:szCs w:val="26"/>
        </w:rPr>
        <w:t>е</w:t>
      </w:r>
      <w:r w:rsidR="005820BF" w:rsidRPr="008D663D">
        <w:rPr>
          <w:szCs w:val="26"/>
        </w:rPr>
        <w:t>нии»;</w:t>
      </w:r>
    </w:p>
    <w:p w:rsidR="00BA01A9" w:rsidRPr="008D663D" w:rsidRDefault="00BA01A9" w:rsidP="00CE148D">
      <w:pPr>
        <w:ind w:firstLine="720"/>
        <w:rPr>
          <w:szCs w:val="26"/>
        </w:rPr>
      </w:pPr>
      <w:r w:rsidRPr="008D663D">
        <w:rPr>
          <w:szCs w:val="26"/>
        </w:rPr>
        <w:t>-</w:t>
      </w:r>
      <w:r w:rsidR="00341439" w:rsidRPr="008D663D">
        <w:rPr>
          <w:szCs w:val="26"/>
        </w:rPr>
        <w:t xml:space="preserve"> </w:t>
      </w:r>
      <w:r w:rsidRPr="008D663D">
        <w:rPr>
          <w:szCs w:val="26"/>
        </w:rPr>
        <w:t>Требования к содержанию схем водоснабжения и водоотведения утвержденные пост</w:t>
      </w:r>
      <w:r w:rsidRPr="008D663D">
        <w:rPr>
          <w:szCs w:val="26"/>
        </w:rPr>
        <w:t>а</w:t>
      </w:r>
      <w:r w:rsidRPr="008D663D">
        <w:rPr>
          <w:szCs w:val="26"/>
        </w:rPr>
        <w:t xml:space="preserve">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rsidR="00447EAA" w:rsidRPr="008D663D" w:rsidRDefault="00447EAA" w:rsidP="00CE148D">
      <w:pPr>
        <w:jc w:val="center"/>
        <w:rPr>
          <w:b/>
          <w:sz w:val="28"/>
          <w:szCs w:val="28"/>
        </w:rPr>
        <w:sectPr w:rsidR="00447EAA" w:rsidRPr="008D663D" w:rsidSect="00093CE7">
          <w:footerReference w:type="default" r:id="rId10"/>
          <w:pgSz w:w="11906" w:h="16838"/>
          <w:pgMar w:top="1134" w:right="851" w:bottom="1134" w:left="1134" w:header="709" w:footer="709" w:gutter="0"/>
          <w:cols w:space="708"/>
          <w:titlePg/>
          <w:docGrid w:linePitch="360"/>
        </w:sectPr>
      </w:pPr>
      <w:bookmarkStart w:id="1" w:name="_Toc360699115"/>
      <w:bookmarkStart w:id="2" w:name="_Toc370150071"/>
    </w:p>
    <w:p w:rsidR="005D0D84" w:rsidRPr="00B23FC2" w:rsidRDefault="005D0D84" w:rsidP="00B23FC2">
      <w:pPr>
        <w:pStyle w:val="21"/>
      </w:pPr>
      <w:bookmarkStart w:id="3" w:name="_Toc102311038"/>
      <w:bookmarkStart w:id="4" w:name="_Toc102314065"/>
      <w:bookmarkStart w:id="5" w:name="_Toc121076908"/>
      <w:r w:rsidRPr="00B23FC2">
        <w:lastRenderedPageBreak/>
        <w:t>Х</w:t>
      </w:r>
      <w:bookmarkEnd w:id="3"/>
      <w:bookmarkEnd w:id="4"/>
      <w:r w:rsidR="00A24E5C" w:rsidRPr="00B23FC2">
        <w:t xml:space="preserve">арактеристика </w:t>
      </w:r>
      <w:r w:rsidR="00B42FC6" w:rsidRPr="00B23FC2">
        <w:rPr>
          <w:rFonts w:eastAsia="Calibri"/>
        </w:rPr>
        <w:t>Пушемского сельского</w:t>
      </w:r>
      <w:r w:rsidR="00D579B9" w:rsidRPr="00B23FC2">
        <w:rPr>
          <w:rFonts w:eastAsia="Calibri"/>
        </w:rPr>
        <w:t xml:space="preserve"> поселения Подосиновского района Кировской области</w:t>
      </w:r>
      <w:bookmarkEnd w:id="5"/>
    </w:p>
    <w:p w:rsidR="006E1883" w:rsidRDefault="00B42FC6" w:rsidP="00B23FC2">
      <w:pPr>
        <w:pStyle w:val="21f1"/>
        <w:spacing w:before="0" w:after="0"/>
        <w:ind w:firstLine="709"/>
        <w:jc w:val="both"/>
      </w:pPr>
      <w:r>
        <w:t>Пушемское сельское</w:t>
      </w:r>
      <w:r w:rsidR="00D579B9">
        <w:t xml:space="preserve"> </w:t>
      </w:r>
      <w:r w:rsidR="00667F46">
        <w:t xml:space="preserve">поселение </w:t>
      </w:r>
      <w:r w:rsidR="00605A2D">
        <w:t>р</w:t>
      </w:r>
      <w:r w:rsidR="00D579B9">
        <w:t>асполагается в северо-западной части Кировской области.</w:t>
      </w:r>
      <w:r w:rsidR="00667F46">
        <w:t xml:space="preserve"> Граничит</w:t>
      </w:r>
      <w:r w:rsidR="009C3A63">
        <w:t xml:space="preserve"> на северо-западе</w:t>
      </w:r>
      <w:r>
        <w:t xml:space="preserve"> с Пинюгским городским поселением, на востоке и юге – с Опаринским районом Кировской области</w:t>
      </w:r>
      <w:r w:rsidR="006E1883" w:rsidRPr="006E1883">
        <w:t>.</w:t>
      </w:r>
    </w:p>
    <w:p w:rsidR="001553BD" w:rsidRDefault="00B42FC6" w:rsidP="00B23FC2">
      <w:pPr>
        <w:pStyle w:val="21f1"/>
        <w:spacing w:before="0" w:after="0"/>
        <w:ind w:firstLine="709"/>
        <w:jc w:val="both"/>
      </w:pPr>
      <w:r>
        <w:t>Пушемское сельское</w:t>
      </w:r>
      <w:r w:rsidR="00667F46">
        <w:t xml:space="preserve"> поселение является административно-территориальным образованием, входящим в состав территории </w:t>
      </w:r>
      <w:r w:rsidR="00605A2D">
        <w:t>Подосиновского</w:t>
      </w:r>
      <w:r w:rsidR="00667F46">
        <w:t xml:space="preserve"> района </w:t>
      </w:r>
      <w:r w:rsidR="00605A2D">
        <w:t>Кировской области</w:t>
      </w:r>
      <w:r w:rsidR="00667F46">
        <w:t>. Площадь поселения –</w:t>
      </w:r>
      <w:r>
        <w:t xml:space="preserve"> 519,74 га</w:t>
      </w:r>
      <w:r w:rsidR="00713A73">
        <w:t>.</w:t>
      </w:r>
    </w:p>
    <w:p w:rsidR="00AB0EFE" w:rsidRDefault="00AB0EFE" w:rsidP="00B23FC2">
      <w:pPr>
        <w:pStyle w:val="21f1"/>
        <w:spacing w:before="0" w:after="0"/>
        <w:ind w:firstLine="709"/>
        <w:jc w:val="both"/>
      </w:pPr>
      <w:r>
        <w:t>Численность населения поселения на</w:t>
      </w:r>
      <w:r w:rsidR="00903EEC">
        <w:t xml:space="preserve"> 01.01.2022 года составляет 406</w:t>
      </w:r>
      <w:r>
        <w:t xml:space="preserve"> чел.</w:t>
      </w:r>
    </w:p>
    <w:p w:rsidR="00713A73" w:rsidRDefault="00713A73" w:rsidP="00B23FC2">
      <w:pPr>
        <w:pStyle w:val="21f1"/>
        <w:spacing w:before="0" w:after="0"/>
        <w:ind w:firstLine="709"/>
        <w:jc w:val="both"/>
      </w:pPr>
      <w:r>
        <w:t xml:space="preserve">В состав </w:t>
      </w:r>
      <w:r w:rsidR="00B42FC6">
        <w:t>Пушемского сельского поселения входит 2 населённых пункта</w:t>
      </w:r>
      <w:r w:rsidR="00605A2D">
        <w:t xml:space="preserve">: </w:t>
      </w:r>
      <w:r w:rsidR="00B42FC6">
        <w:t>п. Пушма и п. Скрябино</w:t>
      </w:r>
      <w:r w:rsidR="00415183">
        <w:t>. Расстояние от ад</w:t>
      </w:r>
      <w:r w:rsidR="00FC47DD">
        <w:t xml:space="preserve">министративного центра </w:t>
      </w:r>
      <w:r w:rsidR="00B42FC6">
        <w:t>сельского</w:t>
      </w:r>
      <w:r w:rsidR="00415183">
        <w:t xml:space="preserve"> поселения до</w:t>
      </w:r>
      <w:r w:rsidR="00FC47DD">
        <w:t xml:space="preserve"> районного центра </w:t>
      </w:r>
      <w:r w:rsidR="00034954">
        <w:t>(пгт. Подосиновец) составляет 60</w:t>
      </w:r>
      <w:r w:rsidR="00415183">
        <w:t xml:space="preserve"> км, до регионального центра (г. </w:t>
      </w:r>
      <w:r w:rsidR="00034954">
        <w:t>Киров) - 220</w:t>
      </w:r>
      <w:r w:rsidR="00415183">
        <w:t xml:space="preserve"> км.</w:t>
      </w:r>
    </w:p>
    <w:p w:rsidR="00415183" w:rsidRPr="00713A73" w:rsidRDefault="00415183" w:rsidP="00B23FC2">
      <w:pPr>
        <w:pStyle w:val="21f1"/>
        <w:spacing w:before="0" w:after="0"/>
        <w:ind w:firstLine="709"/>
        <w:jc w:val="both"/>
      </w:pPr>
    </w:p>
    <w:p w:rsidR="001553BD" w:rsidRPr="001553BD" w:rsidRDefault="001553BD" w:rsidP="00B23FC2">
      <w:pPr>
        <w:pStyle w:val="Aff7"/>
        <w:ind w:firstLine="709"/>
        <w:rPr>
          <w:i/>
          <w:u w:val="single"/>
        </w:rPr>
      </w:pPr>
      <w:r w:rsidRPr="001553BD">
        <w:rPr>
          <w:i/>
          <w:u w:val="single"/>
        </w:rPr>
        <w:t>Климатическая характеристика</w:t>
      </w:r>
    </w:p>
    <w:p w:rsidR="00034954" w:rsidRDefault="00034954" w:rsidP="00B23FC2">
      <w:pPr>
        <w:ind w:firstLine="709"/>
      </w:pPr>
      <w:r>
        <w:t>Пушемское сельское</w:t>
      </w:r>
      <w:r w:rsidR="00FC47DD">
        <w:t xml:space="preserve"> поселение находится в западной части агроклиматической зоны Кировской области, в средней тайге. </w:t>
      </w:r>
      <w:r w:rsidRPr="003D1993">
        <w:t xml:space="preserve">Климат умеренно-континентальный, характеризующийся избыточным увлажнением, с нежарким коротким летом и умеренно холодной  зимой. </w:t>
      </w:r>
    </w:p>
    <w:p w:rsidR="00415183" w:rsidRDefault="00415183" w:rsidP="00B23FC2">
      <w:pPr>
        <w:ind w:firstLine="709"/>
      </w:pPr>
      <w:r>
        <w:t xml:space="preserve">Среднегодовая температура </w:t>
      </w:r>
      <w:r w:rsidR="008F71EC">
        <w:t>воздуха по территории около</w:t>
      </w:r>
      <w:r w:rsidR="00034954">
        <w:t xml:space="preserve"> +3</w:t>
      </w:r>
      <w:r w:rsidR="008F71EC">
        <w:t>,4</w:t>
      </w:r>
      <w:r>
        <w:rPr>
          <w:vertAlign w:val="superscript"/>
        </w:rPr>
        <w:t>о</w:t>
      </w:r>
      <w:r>
        <w:t>.</w:t>
      </w:r>
      <w:r>
        <w:rPr>
          <w:vertAlign w:val="superscript"/>
        </w:rPr>
        <w:t xml:space="preserve"> </w:t>
      </w:r>
      <w:r>
        <w:t>Самая низкая среднем</w:t>
      </w:r>
      <w:r>
        <w:t>е</w:t>
      </w:r>
      <w:r w:rsidR="008F71EC">
        <w:t>сячная температура -13,</w:t>
      </w:r>
      <w:r w:rsidR="00034954">
        <w:t>9</w:t>
      </w:r>
      <w:r>
        <w:rPr>
          <w:vertAlign w:val="superscript"/>
        </w:rPr>
        <w:t>о</w:t>
      </w:r>
      <w:r>
        <w:t xml:space="preserve">. Самая высокая </w:t>
      </w:r>
      <w:r w:rsidR="00034954">
        <w:t>среднемесячная температура +16</w:t>
      </w:r>
      <w:r w:rsidR="008F71EC">
        <w:t>,2</w:t>
      </w:r>
      <w:r>
        <w:rPr>
          <w:vertAlign w:val="superscript"/>
        </w:rPr>
        <w:t>о</w:t>
      </w:r>
      <w:r>
        <w:t xml:space="preserve">. </w:t>
      </w:r>
    </w:p>
    <w:p w:rsidR="008F71EC" w:rsidRPr="008F71EC" w:rsidRDefault="008F71EC" w:rsidP="00180B26">
      <w:pPr>
        <w:autoSpaceDE w:val="0"/>
        <w:autoSpaceDN w:val="0"/>
        <w:adjustRightInd w:val="0"/>
        <w:ind w:firstLine="709"/>
        <w:rPr>
          <w:rFonts w:eastAsia="TimesNewRoman"/>
          <w:lang w:eastAsia="en-US"/>
        </w:rPr>
      </w:pPr>
      <w:r w:rsidRPr="008F71EC">
        <w:rPr>
          <w:rFonts w:eastAsia="TimesNewRoman"/>
          <w:lang w:eastAsia="en-US"/>
        </w:rPr>
        <w:t>Продолжительность периода со снежным</w:t>
      </w:r>
      <w:r w:rsidR="00180B26">
        <w:rPr>
          <w:rFonts w:eastAsia="TimesNewRoman"/>
          <w:lang w:eastAsia="en-US"/>
        </w:rPr>
        <w:t xml:space="preserve"> </w:t>
      </w:r>
      <w:r w:rsidR="00034954">
        <w:rPr>
          <w:rFonts w:eastAsia="TimesNewRoman"/>
          <w:lang w:eastAsia="en-US"/>
        </w:rPr>
        <w:t>покровом 175</w:t>
      </w:r>
      <w:r w:rsidRPr="008F71EC">
        <w:rPr>
          <w:rFonts w:eastAsia="TimesNewRoman"/>
          <w:lang w:eastAsia="en-US"/>
        </w:rPr>
        <w:t xml:space="preserve"> дня. Снежный покров устана</w:t>
      </w:r>
      <w:r w:rsidRPr="008F71EC">
        <w:rPr>
          <w:rFonts w:eastAsia="TimesNewRoman"/>
          <w:lang w:eastAsia="en-US"/>
        </w:rPr>
        <w:t>в</w:t>
      </w:r>
      <w:r w:rsidRPr="008F71EC">
        <w:rPr>
          <w:rFonts w:eastAsia="TimesNewRoman"/>
          <w:lang w:eastAsia="en-US"/>
        </w:rPr>
        <w:t>ливается в середине ноября и схо</w:t>
      </w:r>
      <w:r w:rsidR="00034954">
        <w:rPr>
          <w:rFonts w:eastAsia="TimesNewRoman"/>
          <w:lang w:eastAsia="en-US"/>
        </w:rPr>
        <w:t>дит в конце</w:t>
      </w:r>
      <w:r w:rsidRPr="008F71EC">
        <w:rPr>
          <w:rFonts w:eastAsia="TimesNewRoman"/>
          <w:lang w:eastAsia="en-US"/>
        </w:rPr>
        <w:t xml:space="preserve"> апреля,</w:t>
      </w:r>
      <w:r>
        <w:rPr>
          <w:rFonts w:eastAsia="TimesNewRoman"/>
          <w:lang w:eastAsia="en-US"/>
        </w:rPr>
        <w:t xml:space="preserve"> </w:t>
      </w:r>
      <w:r w:rsidRPr="008F71EC">
        <w:rPr>
          <w:rFonts w:eastAsia="TimesNewRoman"/>
          <w:lang w:eastAsia="en-US"/>
        </w:rPr>
        <w:t>до</w:t>
      </w:r>
      <w:r w:rsidR="00034954">
        <w:rPr>
          <w:rFonts w:eastAsia="TimesNewRoman"/>
          <w:lang w:eastAsia="en-US"/>
        </w:rPr>
        <w:t>стигая максимальной высоты 58</w:t>
      </w:r>
      <w:r w:rsidRPr="008F71EC">
        <w:rPr>
          <w:rFonts w:eastAsia="TimesNewRoman"/>
          <w:lang w:eastAsia="en-US"/>
        </w:rPr>
        <w:t xml:space="preserve"> см в марте. Почва пр</w:t>
      </w:r>
      <w:r w:rsidR="00034954">
        <w:rPr>
          <w:rFonts w:eastAsia="TimesNewRoman"/>
          <w:lang w:eastAsia="en-US"/>
        </w:rPr>
        <w:t>омерзает в среднем на глубину 83</w:t>
      </w:r>
      <w:r w:rsidRPr="008F71EC">
        <w:rPr>
          <w:rFonts w:eastAsia="TimesNewRoman"/>
          <w:lang w:eastAsia="en-US"/>
        </w:rPr>
        <w:t xml:space="preserve"> см, а</w:t>
      </w:r>
      <w:r w:rsidR="00034954">
        <w:rPr>
          <w:rFonts w:eastAsia="TimesNewRoman"/>
          <w:lang w:eastAsia="en-US"/>
        </w:rPr>
        <w:t xml:space="preserve"> в морозные периоды до 225</w:t>
      </w:r>
      <w:r w:rsidRPr="008F71EC">
        <w:rPr>
          <w:rFonts w:eastAsia="TimesNewRoman"/>
          <w:lang w:eastAsia="en-US"/>
        </w:rPr>
        <w:t xml:space="preserve"> см. Относ</w:t>
      </w:r>
      <w:r w:rsidRPr="008F71EC">
        <w:rPr>
          <w:rFonts w:eastAsia="TimesNewRoman"/>
          <w:lang w:eastAsia="en-US"/>
        </w:rPr>
        <w:t>и</w:t>
      </w:r>
      <w:r w:rsidRPr="008F71EC">
        <w:rPr>
          <w:rFonts w:eastAsia="TimesNewRoman"/>
          <w:lang w:eastAsia="en-US"/>
        </w:rPr>
        <w:t>тельная влажность воздуха в осеннее-зимний пери</w:t>
      </w:r>
      <w:r w:rsidR="00034954">
        <w:rPr>
          <w:rFonts w:eastAsia="TimesNewRoman"/>
          <w:lang w:eastAsia="en-US"/>
        </w:rPr>
        <w:t>од 82</w:t>
      </w:r>
      <w:r w:rsidRPr="008F71EC">
        <w:rPr>
          <w:rFonts w:eastAsia="TimesNewRoman"/>
          <w:lang w:eastAsia="en-US"/>
        </w:rPr>
        <w:t>-</w:t>
      </w:r>
      <w:r w:rsidR="00034954">
        <w:rPr>
          <w:rFonts w:eastAsia="TimesNewRoman"/>
          <w:lang w:eastAsia="en-US"/>
        </w:rPr>
        <w:t>85</w:t>
      </w:r>
      <w:r w:rsidRPr="008F71EC">
        <w:rPr>
          <w:rFonts w:eastAsia="TimesNewRoman"/>
          <w:lang w:eastAsia="en-US"/>
        </w:rPr>
        <w:t>%, весн</w:t>
      </w:r>
      <w:r w:rsidR="00034954">
        <w:rPr>
          <w:rFonts w:eastAsia="TimesNewRoman"/>
          <w:lang w:eastAsia="en-US"/>
        </w:rPr>
        <w:t>ой и в первую половину лета – 65-73</w:t>
      </w:r>
      <w:r w:rsidRPr="008F71EC">
        <w:rPr>
          <w:rFonts w:eastAsia="TimesNewRoman"/>
          <w:lang w:eastAsia="en-US"/>
        </w:rPr>
        <w:t>%. Преобладающее направление ветра – южное.</w:t>
      </w:r>
    </w:p>
    <w:p w:rsidR="008F71EC" w:rsidRDefault="00034954" w:rsidP="00B23FC2">
      <w:pPr>
        <w:autoSpaceDE w:val="0"/>
        <w:autoSpaceDN w:val="0"/>
        <w:adjustRightInd w:val="0"/>
        <w:ind w:firstLine="709"/>
        <w:rPr>
          <w:rFonts w:eastAsia="TimesNewRoman"/>
          <w:lang w:eastAsia="en-US"/>
        </w:rPr>
      </w:pPr>
      <w:r>
        <w:rPr>
          <w:rFonts w:eastAsia="TimesNewRoman"/>
          <w:lang w:eastAsia="en-US"/>
        </w:rPr>
        <w:t>Среднегодовая скорость ветра 3,5</w:t>
      </w:r>
      <w:r w:rsidR="008F71EC" w:rsidRPr="008F71EC">
        <w:rPr>
          <w:rFonts w:eastAsia="TimesNewRoman"/>
          <w:lang w:eastAsia="en-US"/>
        </w:rPr>
        <w:t xml:space="preserve"> м/сек. В зимний период требуется ветровая защита</w:t>
      </w:r>
      <w:r w:rsidR="008F71EC">
        <w:rPr>
          <w:rFonts w:eastAsia="TimesNewRoman"/>
          <w:lang w:eastAsia="en-US"/>
        </w:rPr>
        <w:t xml:space="preserve"> </w:t>
      </w:r>
      <w:r w:rsidR="008F71EC" w:rsidRPr="008F71EC">
        <w:rPr>
          <w:rFonts w:eastAsia="TimesNewRoman"/>
          <w:lang w:eastAsia="en-US"/>
        </w:rPr>
        <w:t>с</w:t>
      </w:r>
      <w:r w:rsidR="008F71EC" w:rsidRPr="008F71EC">
        <w:rPr>
          <w:rFonts w:eastAsia="TimesNewRoman"/>
          <w:lang w:eastAsia="en-US"/>
        </w:rPr>
        <w:t>е</w:t>
      </w:r>
      <w:r w:rsidR="008F71EC" w:rsidRPr="008F71EC">
        <w:rPr>
          <w:rFonts w:eastAsia="TimesNewRoman"/>
          <w:lang w:eastAsia="en-US"/>
        </w:rPr>
        <w:t>литебной территории и путей сообщения от преобладающих южных ветров. По строительно-климатическому районированию территория относится ко II зоне, подрайону В</w:t>
      </w:r>
      <w:r w:rsidR="008F71EC">
        <w:rPr>
          <w:rFonts w:eastAsia="TimesNewRoman"/>
          <w:lang w:eastAsia="en-US"/>
        </w:rPr>
        <w:t>.</w:t>
      </w:r>
    </w:p>
    <w:p w:rsidR="005D0D84" w:rsidRPr="008D663D" w:rsidRDefault="005D0D84" w:rsidP="005D0D84">
      <w:pPr>
        <w:jc w:val="center"/>
        <w:rPr>
          <w:b/>
          <w:sz w:val="28"/>
          <w:szCs w:val="28"/>
        </w:rPr>
      </w:pPr>
    </w:p>
    <w:p w:rsidR="005D0D84" w:rsidRPr="008D663D" w:rsidRDefault="005D0D84" w:rsidP="005D0D84">
      <w:pPr>
        <w:pStyle w:val="12"/>
        <w:spacing w:line="240" w:lineRule="auto"/>
      </w:pPr>
      <w:r w:rsidRPr="008D663D">
        <w:br w:type="page"/>
      </w:r>
    </w:p>
    <w:p w:rsidR="00C72044" w:rsidRPr="008D663D" w:rsidRDefault="00C72044" w:rsidP="00CE148D">
      <w:pPr>
        <w:pStyle w:val="12"/>
        <w:spacing w:line="240" w:lineRule="auto"/>
      </w:pPr>
      <w:bookmarkStart w:id="6" w:name="_Toc121076909"/>
      <w:r w:rsidRPr="008D663D">
        <w:lastRenderedPageBreak/>
        <w:t>СХЕМА ВОДОСНАБЖЕНИЯ</w:t>
      </w:r>
      <w:bookmarkEnd w:id="6"/>
    </w:p>
    <w:p w:rsidR="00C72044" w:rsidRPr="008D663D" w:rsidRDefault="00C72044" w:rsidP="00CE148D">
      <w:pPr>
        <w:pStyle w:val="21"/>
        <w:spacing w:line="240" w:lineRule="auto"/>
      </w:pPr>
      <w:bookmarkStart w:id="7" w:name="_Toc121076910"/>
      <w:r w:rsidRPr="008D663D">
        <w:t>Раздел 1 «</w:t>
      </w:r>
      <w:bookmarkEnd w:id="1"/>
      <w:bookmarkEnd w:id="2"/>
      <w:r w:rsidR="00032811" w:rsidRPr="008D663D">
        <w:t>Технико-экономическое состояние централизованных систем водоснабжения</w:t>
      </w:r>
      <w:bookmarkEnd w:id="7"/>
      <w:r w:rsidR="00B709AA" w:rsidRPr="008D663D">
        <w:t xml:space="preserve"> </w:t>
      </w:r>
    </w:p>
    <w:p w:rsidR="00C72044" w:rsidRPr="008D663D" w:rsidRDefault="00C72044" w:rsidP="00CE148D">
      <w:pPr>
        <w:pStyle w:val="30"/>
        <w:rPr>
          <w:rFonts w:cs="Times New Roman"/>
          <w:i/>
        </w:rPr>
      </w:pPr>
      <w:r w:rsidRPr="008D663D">
        <w:rPr>
          <w:rFonts w:cs="Times New Roman"/>
        </w:rPr>
        <w:t>1.1 Описание системы и структуры водоснабжения</w:t>
      </w:r>
      <w:r w:rsidR="00E41F6C" w:rsidRPr="008D663D">
        <w:rPr>
          <w:rFonts w:cs="Times New Roman"/>
        </w:rPr>
        <w:t xml:space="preserve"> </w:t>
      </w:r>
      <w:r w:rsidRPr="008D663D">
        <w:rPr>
          <w:rFonts w:cs="Times New Roman"/>
        </w:rPr>
        <w:t xml:space="preserve">и деление территории </w:t>
      </w:r>
      <w:r w:rsidR="006E1883">
        <w:rPr>
          <w:rFonts w:cs="Times New Roman"/>
        </w:rPr>
        <w:t>поселения</w:t>
      </w:r>
      <w:r w:rsidR="00AF12EF" w:rsidRPr="008D663D">
        <w:rPr>
          <w:rFonts w:cs="Times New Roman"/>
        </w:rPr>
        <w:t xml:space="preserve"> </w:t>
      </w:r>
      <w:r w:rsidR="002C1FE7" w:rsidRPr="008D663D">
        <w:rPr>
          <w:rFonts w:cs="Times New Roman"/>
        </w:rPr>
        <w:t>на эксплуатационные зоны</w:t>
      </w:r>
    </w:p>
    <w:p w:rsidR="00B97607" w:rsidRPr="008D663D" w:rsidRDefault="00B97607" w:rsidP="00CE148D">
      <w:pPr>
        <w:pStyle w:val="Aff7"/>
        <w:rPr>
          <w:szCs w:val="24"/>
        </w:rPr>
      </w:pPr>
      <w:r w:rsidRPr="008D663D">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8D663D" w:rsidRDefault="00B97607" w:rsidP="00CE148D">
      <w:pPr>
        <w:pStyle w:val="Aff7"/>
        <w:rPr>
          <w:szCs w:val="24"/>
        </w:rPr>
      </w:pPr>
      <w:r w:rsidRPr="008D663D">
        <w:rPr>
          <w:szCs w:val="24"/>
        </w:rPr>
        <w:t>Задачами систем водоснабжения являются:</w:t>
      </w:r>
    </w:p>
    <w:p w:rsidR="00B97607" w:rsidRPr="008D663D" w:rsidRDefault="00B97607" w:rsidP="00CE148D">
      <w:pPr>
        <w:pStyle w:val="Aff7"/>
        <w:rPr>
          <w:szCs w:val="24"/>
        </w:rPr>
      </w:pPr>
      <w:r w:rsidRPr="008D663D">
        <w:rPr>
          <w:szCs w:val="24"/>
        </w:rPr>
        <w:t>- добыча воды;</w:t>
      </w:r>
    </w:p>
    <w:p w:rsidR="00B97607" w:rsidRPr="008D663D" w:rsidRDefault="00B97607" w:rsidP="00CE148D">
      <w:pPr>
        <w:pStyle w:val="Aff7"/>
        <w:rPr>
          <w:szCs w:val="24"/>
        </w:rPr>
      </w:pPr>
      <w:r w:rsidRPr="008D663D">
        <w:rPr>
          <w:szCs w:val="24"/>
        </w:rPr>
        <w:t>- при необходимости подача её к местам обработки;</w:t>
      </w:r>
    </w:p>
    <w:p w:rsidR="00B97607" w:rsidRPr="008D663D" w:rsidRDefault="00B97607" w:rsidP="00CE148D">
      <w:pPr>
        <w:pStyle w:val="Aff7"/>
        <w:rPr>
          <w:szCs w:val="24"/>
        </w:rPr>
      </w:pPr>
      <w:r w:rsidRPr="008D663D">
        <w:rPr>
          <w:szCs w:val="24"/>
        </w:rPr>
        <w:t>- хранение воды в специальных резервуарах;</w:t>
      </w:r>
    </w:p>
    <w:p w:rsidR="00B97607" w:rsidRDefault="00B97607" w:rsidP="00156302">
      <w:pPr>
        <w:pStyle w:val="Aff7"/>
        <w:rPr>
          <w:szCs w:val="24"/>
        </w:rPr>
      </w:pPr>
      <w:r w:rsidRPr="008D663D">
        <w:rPr>
          <w:szCs w:val="24"/>
        </w:rPr>
        <w:t>- подача воды в вод</w:t>
      </w:r>
      <w:r w:rsidR="00156302">
        <w:rPr>
          <w:szCs w:val="24"/>
        </w:rPr>
        <w:t>опроводную сеть к потребителям.</w:t>
      </w:r>
    </w:p>
    <w:p w:rsidR="00246FEC" w:rsidRPr="00EF4C69" w:rsidRDefault="004641E8" w:rsidP="00246FEC">
      <w:pPr>
        <w:pStyle w:val="Aff7"/>
        <w:rPr>
          <w:shd w:val="clear" w:color="auto" w:fill="FFFFFF"/>
        </w:rPr>
      </w:pPr>
      <w:r w:rsidRPr="00EF4C69">
        <w:t xml:space="preserve">Системы централизованного водоснабжения на территории поселения действуют </w:t>
      </w:r>
      <w:r w:rsidR="003457DA">
        <w:t>только в п. Пушма</w:t>
      </w:r>
      <w:r w:rsidR="00EF4C69">
        <w:t>.</w:t>
      </w:r>
      <w:r w:rsidR="00246FEC">
        <w:t xml:space="preserve"> </w:t>
      </w:r>
      <w:r w:rsidR="00246FEC" w:rsidRPr="00396BF2">
        <w:t>Населенный пункт обеспе</w:t>
      </w:r>
      <w:r w:rsidR="00246FEC">
        <w:t>чен централизованным водоснабже</w:t>
      </w:r>
      <w:r w:rsidR="00246FEC" w:rsidRPr="00396BF2">
        <w:t>нием частично.</w:t>
      </w:r>
      <w:r w:rsidR="00246FEC" w:rsidRPr="00246FEC">
        <w:t xml:space="preserve"> </w:t>
      </w:r>
      <w:r w:rsidR="00246FEC" w:rsidRPr="00EF4C69">
        <w:t>В настоящее время основным ис</w:t>
      </w:r>
      <w:r w:rsidR="00246FEC">
        <w:t>точником хозяйственно-</w:t>
      </w:r>
      <w:r w:rsidR="00246FEC" w:rsidRPr="00EF4C69">
        <w:t>питьевого водоснабжения являются по</w:t>
      </w:r>
      <w:r w:rsidR="00246FEC" w:rsidRPr="00EF4C69">
        <w:t>д</w:t>
      </w:r>
      <w:r w:rsidR="00246FEC" w:rsidRPr="00EF4C69">
        <w:t>земные воды</w:t>
      </w:r>
      <w:r w:rsidR="00246FEC">
        <w:t>.</w:t>
      </w:r>
      <w:r w:rsidR="00246FEC" w:rsidRPr="00246FEC">
        <w:rPr>
          <w:shd w:val="clear" w:color="auto" w:fill="FFFFFF"/>
        </w:rPr>
        <w:t xml:space="preserve"> </w:t>
      </w:r>
      <w:r w:rsidR="00246FEC" w:rsidRPr="00EF4C69">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w:t>
      </w:r>
      <w:r w:rsidR="00246FEC" w:rsidRPr="00EF4C69">
        <w:rPr>
          <w:shd w:val="clear" w:color="auto" w:fill="FFFFFF"/>
        </w:rPr>
        <w:t>м</w:t>
      </w:r>
      <w:r w:rsidR="00246FEC" w:rsidRPr="00EF4C69">
        <w:rPr>
          <w:shd w:val="clear" w:color="auto" w:fill="FFFFFF"/>
        </w:rPr>
        <w:t>ных пожарных гидрантов, установленных на сетях.</w:t>
      </w:r>
    </w:p>
    <w:p w:rsidR="004641E8" w:rsidRPr="00EF4C69" w:rsidRDefault="004641E8" w:rsidP="004641E8">
      <w:pPr>
        <w:ind w:firstLine="567"/>
      </w:pPr>
      <w:r w:rsidRPr="00EF4C69">
        <w:t xml:space="preserve">Услугу по водоснабжению на </w:t>
      </w:r>
      <w:r w:rsidR="000031F5">
        <w:t>территории поселения осуществля</w:t>
      </w:r>
      <w:r w:rsidR="003457DA">
        <w:t xml:space="preserve">ет </w:t>
      </w:r>
      <w:r w:rsidR="00A01772">
        <w:t>администрация пос</w:t>
      </w:r>
      <w:r w:rsidR="00A01772">
        <w:t>е</w:t>
      </w:r>
      <w:r w:rsidR="00A01772">
        <w:t>ления.</w:t>
      </w:r>
    </w:p>
    <w:p w:rsidR="00AF2861" w:rsidRPr="00AF2861" w:rsidRDefault="00AF2861" w:rsidP="00171CFE">
      <w:pPr>
        <w:pStyle w:val="Aff7"/>
        <w:rPr>
          <w:highlight w:val="yellow"/>
        </w:rPr>
      </w:pPr>
    </w:p>
    <w:p w:rsidR="001975D0" w:rsidRPr="008D663D" w:rsidRDefault="001975D0" w:rsidP="00CE148D">
      <w:pPr>
        <w:pStyle w:val="30"/>
        <w:rPr>
          <w:rFonts w:cs="Times New Roman"/>
        </w:rPr>
      </w:pPr>
      <w:r w:rsidRPr="008D663D">
        <w:rPr>
          <w:rFonts w:cs="Times New Roman"/>
        </w:rPr>
        <w:t>1.2 Описание территорий, не</w:t>
      </w:r>
      <w:r w:rsidR="00341439" w:rsidRPr="008D663D">
        <w:rPr>
          <w:rFonts w:cs="Times New Roman"/>
        </w:rPr>
        <w:t xml:space="preserve"> </w:t>
      </w:r>
      <w:r w:rsidRPr="008D663D">
        <w:rPr>
          <w:rFonts w:cs="Times New Roman"/>
        </w:rPr>
        <w:t>охваченных</w:t>
      </w:r>
      <w:r w:rsidR="007E4198" w:rsidRPr="008D663D">
        <w:rPr>
          <w:rFonts w:cs="Times New Roman"/>
        </w:rPr>
        <w:t xml:space="preserve"> </w:t>
      </w:r>
      <w:r w:rsidRPr="008D663D">
        <w:rPr>
          <w:rFonts w:cs="Times New Roman"/>
        </w:rPr>
        <w:t>централизо</w:t>
      </w:r>
      <w:r w:rsidR="002C1FE7" w:rsidRPr="008D663D">
        <w:rPr>
          <w:rFonts w:cs="Times New Roman"/>
        </w:rPr>
        <w:t>ванными системами вод</w:t>
      </w:r>
      <w:r w:rsidR="002C1FE7" w:rsidRPr="008D663D">
        <w:rPr>
          <w:rFonts w:cs="Times New Roman"/>
        </w:rPr>
        <w:t>о</w:t>
      </w:r>
      <w:r w:rsidR="002C1FE7" w:rsidRPr="008D663D">
        <w:rPr>
          <w:rFonts w:cs="Times New Roman"/>
        </w:rPr>
        <w:t>снабжения</w:t>
      </w:r>
    </w:p>
    <w:p w:rsidR="00246FEC" w:rsidRPr="00EF4C69" w:rsidRDefault="00396BF2" w:rsidP="00246FEC">
      <w:pPr>
        <w:pStyle w:val="Aff7"/>
      </w:pPr>
      <w:r w:rsidRPr="00396BF2">
        <w:t>Централизованные системы водоснабжения на территории поселения действуют в 1 нас</w:t>
      </w:r>
      <w:r w:rsidRPr="00396BF2">
        <w:t>е</w:t>
      </w:r>
      <w:r w:rsidRPr="00396BF2">
        <w:t>ленном пункте – п. Пушма. Населенный пункт обеспе</w:t>
      </w:r>
      <w:r>
        <w:t>чен централизованным водоснабже</w:t>
      </w:r>
      <w:r w:rsidRPr="00396BF2">
        <w:t xml:space="preserve">нием частично. </w:t>
      </w:r>
      <w:r w:rsidR="00246FEC" w:rsidRPr="00EF4C69">
        <w:t>В</w:t>
      </w:r>
      <w:r w:rsidR="00246FEC" w:rsidRPr="00EF4C69">
        <w:rPr>
          <w:szCs w:val="24"/>
        </w:rPr>
        <w:t xml:space="preserve">одоснабжение </w:t>
      </w:r>
      <w:r w:rsidR="00246FEC">
        <w:rPr>
          <w:szCs w:val="24"/>
        </w:rPr>
        <w:t>окраины п. Пушма и п. Скрябино</w:t>
      </w:r>
      <w:r w:rsidR="00246FEC" w:rsidRPr="00EF4C69">
        <w:rPr>
          <w:szCs w:val="24"/>
        </w:rPr>
        <w:t xml:space="preserve"> обеспечивается от индивидуальных приусадебных шахтных колодцев и индивидуальных скважин.</w:t>
      </w:r>
      <w:r w:rsidR="00246FEC" w:rsidRPr="00EF4C69">
        <w:t xml:space="preserve"> </w:t>
      </w:r>
    </w:p>
    <w:p w:rsidR="009921A4" w:rsidRPr="006A7622" w:rsidRDefault="009921A4" w:rsidP="009921A4">
      <w:pPr>
        <w:pStyle w:val="Aff7"/>
      </w:pPr>
      <w:r w:rsidRPr="006A7622">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w:t>
      </w:r>
      <w:r w:rsidRPr="006A7622">
        <w:t>б</w:t>
      </w:r>
      <w:r w:rsidRPr="006A7622">
        <w:t>ные ямы, то качество потребляемой ими воды в ряде случаев не отвечает требованиям санита</w:t>
      </w:r>
      <w:r w:rsidRPr="006A7622">
        <w:t>р</w:t>
      </w:r>
      <w:r w:rsidRPr="006A7622">
        <w:t>ных норм. Одновременно есть угроза попадания сточных вод в подземные водоносные пласты, используемые для водоснабжения.</w:t>
      </w:r>
    </w:p>
    <w:p w:rsidR="009921A4" w:rsidRDefault="009921A4" w:rsidP="009921A4">
      <w:pPr>
        <w:pStyle w:val="Aff7"/>
        <w:rPr>
          <w:highlight w:val="yellow"/>
        </w:rPr>
      </w:pPr>
    </w:p>
    <w:p w:rsidR="001975D0" w:rsidRPr="008D663D" w:rsidRDefault="001975D0" w:rsidP="00CE148D">
      <w:pPr>
        <w:pStyle w:val="30"/>
        <w:rPr>
          <w:rFonts w:cs="Times New Roman"/>
        </w:rPr>
      </w:pPr>
      <w:r w:rsidRPr="008D663D">
        <w:rPr>
          <w:rFonts w:cs="Times New Roman"/>
        </w:rPr>
        <w:t>1.3</w:t>
      </w:r>
      <w:r w:rsidR="005820BF" w:rsidRPr="008D663D">
        <w:rPr>
          <w:rFonts w:cs="Times New Roman"/>
        </w:rPr>
        <w:t xml:space="preserve"> </w:t>
      </w:r>
      <w:r w:rsidRPr="008D663D">
        <w:rPr>
          <w:rFonts w:cs="Times New Roman"/>
        </w:rPr>
        <w:t>Описание технологических зон водоснабжения, зон централизованного</w:t>
      </w:r>
      <w:r w:rsidR="00C918BD" w:rsidRPr="008D663D">
        <w:rPr>
          <w:rFonts w:cs="Times New Roman"/>
        </w:rPr>
        <w:t xml:space="preserve"> </w:t>
      </w:r>
      <w:r w:rsidRPr="008D663D">
        <w:rPr>
          <w:rFonts w:cs="Times New Roman"/>
        </w:rPr>
        <w:t>и неце</w:t>
      </w:r>
      <w:r w:rsidRPr="008D663D">
        <w:rPr>
          <w:rFonts w:cs="Times New Roman"/>
        </w:rPr>
        <w:t>н</w:t>
      </w:r>
      <w:r w:rsidRPr="008D663D">
        <w:rPr>
          <w:rFonts w:cs="Times New Roman"/>
        </w:rPr>
        <w:t>трализованного водоснабжения (территорий, на которых водоснабжение</w:t>
      </w:r>
      <w:r w:rsidR="00C918BD"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C918BD"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w:t>
      </w:r>
      <w:r w:rsidRPr="008D663D">
        <w:rPr>
          <w:rFonts w:cs="Times New Roman"/>
        </w:rPr>
        <w:t>е</w:t>
      </w:r>
      <w:r w:rsidRPr="008D663D">
        <w:rPr>
          <w:rFonts w:cs="Times New Roman"/>
        </w:rPr>
        <w:t>ния,</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холодного</w:t>
      </w:r>
      <w:r w:rsidR="00341439" w:rsidRPr="008D663D">
        <w:rPr>
          <w:rFonts w:cs="Times New Roman"/>
        </w:rPr>
        <w:t xml:space="preserve"> </w:t>
      </w:r>
      <w:r w:rsidRPr="008D663D">
        <w:rPr>
          <w:rFonts w:cs="Times New Roman"/>
        </w:rPr>
        <w:t>водоснабжения</w:t>
      </w:r>
      <w:r w:rsidR="00C918BD" w:rsidRPr="008D663D">
        <w:rPr>
          <w:rFonts w:cs="Times New Roman"/>
        </w:rPr>
        <w:t xml:space="preserve"> </w:t>
      </w:r>
      <w:r w:rsidRPr="008D663D">
        <w:rPr>
          <w:rFonts w:cs="Times New Roman"/>
        </w:rPr>
        <w:t>соответственно) и перечень центра</w:t>
      </w:r>
      <w:r w:rsidR="002C1FE7" w:rsidRPr="008D663D">
        <w:rPr>
          <w:rFonts w:cs="Times New Roman"/>
        </w:rPr>
        <w:t>лизованных с</w:t>
      </w:r>
      <w:r w:rsidR="002C1FE7" w:rsidRPr="008D663D">
        <w:rPr>
          <w:rFonts w:cs="Times New Roman"/>
        </w:rPr>
        <w:t>и</w:t>
      </w:r>
      <w:r w:rsidR="002C1FE7" w:rsidRPr="008D663D">
        <w:rPr>
          <w:rFonts w:cs="Times New Roman"/>
        </w:rPr>
        <w:t>стем водоснабжения</w:t>
      </w:r>
    </w:p>
    <w:p w:rsidR="004976BA" w:rsidRPr="008D663D" w:rsidRDefault="004976BA" w:rsidP="00CE148D">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w:t>
      </w:r>
      <w:r w:rsidRPr="008D663D">
        <w:t>т</w:t>
      </w:r>
      <w:r w:rsidRPr="008D663D">
        <w:t>ведения» (вместе с «Правилами разработки и утверждения схем водоснабжения и водоотвед</w:t>
      </w:r>
      <w:r w:rsidRPr="008D663D">
        <w:t>е</w:t>
      </w:r>
      <w:r w:rsidRPr="008D663D">
        <w:t>ния», «Требованиями к содержанию схем водоснабжения и водоотведения») вводят новые п</w:t>
      </w:r>
      <w:r w:rsidRPr="008D663D">
        <w:t>о</w:t>
      </w:r>
      <w:r w:rsidRPr="008D663D">
        <w:t>нятия в сфере водоснабжения и водоотведения:</w:t>
      </w:r>
    </w:p>
    <w:p w:rsidR="004976BA" w:rsidRPr="008D663D" w:rsidRDefault="004976BA" w:rsidP="00CE148D">
      <w:pPr>
        <w:pStyle w:val="Aff7"/>
      </w:pPr>
      <w:r w:rsidRPr="008D663D">
        <w:t>«технологическая зона водоснабжения» - часть водопроводной сети, принадлежащей о</w:t>
      </w:r>
      <w:r w:rsidRPr="008D663D">
        <w:t>р</w:t>
      </w:r>
      <w:r w:rsidRPr="008D663D">
        <w:t>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w:t>
      </w:r>
      <w:r w:rsidRPr="008D663D">
        <w:t>е</w:t>
      </w:r>
      <w:r w:rsidRPr="008D663D">
        <w:t>бителям в соответствии с расчетным расходом воды;</w:t>
      </w:r>
    </w:p>
    <w:p w:rsidR="004976BA" w:rsidRPr="008D663D" w:rsidRDefault="004976BA" w:rsidP="00CE148D">
      <w:pPr>
        <w:pStyle w:val="Aff7"/>
      </w:pPr>
      <w:r w:rsidRPr="008D663D">
        <w:t>«централизованная система холодного водоснабжения» - комплекс технологически св</w:t>
      </w:r>
      <w:r w:rsidRPr="008D663D">
        <w:t>я</w:t>
      </w:r>
      <w:r w:rsidRPr="008D663D">
        <w:t>занных между собой инженерных сооружений, предназначенных для водоподготовки, тран</w:t>
      </w:r>
      <w:r w:rsidRPr="008D663D">
        <w:t>с</w:t>
      </w:r>
      <w:r w:rsidRPr="008D663D">
        <w:t>портировки и подачи питьевой и (или) технической воды абонентам;</w:t>
      </w:r>
    </w:p>
    <w:p w:rsidR="00F575E9" w:rsidRDefault="004976BA" w:rsidP="0001377D">
      <w:pPr>
        <w:pStyle w:val="Aff7"/>
      </w:pPr>
      <w:r w:rsidRPr="008D663D">
        <w:lastRenderedPageBreak/>
        <w:t>«нецентрализованная система холодного водоснабжения» - сооружения и устройства, те</w:t>
      </w:r>
      <w:r w:rsidRPr="008D663D">
        <w:t>х</w:t>
      </w:r>
      <w:r w:rsidRPr="008D663D">
        <w:t>нологически не связанные с централизованной системой холодного водоснабжения и предн</w:t>
      </w:r>
      <w:r w:rsidRPr="008D663D">
        <w:t>а</w:t>
      </w:r>
      <w:r w:rsidRPr="008D663D">
        <w:t>значенные для общего пользования или польз</w:t>
      </w:r>
      <w:r w:rsidR="00F575E9">
        <w:t>ования ограниченного круга лиц.</w:t>
      </w:r>
    </w:p>
    <w:p w:rsidR="00F575E9" w:rsidRDefault="00F575E9" w:rsidP="00F575E9">
      <w:pPr>
        <w:pStyle w:val="Aff7"/>
        <w:jc w:val="left"/>
      </w:pPr>
      <w:r>
        <w:t>Описание технологических зон централизованного водоснабжения представлено в табл</w:t>
      </w:r>
      <w:r>
        <w:t>и</w:t>
      </w:r>
      <w:r>
        <w:t>це 1.</w:t>
      </w:r>
    </w:p>
    <w:p w:rsidR="006E1CB7" w:rsidRDefault="006E1CB7" w:rsidP="00F575E9">
      <w:pPr>
        <w:pStyle w:val="Aff7"/>
        <w:jc w:val="left"/>
      </w:pPr>
    </w:p>
    <w:p w:rsidR="00B23FC2" w:rsidRDefault="00B23FC2" w:rsidP="00C97767">
      <w:pPr>
        <w:pStyle w:val="Aff7"/>
        <w:ind w:firstLine="0"/>
        <w:jc w:val="left"/>
        <w:sectPr w:rsidR="00B23FC2" w:rsidSect="00B23FC2">
          <w:pgSz w:w="11906" w:h="16838"/>
          <w:pgMar w:top="709" w:right="851" w:bottom="567" w:left="1134" w:header="709" w:footer="709" w:gutter="0"/>
          <w:cols w:space="708"/>
          <w:docGrid w:linePitch="360"/>
        </w:sectPr>
      </w:pPr>
    </w:p>
    <w:p w:rsidR="00F575E9" w:rsidRDefault="00F575E9" w:rsidP="00C97767">
      <w:pPr>
        <w:pStyle w:val="Aff7"/>
        <w:ind w:firstLine="0"/>
        <w:jc w:val="left"/>
      </w:pPr>
      <w:r>
        <w:lastRenderedPageBreak/>
        <w:t>Таблица 1 – Эксплу</w:t>
      </w:r>
      <w:r w:rsidR="00C97767">
        <w:t>а</w:t>
      </w:r>
      <w:r>
        <w:t>тационные зоны централизованного водоснабжения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56"/>
        <w:gridCol w:w="3387"/>
        <w:gridCol w:w="2653"/>
        <w:gridCol w:w="3685"/>
        <w:gridCol w:w="2972"/>
      </w:tblGrid>
      <w:tr w:rsidR="006E1CB7" w:rsidRPr="00B23FC2" w:rsidTr="006E1CB7">
        <w:trPr>
          <w:cantSplit/>
          <w:tblHeader/>
          <w:jc w:val="center"/>
        </w:trPr>
        <w:tc>
          <w:tcPr>
            <w:tcW w:w="865" w:type="pct"/>
            <w:vAlign w:val="center"/>
          </w:tcPr>
          <w:p w:rsidR="006E1CB7" w:rsidRPr="00B23FC2"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23FC2">
              <w:rPr>
                <w:sz w:val="22"/>
                <w:szCs w:val="22"/>
              </w:rPr>
              <w:t>Наименование населе</w:t>
            </w:r>
            <w:r w:rsidRPr="00B23FC2">
              <w:rPr>
                <w:sz w:val="22"/>
                <w:szCs w:val="22"/>
              </w:rPr>
              <w:t>н</w:t>
            </w:r>
            <w:r w:rsidRPr="00B23FC2">
              <w:rPr>
                <w:sz w:val="22"/>
                <w:szCs w:val="22"/>
              </w:rPr>
              <w:t>ных пунктов,</w:t>
            </w:r>
          </w:p>
          <w:p w:rsidR="006E1CB7" w:rsidRPr="00B23FC2" w:rsidRDefault="006E1CB7" w:rsidP="006E1CB7">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23FC2">
              <w:rPr>
                <w:sz w:val="22"/>
                <w:szCs w:val="22"/>
              </w:rPr>
              <w:t>входящих в состав мун</w:t>
            </w:r>
            <w:r w:rsidRPr="00B23FC2">
              <w:rPr>
                <w:sz w:val="22"/>
                <w:szCs w:val="22"/>
              </w:rPr>
              <w:t>и</w:t>
            </w:r>
            <w:r w:rsidRPr="00B23FC2">
              <w:rPr>
                <w:sz w:val="22"/>
                <w:szCs w:val="22"/>
              </w:rPr>
              <w:t>ципального образования</w:t>
            </w:r>
          </w:p>
        </w:tc>
        <w:tc>
          <w:tcPr>
            <w:tcW w:w="1103" w:type="pct"/>
            <w:tcBorders>
              <w:right w:val="single" w:sz="4" w:space="0" w:color="auto"/>
            </w:tcBorders>
            <w:vAlign w:val="center"/>
          </w:tcPr>
          <w:p w:rsidR="006E1CB7" w:rsidRPr="00B23FC2" w:rsidRDefault="006E1CB7" w:rsidP="006E1CB7">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23FC2">
              <w:rPr>
                <w:sz w:val="22"/>
                <w:szCs w:val="22"/>
              </w:rPr>
              <w:t>Система водоснабжения</w:t>
            </w:r>
          </w:p>
          <w:p w:rsidR="006E1CB7" w:rsidRPr="00B23FC2" w:rsidRDefault="006E1CB7" w:rsidP="006E1CB7">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23FC2">
              <w:rPr>
                <w:sz w:val="22"/>
                <w:szCs w:val="22"/>
              </w:rPr>
              <w:t>(централизованная/ нецентрал</w:t>
            </w:r>
            <w:r w:rsidRPr="00B23FC2">
              <w:rPr>
                <w:sz w:val="22"/>
                <w:szCs w:val="22"/>
              </w:rPr>
              <w:t>и</w:t>
            </w:r>
            <w:r w:rsidRPr="00B23FC2">
              <w:rPr>
                <w:sz w:val="22"/>
                <w:szCs w:val="22"/>
              </w:rPr>
              <w:t>зованная)</w:t>
            </w:r>
          </w:p>
        </w:tc>
        <w:tc>
          <w:tcPr>
            <w:tcW w:w="864" w:type="pct"/>
            <w:tcBorders>
              <w:right w:val="single" w:sz="4" w:space="0" w:color="auto"/>
            </w:tcBorders>
            <w:vAlign w:val="center"/>
          </w:tcPr>
          <w:p w:rsidR="006E1CB7" w:rsidRPr="00B23FC2" w:rsidRDefault="006E1CB7" w:rsidP="006E1CB7">
            <w:pPr>
              <w:tabs>
                <w:tab w:val="left" w:pos="1898"/>
              </w:tabs>
              <w:ind w:left="-87"/>
              <w:jc w:val="center"/>
            </w:pPr>
            <w:r w:rsidRPr="00B23FC2">
              <w:rPr>
                <w:sz w:val="22"/>
                <w:szCs w:val="22"/>
              </w:rPr>
              <w:t>Источник водоснабжения</w:t>
            </w:r>
          </w:p>
        </w:tc>
        <w:tc>
          <w:tcPr>
            <w:tcW w:w="1200" w:type="pct"/>
            <w:tcBorders>
              <w:left w:val="single" w:sz="4" w:space="0" w:color="auto"/>
              <w:right w:val="single" w:sz="4" w:space="0" w:color="auto"/>
            </w:tcBorders>
            <w:vAlign w:val="center"/>
          </w:tcPr>
          <w:p w:rsidR="006E1CB7" w:rsidRPr="00B23FC2" w:rsidRDefault="006E1CB7" w:rsidP="006E1CB7">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pPr>
            <w:r w:rsidRPr="00B23FC2">
              <w:rPr>
                <w:sz w:val="22"/>
                <w:szCs w:val="22"/>
              </w:rPr>
              <w:t>Организация, несущая эксплуатац</w:t>
            </w:r>
            <w:r w:rsidRPr="00B23FC2">
              <w:rPr>
                <w:sz w:val="22"/>
                <w:szCs w:val="22"/>
              </w:rPr>
              <w:t>и</w:t>
            </w:r>
            <w:r w:rsidRPr="00B23FC2">
              <w:rPr>
                <w:sz w:val="22"/>
                <w:szCs w:val="22"/>
              </w:rPr>
              <w:t>онную ответственность при ос</w:t>
            </w:r>
            <w:r w:rsidRPr="00B23FC2">
              <w:rPr>
                <w:sz w:val="22"/>
                <w:szCs w:val="22"/>
              </w:rPr>
              <w:t>у</w:t>
            </w:r>
            <w:r w:rsidRPr="00B23FC2">
              <w:rPr>
                <w:sz w:val="22"/>
                <w:szCs w:val="22"/>
              </w:rPr>
              <w:t>ществлении централизованного в</w:t>
            </w:r>
            <w:r w:rsidRPr="00B23FC2">
              <w:rPr>
                <w:sz w:val="22"/>
                <w:szCs w:val="22"/>
              </w:rPr>
              <w:t>о</w:t>
            </w:r>
            <w:r w:rsidRPr="00B23FC2">
              <w:rPr>
                <w:sz w:val="22"/>
                <w:szCs w:val="22"/>
              </w:rPr>
              <w:t>доснабжения</w:t>
            </w:r>
          </w:p>
        </w:tc>
        <w:tc>
          <w:tcPr>
            <w:tcW w:w="968" w:type="pct"/>
            <w:tcBorders>
              <w:left w:val="single" w:sz="4" w:space="0" w:color="auto"/>
              <w:right w:val="single" w:sz="4" w:space="0" w:color="auto"/>
            </w:tcBorders>
            <w:vAlign w:val="center"/>
          </w:tcPr>
          <w:p w:rsidR="006E1CB7" w:rsidRPr="00B23FC2" w:rsidRDefault="006E1CB7" w:rsidP="006E1CB7">
            <w:pPr>
              <w:tabs>
                <w:tab w:val="left" w:pos="1268"/>
                <w:tab w:val="left" w:pos="1898"/>
              </w:tabs>
              <w:ind w:left="-87"/>
              <w:jc w:val="center"/>
            </w:pPr>
            <w:r w:rsidRPr="00B23FC2">
              <w:rPr>
                <w:sz w:val="22"/>
                <w:szCs w:val="22"/>
              </w:rPr>
              <w:t>Балансовая принадлежность источников водоснабжения</w:t>
            </w:r>
          </w:p>
        </w:tc>
      </w:tr>
      <w:tr w:rsidR="006E1CB7" w:rsidRPr="00B23FC2" w:rsidTr="006E1CB7">
        <w:trPr>
          <w:cantSplit/>
          <w:jc w:val="center"/>
        </w:trPr>
        <w:tc>
          <w:tcPr>
            <w:tcW w:w="865" w:type="pct"/>
            <w:vMerge w:val="restart"/>
            <w:tcBorders>
              <w:top w:val="single" w:sz="4" w:space="0" w:color="auto"/>
            </w:tcBorders>
            <w:vAlign w:val="center"/>
          </w:tcPr>
          <w:p w:rsidR="006E1CB7" w:rsidRPr="00B23FC2" w:rsidRDefault="003457DA" w:rsidP="006E1CB7">
            <w:pPr>
              <w:jc w:val="center"/>
            </w:pPr>
            <w:r w:rsidRPr="00B23FC2">
              <w:rPr>
                <w:sz w:val="22"/>
                <w:szCs w:val="22"/>
              </w:rPr>
              <w:t>п. Пушма</w:t>
            </w:r>
          </w:p>
        </w:tc>
        <w:tc>
          <w:tcPr>
            <w:tcW w:w="1103" w:type="pct"/>
            <w:tcBorders>
              <w:right w:val="single" w:sz="4" w:space="0" w:color="auto"/>
            </w:tcBorders>
            <w:vAlign w:val="center"/>
          </w:tcPr>
          <w:p w:rsidR="006E1CB7" w:rsidRPr="00B23FC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централизованная</w:t>
            </w:r>
          </w:p>
        </w:tc>
        <w:tc>
          <w:tcPr>
            <w:tcW w:w="864" w:type="pct"/>
            <w:tcBorders>
              <w:right w:val="single" w:sz="4" w:space="0" w:color="auto"/>
            </w:tcBorders>
            <w:vAlign w:val="center"/>
          </w:tcPr>
          <w:p w:rsidR="006E1CB7" w:rsidRPr="00B23FC2" w:rsidRDefault="003457DA"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Артезианские скважины</w:t>
            </w:r>
            <w:r w:rsidR="006E1CB7" w:rsidRPr="00B23FC2">
              <w:rPr>
                <w:sz w:val="22"/>
                <w:szCs w:val="22"/>
              </w:rPr>
              <w:t xml:space="preserve"> </w:t>
            </w:r>
          </w:p>
        </w:tc>
        <w:tc>
          <w:tcPr>
            <w:tcW w:w="1200" w:type="pct"/>
            <w:tcBorders>
              <w:left w:val="single" w:sz="4" w:space="0" w:color="auto"/>
              <w:right w:val="single" w:sz="4" w:space="0" w:color="auto"/>
            </w:tcBorders>
            <w:vAlign w:val="center"/>
          </w:tcPr>
          <w:p w:rsidR="00C97767" w:rsidRPr="00B23FC2" w:rsidRDefault="00B23FC2" w:rsidP="00B2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Администрация муниципального образования</w:t>
            </w:r>
          </w:p>
        </w:tc>
        <w:tc>
          <w:tcPr>
            <w:tcW w:w="968" w:type="pct"/>
            <w:tcBorders>
              <w:left w:val="single" w:sz="4" w:space="0" w:color="auto"/>
              <w:right w:val="single" w:sz="4" w:space="0" w:color="auto"/>
            </w:tcBorders>
            <w:vAlign w:val="center"/>
          </w:tcPr>
          <w:p w:rsidR="006E1CB7" w:rsidRPr="00B23FC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Муниципальная собстве</w:t>
            </w:r>
            <w:r w:rsidRPr="00B23FC2">
              <w:rPr>
                <w:sz w:val="22"/>
                <w:szCs w:val="22"/>
              </w:rPr>
              <w:t>н</w:t>
            </w:r>
            <w:r w:rsidRPr="00B23FC2">
              <w:rPr>
                <w:sz w:val="22"/>
                <w:szCs w:val="22"/>
              </w:rPr>
              <w:t>ность</w:t>
            </w:r>
          </w:p>
        </w:tc>
      </w:tr>
      <w:tr w:rsidR="006E1CB7" w:rsidRPr="00B23FC2" w:rsidTr="006E1CB7">
        <w:trPr>
          <w:cantSplit/>
          <w:jc w:val="center"/>
        </w:trPr>
        <w:tc>
          <w:tcPr>
            <w:tcW w:w="865" w:type="pct"/>
            <w:vMerge/>
            <w:vAlign w:val="center"/>
          </w:tcPr>
          <w:p w:rsidR="006E1CB7" w:rsidRPr="00B23FC2" w:rsidRDefault="006E1CB7" w:rsidP="006E1CB7">
            <w:pPr>
              <w:spacing w:after="200" w:line="276" w:lineRule="auto"/>
              <w:jc w:val="left"/>
            </w:pPr>
          </w:p>
        </w:tc>
        <w:tc>
          <w:tcPr>
            <w:tcW w:w="1103" w:type="pct"/>
            <w:tcBorders>
              <w:right w:val="single" w:sz="4" w:space="0" w:color="auto"/>
            </w:tcBorders>
            <w:vAlign w:val="center"/>
          </w:tcPr>
          <w:p w:rsidR="006E1CB7" w:rsidRPr="00B23FC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нецентрализованная</w:t>
            </w:r>
          </w:p>
        </w:tc>
        <w:tc>
          <w:tcPr>
            <w:tcW w:w="864" w:type="pct"/>
            <w:tcBorders>
              <w:right w:val="single" w:sz="4" w:space="0" w:color="auto"/>
            </w:tcBorders>
            <w:vAlign w:val="center"/>
          </w:tcPr>
          <w:p w:rsidR="006E1CB7" w:rsidRPr="00B23FC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шахтные колодцы, скв</w:t>
            </w:r>
            <w:r w:rsidRPr="00B23FC2">
              <w:rPr>
                <w:sz w:val="22"/>
                <w:szCs w:val="22"/>
              </w:rPr>
              <w:t>а</w:t>
            </w:r>
            <w:r w:rsidRPr="00B23FC2">
              <w:rPr>
                <w:sz w:val="22"/>
                <w:szCs w:val="22"/>
              </w:rPr>
              <w:t>жины мелкого заложения</w:t>
            </w:r>
          </w:p>
        </w:tc>
        <w:tc>
          <w:tcPr>
            <w:tcW w:w="1200" w:type="pct"/>
            <w:tcBorders>
              <w:left w:val="single" w:sz="4" w:space="0" w:color="auto"/>
              <w:right w:val="single" w:sz="4" w:space="0" w:color="auto"/>
            </w:tcBorders>
            <w:vAlign w:val="center"/>
          </w:tcPr>
          <w:p w:rsidR="006E1CB7" w:rsidRPr="00B23FC2" w:rsidRDefault="00C9776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частные лица</w:t>
            </w:r>
          </w:p>
        </w:tc>
        <w:tc>
          <w:tcPr>
            <w:tcW w:w="968" w:type="pct"/>
            <w:tcBorders>
              <w:left w:val="single" w:sz="4" w:space="0" w:color="auto"/>
              <w:right w:val="single" w:sz="4" w:space="0" w:color="auto"/>
            </w:tcBorders>
            <w:vAlign w:val="center"/>
          </w:tcPr>
          <w:p w:rsidR="006E1CB7" w:rsidRPr="00B23FC2" w:rsidRDefault="006E1CB7" w:rsidP="006E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частная собственность</w:t>
            </w:r>
          </w:p>
        </w:tc>
      </w:tr>
      <w:tr w:rsidR="00BC6C29" w:rsidRPr="00B23FC2" w:rsidTr="00BC6C29">
        <w:trPr>
          <w:cantSplit/>
          <w:trHeight w:val="1132"/>
          <w:jc w:val="center"/>
        </w:trPr>
        <w:tc>
          <w:tcPr>
            <w:tcW w:w="865" w:type="pct"/>
            <w:tcBorders>
              <w:top w:val="single" w:sz="4" w:space="0" w:color="000000"/>
              <w:left w:val="single" w:sz="4" w:space="0" w:color="000000"/>
              <w:bottom w:val="single" w:sz="4" w:space="0" w:color="000000"/>
              <w:right w:val="single" w:sz="4" w:space="0" w:color="000000"/>
            </w:tcBorders>
            <w:vAlign w:val="center"/>
          </w:tcPr>
          <w:p w:rsidR="00BC6C29" w:rsidRPr="00B23FC2" w:rsidRDefault="003457DA"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п. Скрябино</w:t>
            </w:r>
          </w:p>
        </w:tc>
        <w:tc>
          <w:tcPr>
            <w:tcW w:w="1103" w:type="pct"/>
            <w:tcBorders>
              <w:top w:val="single" w:sz="4" w:space="0" w:color="000000"/>
              <w:left w:val="single" w:sz="4" w:space="0" w:color="000000"/>
              <w:bottom w:val="single" w:sz="4" w:space="0" w:color="000000"/>
              <w:right w:val="single" w:sz="4" w:space="0" w:color="auto"/>
            </w:tcBorders>
            <w:vAlign w:val="center"/>
          </w:tcPr>
          <w:p w:rsidR="00BC6C29" w:rsidRPr="00B23FC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нецентрализованная</w:t>
            </w:r>
          </w:p>
        </w:tc>
        <w:tc>
          <w:tcPr>
            <w:tcW w:w="864" w:type="pct"/>
            <w:tcBorders>
              <w:top w:val="single" w:sz="4" w:space="0" w:color="000000"/>
              <w:left w:val="single" w:sz="4" w:space="0" w:color="000000"/>
              <w:bottom w:val="single" w:sz="4" w:space="0" w:color="000000"/>
              <w:right w:val="single" w:sz="4" w:space="0" w:color="auto"/>
            </w:tcBorders>
            <w:vAlign w:val="center"/>
          </w:tcPr>
          <w:p w:rsidR="00BC6C29" w:rsidRPr="00B23FC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шахтные колодцы, скв</w:t>
            </w:r>
            <w:r w:rsidRPr="00B23FC2">
              <w:rPr>
                <w:sz w:val="22"/>
                <w:szCs w:val="22"/>
              </w:rPr>
              <w:t>а</w:t>
            </w:r>
            <w:r w:rsidRPr="00B23FC2">
              <w:rPr>
                <w:sz w:val="22"/>
                <w:szCs w:val="22"/>
              </w:rPr>
              <w:t>жины мелкого заложения</w:t>
            </w:r>
          </w:p>
        </w:tc>
        <w:tc>
          <w:tcPr>
            <w:tcW w:w="1200" w:type="pct"/>
            <w:tcBorders>
              <w:top w:val="single" w:sz="4" w:space="0" w:color="000000"/>
              <w:left w:val="single" w:sz="4" w:space="0" w:color="auto"/>
              <w:bottom w:val="single" w:sz="4" w:space="0" w:color="000000"/>
              <w:right w:val="single" w:sz="4" w:space="0" w:color="auto"/>
            </w:tcBorders>
            <w:vAlign w:val="center"/>
          </w:tcPr>
          <w:p w:rsidR="00BC6C29" w:rsidRPr="00B23FC2" w:rsidRDefault="00C97767"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частные лица</w:t>
            </w:r>
          </w:p>
        </w:tc>
        <w:tc>
          <w:tcPr>
            <w:tcW w:w="968" w:type="pct"/>
            <w:tcBorders>
              <w:top w:val="single" w:sz="4" w:space="0" w:color="000000"/>
              <w:left w:val="single" w:sz="4" w:space="0" w:color="auto"/>
              <w:bottom w:val="single" w:sz="4" w:space="0" w:color="000000"/>
              <w:right w:val="single" w:sz="4" w:space="0" w:color="auto"/>
            </w:tcBorders>
            <w:vAlign w:val="center"/>
          </w:tcPr>
          <w:p w:rsidR="00BC6C29" w:rsidRPr="00B23FC2" w:rsidRDefault="00BC6C29"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частная собственность</w:t>
            </w:r>
          </w:p>
        </w:tc>
      </w:tr>
    </w:tbl>
    <w:p w:rsidR="00F575E9" w:rsidRDefault="00F575E9" w:rsidP="006E1CB7">
      <w:pPr>
        <w:pStyle w:val="Aff7"/>
        <w:ind w:firstLine="0"/>
        <w:jc w:val="left"/>
      </w:pPr>
    </w:p>
    <w:p w:rsidR="00F575E9" w:rsidRPr="008D663D" w:rsidRDefault="00F575E9" w:rsidP="00F575E9">
      <w:pPr>
        <w:pStyle w:val="Aff7"/>
        <w:jc w:val="left"/>
        <w:sectPr w:rsidR="00F575E9" w:rsidRPr="008D663D" w:rsidSect="00B23FC2">
          <w:pgSz w:w="16838" w:h="11906" w:orient="landscape"/>
          <w:pgMar w:top="851" w:right="567" w:bottom="1134" w:left="1134" w:header="709" w:footer="709" w:gutter="0"/>
          <w:cols w:space="708"/>
          <w:docGrid w:linePitch="360"/>
        </w:sectPr>
      </w:pPr>
    </w:p>
    <w:p w:rsidR="00BB332C" w:rsidRPr="008D663D" w:rsidRDefault="00BB332C" w:rsidP="0001377D">
      <w:pPr>
        <w:pStyle w:val="30"/>
        <w:ind w:firstLine="567"/>
        <w:rPr>
          <w:rFonts w:cs="Times New Roman"/>
        </w:rPr>
      </w:pPr>
      <w:r w:rsidRPr="008D663D">
        <w:rPr>
          <w:rFonts w:cs="Times New Roman"/>
        </w:rPr>
        <w:lastRenderedPageBreak/>
        <w:t>1.4 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w:t>
      </w:r>
      <w:r w:rsidR="00A553A9" w:rsidRPr="008D663D">
        <w:rPr>
          <w:rFonts w:cs="Times New Roman"/>
        </w:rPr>
        <w:t>ых</w:t>
      </w:r>
      <w:r w:rsidRPr="008D663D">
        <w:rPr>
          <w:rFonts w:cs="Times New Roman"/>
        </w:rPr>
        <w:t xml:space="preserve"> систем</w:t>
      </w:r>
      <w:r w:rsidR="00341439" w:rsidRPr="008D663D">
        <w:rPr>
          <w:rFonts w:cs="Times New Roman"/>
        </w:rPr>
        <w:t xml:space="preserve"> </w:t>
      </w:r>
      <w:r w:rsidRPr="008D663D">
        <w:rPr>
          <w:rFonts w:cs="Times New Roman"/>
        </w:rPr>
        <w:t>в</w:t>
      </w:r>
      <w:r w:rsidRPr="008D663D">
        <w:rPr>
          <w:rFonts w:cs="Times New Roman"/>
        </w:rPr>
        <w:t>о</w:t>
      </w:r>
      <w:r w:rsidRPr="008D663D">
        <w:rPr>
          <w:rFonts w:cs="Times New Roman"/>
        </w:rPr>
        <w:t>доснабжения</w:t>
      </w:r>
    </w:p>
    <w:p w:rsidR="00BB332C" w:rsidRPr="008D663D" w:rsidRDefault="00BB332C" w:rsidP="00CE148D">
      <w:pPr>
        <w:pStyle w:val="4"/>
        <w:rPr>
          <w:rFonts w:cs="Times New Roman"/>
        </w:rPr>
      </w:pPr>
      <w:r w:rsidRPr="008D663D">
        <w:rPr>
          <w:rFonts w:cs="Times New Roman"/>
        </w:rPr>
        <w:t>1.4.1</w:t>
      </w:r>
      <w:r w:rsidR="00D60B44"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состояния</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00D60B44" w:rsidRPr="008D663D">
        <w:rPr>
          <w:rFonts w:cs="Times New Roman"/>
        </w:rPr>
        <w:t xml:space="preserve">источников водоснабжения и </w:t>
      </w:r>
      <w:r w:rsidR="002C1FE7" w:rsidRPr="008D663D">
        <w:rPr>
          <w:rFonts w:cs="Times New Roman"/>
        </w:rPr>
        <w:t>водозабо</w:t>
      </w:r>
      <w:r w:rsidR="002C1FE7" w:rsidRPr="008D663D">
        <w:rPr>
          <w:rFonts w:cs="Times New Roman"/>
        </w:rPr>
        <w:t>р</w:t>
      </w:r>
      <w:r w:rsidR="002C1FE7" w:rsidRPr="008D663D">
        <w:rPr>
          <w:rFonts w:cs="Times New Roman"/>
        </w:rPr>
        <w:t>ных сооружений</w:t>
      </w:r>
    </w:p>
    <w:p w:rsidR="004C2079" w:rsidRPr="006F660E" w:rsidRDefault="004C2079" w:rsidP="004C2079">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4C2079" w:rsidRPr="006F660E" w:rsidRDefault="004C2079" w:rsidP="004C2079">
      <w:pPr>
        <w:autoSpaceDE w:val="0"/>
        <w:autoSpaceDN w:val="0"/>
        <w:adjustRightInd w:val="0"/>
        <w:ind w:firstLine="709"/>
        <w:rPr>
          <w:rFonts w:eastAsiaTheme="minorHAnsi"/>
          <w:lang w:eastAsia="en-US"/>
        </w:rPr>
      </w:pPr>
      <w:r w:rsidRPr="006F660E">
        <w:rPr>
          <w:rFonts w:eastAsiaTheme="minorHAnsi"/>
          <w:lang w:eastAsia="en-US"/>
        </w:rPr>
        <w:t xml:space="preserve">Централизованные системы водоснабжения на территории поселения действуют в </w:t>
      </w:r>
      <w:r w:rsidR="004A3143">
        <w:rPr>
          <w:rFonts w:eastAsiaTheme="minorHAnsi"/>
          <w:lang w:eastAsia="en-US"/>
        </w:rPr>
        <w:t>1</w:t>
      </w:r>
      <w:r w:rsidR="003457DA">
        <w:rPr>
          <w:rFonts w:eastAsiaTheme="minorHAnsi"/>
          <w:lang w:eastAsia="en-US"/>
        </w:rPr>
        <w:t xml:space="preserve"> населенном пункте – п. Пушма. Населенный пункт обеспечен</w:t>
      </w:r>
      <w:r w:rsidRPr="006F660E">
        <w:rPr>
          <w:rFonts w:eastAsiaTheme="minorHAnsi"/>
          <w:lang w:eastAsia="en-US"/>
        </w:rPr>
        <w:t xml:space="preserve"> централизованным водоснабж</w:t>
      </w:r>
      <w:r w:rsidRPr="006F660E">
        <w:rPr>
          <w:rFonts w:eastAsiaTheme="minorHAnsi"/>
          <w:lang w:eastAsia="en-US"/>
        </w:rPr>
        <w:t>е</w:t>
      </w:r>
      <w:r w:rsidRPr="006F660E">
        <w:rPr>
          <w:rFonts w:eastAsiaTheme="minorHAnsi"/>
          <w:lang w:eastAsia="en-US"/>
        </w:rPr>
        <w:t>нием частично. Источником водоснабжения являются подземные воды - артезианские скваж</w:t>
      </w:r>
      <w:r w:rsidRPr="006F660E">
        <w:rPr>
          <w:rFonts w:eastAsiaTheme="minorHAnsi"/>
          <w:lang w:eastAsia="en-US"/>
        </w:rPr>
        <w:t>и</w:t>
      </w:r>
      <w:r w:rsidRPr="006F660E">
        <w:rPr>
          <w:rFonts w:eastAsiaTheme="minorHAnsi"/>
          <w:lang w:eastAsia="en-US"/>
        </w:rPr>
        <w:t>ны</w:t>
      </w:r>
      <w:r>
        <w:rPr>
          <w:rFonts w:eastAsiaTheme="minorHAnsi"/>
          <w:lang w:eastAsia="en-US"/>
        </w:rPr>
        <w:t>.</w:t>
      </w:r>
      <w:r w:rsidRPr="006F660E">
        <w:rPr>
          <w:rFonts w:eastAsiaTheme="minorHAnsi"/>
          <w:lang w:eastAsia="en-US"/>
        </w:rPr>
        <w:t xml:space="preserve"> Ниже приведено описание систем централизованного водоснабжения</w:t>
      </w:r>
      <w:r>
        <w:rPr>
          <w:rFonts w:eastAsiaTheme="minorHAnsi"/>
          <w:lang w:eastAsia="en-US"/>
        </w:rPr>
        <w:t>,</w:t>
      </w:r>
      <w:r w:rsidRPr="006F660E">
        <w:rPr>
          <w:rFonts w:eastAsiaTheme="minorHAnsi"/>
          <w:lang w:eastAsia="en-US"/>
        </w:rPr>
        <w:t xml:space="preserve"> действующег</w:t>
      </w:r>
      <w:r>
        <w:rPr>
          <w:rFonts w:eastAsiaTheme="minorHAnsi"/>
          <w:lang w:eastAsia="en-US"/>
        </w:rPr>
        <w:t>о</w:t>
      </w:r>
      <w:r w:rsidRPr="006F660E">
        <w:rPr>
          <w:rFonts w:eastAsiaTheme="minorHAnsi"/>
          <w:lang w:eastAsia="en-US"/>
        </w:rPr>
        <w:t xml:space="preserve"> на территории поселения.</w:t>
      </w:r>
    </w:p>
    <w:p w:rsidR="004C2079" w:rsidRDefault="004C2079" w:rsidP="00470121">
      <w:pPr>
        <w:pStyle w:val="Aff7"/>
      </w:pPr>
    </w:p>
    <w:p w:rsidR="00421A98" w:rsidRPr="006F660E" w:rsidRDefault="00421A98" w:rsidP="00421A98">
      <w:pPr>
        <w:pStyle w:val="Aff7"/>
        <w:rPr>
          <w:i/>
        </w:rPr>
      </w:pPr>
      <w:r w:rsidRPr="006F660E">
        <w:rPr>
          <w:i/>
        </w:rPr>
        <w:t xml:space="preserve">Система централизованного водоснабжения </w:t>
      </w:r>
      <w:r w:rsidR="003457DA">
        <w:rPr>
          <w:i/>
        </w:rPr>
        <w:t>п. Пушма</w:t>
      </w:r>
      <w:r>
        <w:rPr>
          <w:i/>
        </w:rPr>
        <w:t xml:space="preserve"> </w:t>
      </w:r>
    </w:p>
    <w:p w:rsidR="00421A98" w:rsidRPr="006F660E" w:rsidRDefault="00421A98" w:rsidP="00421A98">
      <w:pPr>
        <w:pStyle w:val="Aff7"/>
        <w:rPr>
          <w:shd w:val="clear" w:color="auto" w:fill="FFFFFF"/>
        </w:rPr>
      </w:pPr>
      <w:r w:rsidRPr="006F660E">
        <w:rPr>
          <w:shd w:val="clear" w:color="auto" w:fill="FFFFFF"/>
        </w:rPr>
        <w:t xml:space="preserve">Централизованное водоснабжение </w:t>
      </w:r>
      <w:r w:rsidR="003457DA">
        <w:rPr>
          <w:shd w:val="clear" w:color="auto" w:fill="FFFFFF"/>
        </w:rPr>
        <w:t>п. Пушма</w:t>
      </w:r>
      <w:r>
        <w:rPr>
          <w:shd w:val="clear" w:color="auto" w:fill="FFFFFF"/>
        </w:rPr>
        <w:t xml:space="preserve"> </w:t>
      </w:r>
      <w:r w:rsidR="003457DA">
        <w:rPr>
          <w:shd w:val="clear" w:color="auto" w:fill="FFFFFF"/>
        </w:rPr>
        <w:t>организовано</w:t>
      </w:r>
      <w:r w:rsidRPr="006F660E">
        <w:rPr>
          <w:shd w:val="clear" w:color="auto" w:fill="FFFFFF"/>
        </w:rPr>
        <w:t xml:space="preserve"> от</w:t>
      </w:r>
      <w:r w:rsidR="003457DA">
        <w:rPr>
          <w:shd w:val="clear" w:color="auto" w:fill="FFFFFF"/>
        </w:rPr>
        <w:t xml:space="preserve"> двух</w:t>
      </w:r>
      <w:r w:rsidRPr="006F660E">
        <w:rPr>
          <w:shd w:val="clear" w:color="auto" w:fill="FFFFFF"/>
        </w:rPr>
        <w:t xml:space="preserve"> подзем</w:t>
      </w:r>
      <w:r>
        <w:rPr>
          <w:shd w:val="clear" w:color="auto" w:fill="FFFFFF"/>
        </w:rPr>
        <w:t>н</w:t>
      </w:r>
      <w:r w:rsidR="003457DA">
        <w:rPr>
          <w:shd w:val="clear" w:color="auto" w:fill="FFFFFF"/>
        </w:rPr>
        <w:t>ых</w:t>
      </w:r>
      <w:r w:rsidRPr="006F660E">
        <w:rPr>
          <w:shd w:val="clear" w:color="auto" w:fill="FFFFFF"/>
        </w:rPr>
        <w:t xml:space="preserve"> источник</w:t>
      </w:r>
      <w:r w:rsidR="003457DA">
        <w:rPr>
          <w:shd w:val="clear" w:color="auto" w:fill="FFFFFF"/>
        </w:rPr>
        <w:t>ов</w:t>
      </w:r>
      <w:r w:rsidRPr="006F660E">
        <w:rPr>
          <w:shd w:val="clear" w:color="auto" w:fill="FFFFFF"/>
        </w:rPr>
        <w:t xml:space="preserve"> водоснабжения:</w:t>
      </w:r>
    </w:p>
    <w:p w:rsidR="00421A98" w:rsidRDefault="00421A98" w:rsidP="00E1155C">
      <w:pPr>
        <w:pStyle w:val="Aff7"/>
        <w:rPr>
          <w:shd w:val="clear" w:color="auto" w:fill="FFFFFF"/>
        </w:rPr>
      </w:pPr>
      <w:r w:rsidRPr="006F660E">
        <w:rPr>
          <w:shd w:val="clear" w:color="auto" w:fill="FFFFFF"/>
        </w:rPr>
        <w:t xml:space="preserve">- </w:t>
      </w:r>
      <w:r w:rsidR="003457DA">
        <w:rPr>
          <w:shd w:val="clear" w:color="auto" w:fill="FFFFFF"/>
        </w:rPr>
        <w:t>скважина №</w:t>
      </w:r>
      <w:r w:rsidR="003C2099">
        <w:rPr>
          <w:shd w:val="clear" w:color="auto" w:fill="FFFFFF"/>
        </w:rPr>
        <w:t xml:space="preserve"> </w:t>
      </w:r>
      <w:r w:rsidR="003457DA">
        <w:rPr>
          <w:shd w:val="clear" w:color="auto" w:fill="FFFFFF"/>
        </w:rPr>
        <w:t>76729</w:t>
      </w:r>
      <w:r w:rsidRPr="006F660E">
        <w:rPr>
          <w:shd w:val="clear" w:color="auto" w:fill="FFFFFF"/>
        </w:rPr>
        <w:t xml:space="preserve"> п</w:t>
      </w:r>
      <w:r w:rsidR="003457DA">
        <w:rPr>
          <w:shd w:val="clear" w:color="auto" w:fill="FFFFFF"/>
        </w:rPr>
        <w:t>роизводительностью 6,5</w:t>
      </w:r>
      <w:r w:rsidR="00E1155C">
        <w:rPr>
          <w:shd w:val="clear" w:color="auto" w:fill="FFFFFF"/>
        </w:rPr>
        <w:t> </w:t>
      </w:r>
      <w:r>
        <w:rPr>
          <w:shd w:val="clear" w:color="auto" w:fill="FFFFFF"/>
        </w:rPr>
        <w:t>м</w:t>
      </w:r>
      <w:r w:rsidR="00E1155C">
        <w:rPr>
          <w:shd w:val="clear" w:color="auto" w:fill="FFFFFF"/>
        </w:rPr>
        <w:t>³</w:t>
      </w:r>
      <w:r>
        <w:rPr>
          <w:shd w:val="clear" w:color="auto" w:fill="FFFFFF"/>
        </w:rPr>
        <w:t>/час.</w:t>
      </w:r>
      <w:r w:rsidR="00E1155C">
        <w:rPr>
          <w:shd w:val="clear" w:color="auto" w:fill="FFFFFF"/>
        </w:rPr>
        <w:t xml:space="preserve"> </w:t>
      </w:r>
      <w:r w:rsidRPr="006F660E">
        <w:rPr>
          <w:shd w:val="clear" w:color="auto" w:fill="FFFFFF"/>
        </w:rPr>
        <w:t xml:space="preserve">Износ водозаборных сооружений </w:t>
      </w:r>
      <w:r w:rsidR="00E1155C">
        <w:rPr>
          <w:shd w:val="clear" w:color="auto" w:fill="FFFFFF"/>
        </w:rPr>
        <w:t>водозабора состав</w:t>
      </w:r>
      <w:r w:rsidR="003457DA">
        <w:rPr>
          <w:shd w:val="clear" w:color="auto" w:fill="FFFFFF"/>
        </w:rPr>
        <w:t>ляет 60%</w:t>
      </w:r>
      <w:r w:rsidR="00C8770A">
        <w:rPr>
          <w:shd w:val="clear" w:color="auto" w:fill="FFFFFF"/>
        </w:rPr>
        <w:t xml:space="preserve">. </w:t>
      </w:r>
      <w:r w:rsidR="00C8770A" w:rsidRPr="00097478">
        <w:rPr>
          <w:szCs w:val="24"/>
        </w:rPr>
        <w:t>Для регулирования</w:t>
      </w:r>
      <w:r w:rsidR="00C8770A">
        <w:rPr>
          <w:szCs w:val="24"/>
        </w:rPr>
        <w:t xml:space="preserve"> подачи воды рядом со скважиной расположена</w:t>
      </w:r>
      <w:r w:rsidR="00C8770A" w:rsidRPr="00097478">
        <w:rPr>
          <w:szCs w:val="24"/>
        </w:rPr>
        <w:t xml:space="preserve"> водона</w:t>
      </w:r>
      <w:r w:rsidR="00C8770A">
        <w:rPr>
          <w:szCs w:val="24"/>
        </w:rPr>
        <w:t>порная башня</w:t>
      </w:r>
      <w:r w:rsidR="003457DA">
        <w:rPr>
          <w:shd w:val="clear" w:color="auto" w:fill="FFFFFF"/>
        </w:rPr>
        <w:t>;</w:t>
      </w:r>
    </w:p>
    <w:p w:rsidR="003457DA" w:rsidRPr="006F660E" w:rsidRDefault="003457DA" w:rsidP="00E1155C">
      <w:pPr>
        <w:pStyle w:val="Aff7"/>
        <w:rPr>
          <w:shd w:val="clear" w:color="auto" w:fill="FFFFFF"/>
        </w:rPr>
      </w:pPr>
      <w:r>
        <w:rPr>
          <w:shd w:val="clear" w:color="auto" w:fill="FFFFFF"/>
        </w:rPr>
        <w:t xml:space="preserve">- скважина № 28794 производительностью </w:t>
      </w:r>
      <w:r w:rsidR="003C2099">
        <w:rPr>
          <w:shd w:val="clear" w:color="auto" w:fill="FFFFFF"/>
        </w:rPr>
        <w:t xml:space="preserve">6,5 м³/час. </w:t>
      </w:r>
      <w:r w:rsidR="003C2099" w:rsidRPr="006F660E">
        <w:rPr>
          <w:shd w:val="clear" w:color="auto" w:fill="FFFFFF"/>
        </w:rPr>
        <w:t xml:space="preserve">Износ водозаборных сооружений </w:t>
      </w:r>
      <w:r w:rsidR="003C2099">
        <w:rPr>
          <w:shd w:val="clear" w:color="auto" w:fill="FFFFFF"/>
        </w:rPr>
        <w:t>водозабора составляет 80%.</w:t>
      </w:r>
      <w:r w:rsidR="00C8770A">
        <w:rPr>
          <w:shd w:val="clear" w:color="auto" w:fill="FFFFFF"/>
        </w:rPr>
        <w:t xml:space="preserve"> </w:t>
      </w:r>
      <w:r w:rsidR="00C8770A" w:rsidRPr="00097478">
        <w:rPr>
          <w:szCs w:val="24"/>
        </w:rPr>
        <w:t>Для регулирования</w:t>
      </w:r>
      <w:r w:rsidR="00C8770A">
        <w:rPr>
          <w:szCs w:val="24"/>
        </w:rPr>
        <w:t xml:space="preserve"> подачи воды рядом со скважиной расположена</w:t>
      </w:r>
      <w:r w:rsidR="00C8770A" w:rsidRPr="00097478">
        <w:rPr>
          <w:szCs w:val="24"/>
        </w:rPr>
        <w:t xml:space="preserve"> водона</w:t>
      </w:r>
      <w:r w:rsidR="00C8770A">
        <w:rPr>
          <w:szCs w:val="24"/>
        </w:rPr>
        <w:t>порная башня.</w:t>
      </w:r>
    </w:p>
    <w:p w:rsidR="00EF4C69" w:rsidRPr="006A7622" w:rsidRDefault="00EF4C69" w:rsidP="00EF4C69">
      <w:pPr>
        <w:pStyle w:val="Aff7"/>
      </w:pPr>
      <w:r w:rsidRPr="006A7622">
        <w:t>Границы</w:t>
      </w:r>
      <w:r>
        <w:t xml:space="preserve"> зон санитарной охраны (</w:t>
      </w:r>
      <w:r w:rsidRPr="006A7622">
        <w:t>ЗСО) водозаборных скважин не утверждены в устано</w:t>
      </w:r>
      <w:r w:rsidRPr="006A7622">
        <w:t>в</w:t>
      </w:r>
      <w:r w:rsidRPr="006A7622">
        <w:t>ленном порядке и не организованы, что негативно сказывается на качестве забираемой воды.</w:t>
      </w:r>
    </w:p>
    <w:p w:rsidR="00421A98" w:rsidRDefault="00421A98" w:rsidP="00470121">
      <w:pPr>
        <w:pStyle w:val="Aff7"/>
      </w:pPr>
    </w:p>
    <w:p w:rsidR="00E1155C" w:rsidRDefault="00E1155C" w:rsidP="00E1155C">
      <w:pPr>
        <w:pStyle w:val="Aff7"/>
      </w:pPr>
      <w:r w:rsidRPr="00E1155C">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rsidR="00486878" w:rsidRDefault="00E1155C" w:rsidP="003C2099">
      <w:pPr>
        <w:pStyle w:val="Aff7"/>
      </w:pPr>
      <w:r>
        <w:t>Общая характеристика источников централизованного водоснабжения приведена в табл</w:t>
      </w:r>
      <w:r>
        <w:t>и</w:t>
      </w:r>
      <w:r>
        <w:t>це ниже.</w:t>
      </w:r>
    </w:p>
    <w:p w:rsidR="003C2099" w:rsidRPr="003C2099" w:rsidRDefault="003C2099" w:rsidP="003C2099">
      <w:pPr>
        <w:pStyle w:val="Aff7"/>
      </w:pPr>
    </w:p>
    <w:p w:rsidR="00BA4C62" w:rsidRDefault="003C2099" w:rsidP="00BA4C62">
      <w:pPr>
        <w:pStyle w:val="Aff7"/>
        <w:ind w:firstLine="0"/>
      </w:pPr>
      <w:r>
        <w:t>Т</w:t>
      </w:r>
      <w:r w:rsidR="00BA4C62" w:rsidRPr="006F660E">
        <w:t xml:space="preserve">аблица </w:t>
      </w:r>
      <w:r w:rsidR="003F4877">
        <w:fldChar w:fldCharType="begin"/>
      </w:r>
      <w:r w:rsidR="003F4877">
        <w:instrText xml:space="preserve"> SEQ Таблица \* ARABIC </w:instrText>
      </w:r>
      <w:r w:rsidR="003F4877">
        <w:fldChar w:fldCharType="separate"/>
      </w:r>
      <w:r w:rsidR="00BA4C62">
        <w:rPr>
          <w:noProof/>
        </w:rPr>
        <w:t>2</w:t>
      </w:r>
      <w:r w:rsidR="003F4877">
        <w:rPr>
          <w:noProof/>
        </w:rPr>
        <w:fldChar w:fldCharType="end"/>
      </w:r>
      <w:r w:rsidR="00BA4C62" w:rsidRPr="006F660E">
        <w:t xml:space="preserve"> – Характери</w:t>
      </w:r>
      <w:r w:rsidR="00BA4C62">
        <w:t>стика источников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2726"/>
        <w:gridCol w:w="1508"/>
        <w:gridCol w:w="1082"/>
        <w:gridCol w:w="973"/>
        <w:gridCol w:w="934"/>
        <w:gridCol w:w="1424"/>
      </w:tblGrid>
      <w:tr w:rsidR="003C2099" w:rsidRPr="0069649B" w:rsidTr="003C2099">
        <w:trPr>
          <w:tblHeader/>
        </w:trPr>
        <w:tc>
          <w:tcPr>
            <w:tcW w:w="777" w:type="pct"/>
            <w:vMerge w:val="restart"/>
            <w:shd w:val="clear" w:color="auto" w:fill="auto"/>
            <w:vAlign w:val="center"/>
          </w:tcPr>
          <w:p w:rsidR="003C2099" w:rsidRPr="003C2099" w:rsidRDefault="003C2099" w:rsidP="00F77462">
            <w:pPr>
              <w:jc w:val="left"/>
              <w:rPr>
                <w:sz w:val="20"/>
                <w:szCs w:val="20"/>
              </w:rPr>
            </w:pPr>
            <w:r w:rsidRPr="003C2099">
              <w:rPr>
                <w:sz w:val="20"/>
                <w:szCs w:val="20"/>
              </w:rPr>
              <w:t>Наименование объекта</w:t>
            </w:r>
          </w:p>
        </w:tc>
        <w:tc>
          <w:tcPr>
            <w:tcW w:w="1386" w:type="pct"/>
            <w:vMerge w:val="restart"/>
            <w:shd w:val="clear" w:color="auto" w:fill="auto"/>
            <w:vAlign w:val="center"/>
          </w:tcPr>
          <w:p w:rsidR="003C2099" w:rsidRPr="003C2099" w:rsidRDefault="003C2099" w:rsidP="003C2099">
            <w:pPr>
              <w:jc w:val="center"/>
              <w:rPr>
                <w:sz w:val="20"/>
                <w:szCs w:val="20"/>
              </w:rPr>
            </w:pPr>
            <w:r w:rsidRPr="003C2099">
              <w:rPr>
                <w:sz w:val="20"/>
                <w:szCs w:val="20"/>
              </w:rPr>
              <w:t>Адрес объекта</w:t>
            </w:r>
          </w:p>
          <w:p w:rsidR="003C2099" w:rsidRPr="003C2099" w:rsidRDefault="003C2099" w:rsidP="009B3C23">
            <w:pPr>
              <w:jc w:val="center"/>
              <w:rPr>
                <w:sz w:val="20"/>
                <w:szCs w:val="20"/>
              </w:rPr>
            </w:pPr>
          </w:p>
        </w:tc>
        <w:tc>
          <w:tcPr>
            <w:tcW w:w="2837" w:type="pct"/>
            <w:gridSpan w:val="5"/>
            <w:shd w:val="clear" w:color="auto" w:fill="auto"/>
            <w:vAlign w:val="center"/>
          </w:tcPr>
          <w:p w:rsidR="003C2099" w:rsidRPr="003C2099" w:rsidRDefault="003C2099" w:rsidP="009B3C23">
            <w:pPr>
              <w:jc w:val="center"/>
              <w:rPr>
                <w:sz w:val="20"/>
                <w:szCs w:val="20"/>
              </w:rPr>
            </w:pPr>
            <w:r w:rsidRPr="003C2099">
              <w:rPr>
                <w:sz w:val="20"/>
                <w:szCs w:val="20"/>
              </w:rPr>
              <w:t>Подъём</w:t>
            </w:r>
          </w:p>
        </w:tc>
      </w:tr>
      <w:tr w:rsidR="003C2099" w:rsidRPr="0069649B" w:rsidTr="003C2099">
        <w:trPr>
          <w:tblHeader/>
        </w:trPr>
        <w:tc>
          <w:tcPr>
            <w:tcW w:w="777" w:type="pct"/>
            <w:vMerge/>
            <w:tcBorders>
              <w:bottom w:val="single" w:sz="4" w:space="0" w:color="auto"/>
            </w:tcBorders>
            <w:shd w:val="clear" w:color="auto" w:fill="auto"/>
            <w:vAlign w:val="center"/>
            <w:hideMark/>
          </w:tcPr>
          <w:p w:rsidR="003C2099" w:rsidRPr="003C2099" w:rsidRDefault="003C2099" w:rsidP="00F77462">
            <w:pPr>
              <w:jc w:val="left"/>
              <w:rPr>
                <w:sz w:val="20"/>
                <w:szCs w:val="20"/>
              </w:rPr>
            </w:pPr>
          </w:p>
        </w:tc>
        <w:tc>
          <w:tcPr>
            <w:tcW w:w="1386" w:type="pct"/>
            <w:vMerge/>
            <w:tcBorders>
              <w:bottom w:val="single" w:sz="4" w:space="0" w:color="auto"/>
            </w:tcBorders>
            <w:shd w:val="clear" w:color="auto" w:fill="auto"/>
            <w:vAlign w:val="center"/>
            <w:hideMark/>
          </w:tcPr>
          <w:p w:rsidR="003C2099" w:rsidRPr="003C2099" w:rsidRDefault="003C2099" w:rsidP="009B3C23">
            <w:pPr>
              <w:jc w:val="center"/>
              <w:rPr>
                <w:sz w:val="20"/>
                <w:szCs w:val="20"/>
              </w:rPr>
            </w:pPr>
          </w:p>
        </w:tc>
        <w:tc>
          <w:tcPr>
            <w:tcW w:w="693" w:type="pct"/>
            <w:tcBorders>
              <w:bottom w:val="single" w:sz="4" w:space="0" w:color="auto"/>
            </w:tcBorders>
            <w:shd w:val="clear" w:color="auto" w:fill="auto"/>
            <w:vAlign w:val="center"/>
            <w:hideMark/>
          </w:tcPr>
          <w:p w:rsidR="003C2099" w:rsidRPr="003C2099" w:rsidRDefault="003C2099" w:rsidP="00F77462">
            <w:pPr>
              <w:jc w:val="center"/>
              <w:rPr>
                <w:sz w:val="20"/>
                <w:szCs w:val="20"/>
              </w:rPr>
            </w:pPr>
            <w:r w:rsidRPr="003C2099">
              <w:rPr>
                <w:sz w:val="20"/>
                <w:szCs w:val="20"/>
              </w:rPr>
              <w:t>Установленная мощность, куб.м/час</w:t>
            </w:r>
          </w:p>
        </w:tc>
        <w:tc>
          <w:tcPr>
            <w:tcW w:w="552" w:type="pct"/>
            <w:tcBorders>
              <w:bottom w:val="single" w:sz="4" w:space="0" w:color="auto"/>
            </w:tcBorders>
            <w:shd w:val="clear" w:color="auto" w:fill="auto"/>
            <w:vAlign w:val="center"/>
            <w:hideMark/>
          </w:tcPr>
          <w:p w:rsidR="003C2099" w:rsidRPr="003C2099" w:rsidRDefault="003C2099" w:rsidP="00F77462">
            <w:pPr>
              <w:jc w:val="center"/>
              <w:rPr>
                <w:sz w:val="20"/>
                <w:szCs w:val="20"/>
              </w:rPr>
            </w:pPr>
            <w:r w:rsidRPr="003C2099">
              <w:rPr>
                <w:sz w:val="20"/>
                <w:szCs w:val="20"/>
              </w:rPr>
              <w:t>Тип ста</w:t>
            </w:r>
            <w:r w:rsidRPr="003C2099">
              <w:rPr>
                <w:sz w:val="20"/>
                <w:szCs w:val="20"/>
              </w:rPr>
              <w:t>н</w:t>
            </w:r>
            <w:r w:rsidRPr="003C2099">
              <w:rPr>
                <w:sz w:val="20"/>
                <w:szCs w:val="20"/>
              </w:rPr>
              <w:t>ции</w:t>
            </w:r>
          </w:p>
        </w:tc>
        <w:tc>
          <w:tcPr>
            <w:tcW w:w="498" w:type="pct"/>
            <w:tcBorders>
              <w:bottom w:val="single" w:sz="4" w:space="0" w:color="auto"/>
            </w:tcBorders>
            <w:shd w:val="clear" w:color="auto" w:fill="auto"/>
            <w:vAlign w:val="center"/>
            <w:hideMark/>
          </w:tcPr>
          <w:p w:rsidR="003C2099" w:rsidRPr="003C2099" w:rsidRDefault="003C2099" w:rsidP="00F77462">
            <w:pPr>
              <w:jc w:val="center"/>
              <w:rPr>
                <w:sz w:val="20"/>
                <w:szCs w:val="20"/>
              </w:rPr>
            </w:pPr>
            <w:r w:rsidRPr="003C2099">
              <w:rPr>
                <w:sz w:val="20"/>
                <w:szCs w:val="20"/>
              </w:rPr>
              <w:t>Вид в</w:t>
            </w:r>
            <w:r w:rsidRPr="003C2099">
              <w:rPr>
                <w:sz w:val="20"/>
                <w:szCs w:val="20"/>
              </w:rPr>
              <w:t>о</w:t>
            </w:r>
            <w:r w:rsidRPr="003C2099">
              <w:rPr>
                <w:sz w:val="20"/>
                <w:szCs w:val="20"/>
              </w:rPr>
              <w:t>ды</w:t>
            </w:r>
          </w:p>
        </w:tc>
        <w:tc>
          <w:tcPr>
            <w:tcW w:w="438" w:type="pct"/>
            <w:tcBorders>
              <w:bottom w:val="single" w:sz="4" w:space="0" w:color="auto"/>
            </w:tcBorders>
            <w:shd w:val="clear" w:color="auto" w:fill="auto"/>
            <w:vAlign w:val="center"/>
            <w:hideMark/>
          </w:tcPr>
          <w:p w:rsidR="003C2099" w:rsidRPr="003C2099" w:rsidRDefault="003C2099" w:rsidP="00F77462">
            <w:pPr>
              <w:jc w:val="center"/>
              <w:rPr>
                <w:sz w:val="20"/>
                <w:szCs w:val="20"/>
              </w:rPr>
            </w:pPr>
            <w:r w:rsidRPr="003C2099">
              <w:rPr>
                <w:sz w:val="20"/>
                <w:szCs w:val="20"/>
              </w:rPr>
              <w:t>Износ объекта, %</w:t>
            </w:r>
          </w:p>
        </w:tc>
        <w:tc>
          <w:tcPr>
            <w:tcW w:w="656" w:type="pct"/>
            <w:tcBorders>
              <w:bottom w:val="single" w:sz="4" w:space="0" w:color="auto"/>
            </w:tcBorders>
            <w:shd w:val="clear" w:color="auto" w:fill="auto"/>
            <w:vAlign w:val="center"/>
            <w:hideMark/>
          </w:tcPr>
          <w:p w:rsidR="003C2099" w:rsidRPr="003C2099" w:rsidRDefault="003C2099" w:rsidP="00F77462">
            <w:pPr>
              <w:jc w:val="center"/>
              <w:rPr>
                <w:sz w:val="20"/>
                <w:szCs w:val="20"/>
              </w:rPr>
            </w:pPr>
            <w:r>
              <w:rPr>
                <w:sz w:val="20"/>
                <w:szCs w:val="20"/>
              </w:rPr>
              <w:t>Год</w:t>
            </w:r>
            <w:r w:rsidRPr="003C2099">
              <w:rPr>
                <w:sz w:val="20"/>
                <w:szCs w:val="20"/>
              </w:rPr>
              <w:t xml:space="preserve"> ввода в эксплуатацию</w:t>
            </w:r>
          </w:p>
        </w:tc>
      </w:tr>
      <w:tr w:rsidR="003C2099" w:rsidRPr="0069649B" w:rsidTr="003C2099">
        <w:tc>
          <w:tcPr>
            <w:tcW w:w="777" w:type="pct"/>
            <w:shd w:val="clear" w:color="auto" w:fill="auto"/>
            <w:vAlign w:val="center"/>
            <w:hideMark/>
          </w:tcPr>
          <w:p w:rsidR="003C2099" w:rsidRDefault="003C2099" w:rsidP="00F77462">
            <w:pPr>
              <w:jc w:val="center"/>
              <w:rPr>
                <w:sz w:val="20"/>
                <w:szCs w:val="20"/>
              </w:rPr>
            </w:pPr>
            <w:r>
              <w:rPr>
                <w:sz w:val="20"/>
                <w:szCs w:val="20"/>
              </w:rPr>
              <w:t xml:space="preserve">Скважина </w:t>
            </w:r>
          </w:p>
          <w:p w:rsidR="003C2099" w:rsidRPr="003C2099" w:rsidRDefault="003C2099" w:rsidP="00F77462">
            <w:pPr>
              <w:jc w:val="center"/>
              <w:rPr>
                <w:sz w:val="20"/>
                <w:szCs w:val="20"/>
              </w:rPr>
            </w:pPr>
            <w:r>
              <w:rPr>
                <w:sz w:val="20"/>
                <w:szCs w:val="20"/>
              </w:rPr>
              <w:t>№ 76729</w:t>
            </w:r>
          </w:p>
        </w:tc>
        <w:tc>
          <w:tcPr>
            <w:tcW w:w="1386" w:type="pct"/>
            <w:shd w:val="clear" w:color="auto" w:fill="auto"/>
            <w:vAlign w:val="center"/>
            <w:hideMark/>
          </w:tcPr>
          <w:p w:rsidR="003C2099" w:rsidRPr="003C2099" w:rsidRDefault="003C2099" w:rsidP="00F77462">
            <w:pPr>
              <w:jc w:val="center"/>
              <w:rPr>
                <w:sz w:val="20"/>
                <w:szCs w:val="20"/>
              </w:rPr>
            </w:pPr>
            <w:r>
              <w:rPr>
                <w:sz w:val="20"/>
                <w:szCs w:val="20"/>
              </w:rPr>
              <w:t>п. Пушма, ул. Лесная</w:t>
            </w:r>
          </w:p>
        </w:tc>
        <w:tc>
          <w:tcPr>
            <w:tcW w:w="693" w:type="pct"/>
            <w:shd w:val="clear" w:color="auto" w:fill="auto"/>
            <w:vAlign w:val="center"/>
            <w:hideMark/>
          </w:tcPr>
          <w:p w:rsidR="003C2099" w:rsidRPr="003C2099" w:rsidRDefault="003C2099" w:rsidP="00F77462">
            <w:pPr>
              <w:jc w:val="center"/>
              <w:rPr>
                <w:sz w:val="20"/>
                <w:szCs w:val="20"/>
              </w:rPr>
            </w:pPr>
            <w:r>
              <w:rPr>
                <w:sz w:val="20"/>
                <w:szCs w:val="20"/>
              </w:rPr>
              <w:t>6,5</w:t>
            </w:r>
          </w:p>
        </w:tc>
        <w:tc>
          <w:tcPr>
            <w:tcW w:w="552" w:type="pct"/>
            <w:shd w:val="clear" w:color="auto" w:fill="auto"/>
            <w:vAlign w:val="center"/>
            <w:hideMark/>
          </w:tcPr>
          <w:p w:rsidR="003C2099" w:rsidRPr="003C2099" w:rsidRDefault="003C2099" w:rsidP="00F77462">
            <w:pPr>
              <w:jc w:val="center"/>
              <w:rPr>
                <w:sz w:val="20"/>
                <w:szCs w:val="20"/>
              </w:rPr>
            </w:pPr>
            <w:r w:rsidRPr="003C2099">
              <w:rPr>
                <w:sz w:val="20"/>
                <w:szCs w:val="20"/>
              </w:rPr>
              <w:t>водозабор</w:t>
            </w:r>
          </w:p>
        </w:tc>
        <w:tc>
          <w:tcPr>
            <w:tcW w:w="498" w:type="pct"/>
            <w:shd w:val="clear" w:color="auto" w:fill="auto"/>
            <w:vAlign w:val="center"/>
            <w:hideMark/>
          </w:tcPr>
          <w:p w:rsidR="003C2099" w:rsidRPr="003C2099" w:rsidRDefault="003C2099" w:rsidP="00F77462">
            <w:pPr>
              <w:jc w:val="center"/>
              <w:rPr>
                <w:sz w:val="20"/>
                <w:szCs w:val="20"/>
              </w:rPr>
            </w:pPr>
            <w:r w:rsidRPr="003C2099">
              <w:rPr>
                <w:sz w:val="20"/>
                <w:szCs w:val="20"/>
              </w:rPr>
              <w:t>питьевая</w:t>
            </w:r>
          </w:p>
        </w:tc>
        <w:tc>
          <w:tcPr>
            <w:tcW w:w="438" w:type="pct"/>
            <w:shd w:val="clear" w:color="auto" w:fill="auto"/>
            <w:vAlign w:val="center"/>
            <w:hideMark/>
          </w:tcPr>
          <w:p w:rsidR="003C2099" w:rsidRPr="003C2099" w:rsidRDefault="003C2099" w:rsidP="00F77462">
            <w:pPr>
              <w:jc w:val="center"/>
              <w:rPr>
                <w:sz w:val="20"/>
                <w:szCs w:val="20"/>
              </w:rPr>
            </w:pPr>
            <w:r>
              <w:rPr>
                <w:sz w:val="20"/>
                <w:szCs w:val="20"/>
              </w:rPr>
              <w:t>60,00</w:t>
            </w:r>
          </w:p>
        </w:tc>
        <w:tc>
          <w:tcPr>
            <w:tcW w:w="656" w:type="pct"/>
            <w:shd w:val="clear" w:color="auto" w:fill="auto"/>
            <w:vAlign w:val="center"/>
            <w:hideMark/>
          </w:tcPr>
          <w:p w:rsidR="003C2099" w:rsidRPr="003C2099" w:rsidRDefault="003C2099" w:rsidP="00F77462">
            <w:pPr>
              <w:jc w:val="center"/>
              <w:rPr>
                <w:sz w:val="20"/>
                <w:szCs w:val="20"/>
              </w:rPr>
            </w:pPr>
            <w:r>
              <w:rPr>
                <w:sz w:val="20"/>
                <w:szCs w:val="20"/>
              </w:rPr>
              <w:t>1992</w:t>
            </w:r>
          </w:p>
        </w:tc>
      </w:tr>
      <w:tr w:rsidR="003C2099" w:rsidRPr="0069649B" w:rsidTr="003C2099">
        <w:tc>
          <w:tcPr>
            <w:tcW w:w="777" w:type="pct"/>
            <w:shd w:val="clear" w:color="auto" w:fill="auto"/>
            <w:vAlign w:val="center"/>
          </w:tcPr>
          <w:p w:rsidR="003C2099" w:rsidRDefault="003C2099" w:rsidP="00F77462">
            <w:pPr>
              <w:jc w:val="center"/>
              <w:rPr>
                <w:sz w:val="20"/>
                <w:szCs w:val="20"/>
              </w:rPr>
            </w:pPr>
            <w:r>
              <w:rPr>
                <w:sz w:val="20"/>
                <w:szCs w:val="20"/>
              </w:rPr>
              <w:t xml:space="preserve">Скважина </w:t>
            </w:r>
          </w:p>
          <w:p w:rsidR="003C2099" w:rsidRPr="003C2099" w:rsidRDefault="003C2099" w:rsidP="00F77462">
            <w:pPr>
              <w:jc w:val="center"/>
              <w:rPr>
                <w:sz w:val="20"/>
                <w:szCs w:val="20"/>
              </w:rPr>
            </w:pPr>
            <w:r>
              <w:rPr>
                <w:sz w:val="20"/>
                <w:szCs w:val="20"/>
              </w:rPr>
              <w:t>№ 28794</w:t>
            </w:r>
          </w:p>
        </w:tc>
        <w:tc>
          <w:tcPr>
            <w:tcW w:w="1386" w:type="pct"/>
            <w:shd w:val="clear" w:color="auto" w:fill="auto"/>
            <w:vAlign w:val="center"/>
          </w:tcPr>
          <w:p w:rsidR="003C2099" w:rsidRPr="003C2099" w:rsidRDefault="003C2099" w:rsidP="00F77462">
            <w:pPr>
              <w:jc w:val="center"/>
              <w:rPr>
                <w:sz w:val="20"/>
                <w:szCs w:val="20"/>
              </w:rPr>
            </w:pPr>
            <w:r>
              <w:rPr>
                <w:sz w:val="20"/>
                <w:szCs w:val="20"/>
              </w:rPr>
              <w:t>п. Пушма, ул. Школьная</w:t>
            </w:r>
          </w:p>
        </w:tc>
        <w:tc>
          <w:tcPr>
            <w:tcW w:w="693" w:type="pct"/>
            <w:shd w:val="clear" w:color="auto" w:fill="auto"/>
            <w:vAlign w:val="center"/>
          </w:tcPr>
          <w:p w:rsidR="003C2099" w:rsidRPr="003C2099" w:rsidRDefault="003C2099" w:rsidP="00F77462">
            <w:pPr>
              <w:jc w:val="center"/>
              <w:rPr>
                <w:sz w:val="20"/>
                <w:szCs w:val="20"/>
              </w:rPr>
            </w:pPr>
            <w:r>
              <w:rPr>
                <w:sz w:val="20"/>
                <w:szCs w:val="20"/>
              </w:rPr>
              <w:t>6,5</w:t>
            </w:r>
          </w:p>
        </w:tc>
        <w:tc>
          <w:tcPr>
            <w:tcW w:w="552" w:type="pct"/>
            <w:shd w:val="clear" w:color="auto" w:fill="auto"/>
            <w:vAlign w:val="center"/>
          </w:tcPr>
          <w:p w:rsidR="003C2099" w:rsidRPr="003C2099" w:rsidRDefault="003C2099" w:rsidP="00F77462">
            <w:pPr>
              <w:jc w:val="center"/>
              <w:rPr>
                <w:sz w:val="20"/>
                <w:szCs w:val="20"/>
              </w:rPr>
            </w:pPr>
            <w:r w:rsidRPr="003C2099">
              <w:rPr>
                <w:sz w:val="20"/>
                <w:szCs w:val="20"/>
              </w:rPr>
              <w:t>водозабор</w:t>
            </w:r>
          </w:p>
        </w:tc>
        <w:tc>
          <w:tcPr>
            <w:tcW w:w="498" w:type="pct"/>
            <w:shd w:val="clear" w:color="auto" w:fill="auto"/>
            <w:vAlign w:val="center"/>
          </w:tcPr>
          <w:p w:rsidR="003C2099" w:rsidRPr="003C2099" w:rsidRDefault="003C2099" w:rsidP="00F77462">
            <w:pPr>
              <w:jc w:val="center"/>
              <w:rPr>
                <w:sz w:val="20"/>
                <w:szCs w:val="20"/>
              </w:rPr>
            </w:pPr>
            <w:r w:rsidRPr="003C2099">
              <w:rPr>
                <w:sz w:val="20"/>
                <w:szCs w:val="20"/>
              </w:rPr>
              <w:t>питьевая</w:t>
            </w:r>
          </w:p>
        </w:tc>
        <w:tc>
          <w:tcPr>
            <w:tcW w:w="438" w:type="pct"/>
            <w:shd w:val="clear" w:color="auto" w:fill="auto"/>
            <w:vAlign w:val="center"/>
          </w:tcPr>
          <w:p w:rsidR="003C2099" w:rsidRPr="003C2099" w:rsidRDefault="003C2099" w:rsidP="00F77462">
            <w:pPr>
              <w:jc w:val="center"/>
              <w:rPr>
                <w:sz w:val="20"/>
                <w:szCs w:val="20"/>
              </w:rPr>
            </w:pPr>
            <w:r>
              <w:rPr>
                <w:sz w:val="20"/>
                <w:szCs w:val="20"/>
              </w:rPr>
              <w:t>80,00</w:t>
            </w:r>
          </w:p>
        </w:tc>
        <w:tc>
          <w:tcPr>
            <w:tcW w:w="656" w:type="pct"/>
            <w:shd w:val="clear" w:color="auto" w:fill="auto"/>
            <w:vAlign w:val="center"/>
          </w:tcPr>
          <w:p w:rsidR="003C2099" w:rsidRPr="003C2099" w:rsidRDefault="003C2099" w:rsidP="00F77462">
            <w:pPr>
              <w:jc w:val="center"/>
              <w:rPr>
                <w:sz w:val="20"/>
                <w:szCs w:val="20"/>
              </w:rPr>
            </w:pPr>
            <w:r>
              <w:rPr>
                <w:sz w:val="20"/>
                <w:szCs w:val="20"/>
              </w:rPr>
              <w:t>1977</w:t>
            </w:r>
          </w:p>
        </w:tc>
      </w:tr>
    </w:tbl>
    <w:p w:rsidR="00B23FC2" w:rsidRDefault="00B23FC2" w:rsidP="00B23FC2">
      <w:pPr>
        <w:pStyle w:val="Aff7"/>
      </w:pPr>
    </w:p>
    <w:p w:rsidR="00A96DE7" w:rsidRPr="008D663D" w:rsidRDefault="001976F3" w:rsidP="00CE148D">
      <w:pPr>
        <w:pStyle w:val="4"/>
        <w:rPr>
          <w:rFonts w:cs="Times New Roman"/>
        </w:rPr>
      </w:pPr>
      <w:r w:rsidRPr="008D663D">
        <w:rPr>
          <w:rFonts w:cs="Times New Roman"/>
        </w:rPr>
        <w:t>1</w:t>
      </w:r>
      <w:r w:rsidR="00573220" w:rsidRPr="008D663D">
        <w:rPr>
          <w:rFonts w:cs="Times New Roman"/>
        </w:rPr>
        <w:t>.4.2.Описание сущест</w:t>
      </w:r>
      <w:r w:rsidR="002977E5" w:rsidRPr="008D663D">
        <w:rPr>
          <w:rFonts w:cs="Times New Roman"/>
        </w:rPr>
        <w:t>вующи</w:t>
      </w:r>
      <w:r w:rsidR="00A96DE7" w:rsidRPr="008D663D">
        <w:rPr>
          <w:rFonts w:cs="Times New Roman"/>
        </w:rPr>
        <w:t>х сооружений очистки и подготовки воды, включая</w:t>
      </w:r>
      <w:r w:rsidR="00A26381" w:rsidRPr="008D663D">
        <w:rPr>
          <w:rFonts w:cs="Times New Roman"/>
        </w:rPr>
        <w:t xml:space="preserve"> </w:t>
      </w:r>
      <w:r w:rsidR="00A96DE7" w:rsidRPr="008D663D">
        <w:rPr>
          <w:rFonts w:cs="Times New Roman"/>
        </w:rPr>
        <w:t>оценку соответствия</w:t>
      </w:r>
      <w:r w:rsidR="00341439" w:rsidRPr="008D663D">
        <w:rPr>
          <w:rFonts w:cs="Times New Roman"/>
        </w:rPr>
        <w:t xml:space="preserve"> </w:t>
      </w:r>
      <w:r w:rsidR="00A96DE7" w:rsidRPr="008D663D">
        <w:rPr>
          <w:rFonts w:cs="Times New Roman"/>
        </w:rPr>
        <w:t>применяемой</w:t>
      </w:r>
      <w:r w:rsidR="00341439" w:rsidRPr="008D663D">
        <w:rPr>
          <w:rFonts w:cs="Times New Roman"/>
        </w:rPr>
        <w:t xml:space="preserve"> </w:t>
      </w:r>
      <w:r w:rsidR="00A96DE7" w:rsidRPr="008D663D">
        <w:rPr>
          <w:rFonts w:cs="Times New Roman"/>
        </w:rPr>
        <w:t>технологической</w:t>
      </w:r>
      <w:r w:rsidR="00341439" w:rsidRPr="008D663D">
        <w:rPr>
          <w:rFonts w:cs="Times New Roman"/>
        </w:rPr>
        <w:t xml:space="preserve"> </w:t>
      </w:r>
      <w:r w:rsidR="00A96DE7" w:rsidRPr="008D663D">
        <w:rPr>
          <w:rFonts w:cs="Times New Roman"/>
        </w:rPr>
        <w:t>схемы</w:t>
      </w:r>
      <w:r w:rsidR="00341439" w:rsidRPr="008D663D">
        <w:rPr>
          <w:rFonts w:cs="Times New Roman"/>
        </w:rPr>
        <w:t xml:space="preserve"> </w:t>
      </w:r>
      <w:r w:rsidR="00A96DE7" w:rsidRPr="008D663D">
        <w:rPr>
          <w:rFonts w:cs="Times New Roman"/>
        </w:rPr>
        <w:t>водоподготовки</w:t>
      </w:r>
      <w:r w:rsidR="00A26381" w:rsidRPr="008D663D">
        <w:rPr>
          <w:rFonts w:cs="Times New Roman"/>
        </w:rPr>
        <w:t xml:space="preserve"> </w:t>
      </w:r>
      <w:r w:rsidR="00A96DE7" w:rsidRPr="008D663D">
        <w:rPr>
          <w:rFonts w:cs="Times New Roman"/>
        </w:rPr>
        <w:t>требованиям обесп</w:t>
      </w:r>
      <w:r w:rsidR="002C1FE7" w:rsidRPr="008D663D">
        <w:rPr>
          <w:rFonts w:cs="Times New Roman"/>
        </w:rPr>
        <w:t>ечения нормативов качества воды</w:t>
      </w:r>
    </w:p>
    <w:p w:rsidR="00F968EA" w:rsidRPr="008D663D" w:rsidRDefault="00F968EA" w:rsidP="00CE148D">
      <w:pPr>
        <w:pStyle w:val="Aff7"/>
      </w:pPr>
      <w:r w:rsidRPr="008D663D">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w:t>
      </w:r>
      <w:r w:rsidRPr="008D663D">
        <w:t>е</w:t>
      </w:r>
      <w:r w:rsidRPr="008D663D">
        <w:t>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w:t>
      </w:r>
      <w:r w:rsidRPr="008D663D">
        <w:t>и</w:t>
      </w:r>
      <w:r w:rsidRPr="008D663D">
        <w:t xml:space="preserve">тельную сеть, а также в точках водоразбора наружной и внутренней водопроводной сети. </w:t>
      </w:r>
    </w:p>
    <w:p w:rsidR="00396BF2" w:rsidRPr="00A01772" w:rsidRDefault="00396BF2" w:rsidP="00396BF2">
      <w:pPr>
        <w:pStyle w:val="Aff7"/>
        <w:rPr>
          <w:rFonts w:eastAsia="Times New Roman"/>
          <w:szCs w:val="24"/>
          <w:lang w:eastAsia="ru-RU"/>
        </w:rPr>
      </w:pPr>
      <w:r w:rsidRPr="00A01772">
        <w:t>Сооружения очистки воды на территории поселения отсутствует, потребителям подается исходная (природная) вода, но основные показатели качества воды соответствуют требованиям СанПиН 2.1.3684-21 и СанПиН 1.2.3685-21«Гигиенические нормативы и требования к обесп</w:t>
      </w:r>
      <w:r w:rsidRPr="00A01772">
        <w:t>е</w:t>
      </w:r>
      <w:r w:rsidRPr="00A01772">
        <w:t xml:space="preserve">чению безопасности и (или) безвредности для человека факторов среды обитания». </w:t>
      </w:r>
    </w:p>
    <w:p w:rsidR="00AA394D" w:rsidRPr="008D663D" w:rsidRDefault="00AA394D" w:rsidP="00E87B64">
      <w:pPr>
        <w:pStyle w:val="Aff7"/>
        <w:ind w:firstLine="0"/>
      </w:pPr>
    </w:p>
    <w:p w:rsidR="00A96DE7" w:rsidRPr="008D663D" w:rsidRDefault="00595191" w:rsidP="00CE148D">
      <w:pPr>
        <w:pStyle w:val="4"/>
        <w:rPr>
          <w:rFonts w:cs="Times New Roman"/>
        </w:rPr>
      </w:pPr>
      <w:r w:rsidRPr="008D663D">
        <w:rPr>
          <w:rFonts w:cs="Times New Roman"/>
        </w:rPr>
        <w:lastRenderedPageBreak/>
        <w:t xml:space="preserve">1.4.3 </w:t>
      </w:r>
      <w:r w:rsidR="001975D0" w:rsidRPr="008D663D">
        <w:rPr>
          <w:rFonts w:cs="Times New Roman"/>
        </w:rPr>
        <w:t>О</w:t>
      </w:r>
      <w:r w:rsidR="00A96DE7" w:rsidRPr="008D663D">
        <w:rPr>
          <w:rFonts w:cs="Times New Roman"/>
        </w:rPr>
        <w:t>писание</w:t>
      </w:r>
      <w:r w:rsidR="00341439" w:rsidRPr="008D663D">
        <w:rPr>
          <w:rFonts w:cs="Times New Roman"/>
        </w:rPr>
        <w:t xml:space="preserve"> </w:t>
      </w:r>
      <w:r w:rsidR="00A96DE7" w:rsidRPr="008D663D">
        <w:rPr>
          <w:rFonts w:cs="Times New Roman"/>
        </w:rPr>
        <w:t>состояния</w:t>
      </w:r>
      <w:r w:rsidR="00341439" w:rsidRPr="008D663D">
        <w:rPr>
          <w:rFonts w:cs="Times New Roman"/>
        </w:rPr>
        <w:t xml:space="preserve"> </w:t>
      </w:r>
      <w:r w:rsidR="00A96DE7" w:rsidRPr="008D663D">
        <w:rPr>
          <w:rFonts w:cs="Times New Roman"/>
        </w:rPr>
        <w:t>и</w:t>
      </w:r>
      <w:r w:rsidR="00341439" w:rsidRPr="008D663D">
        <w:rPr>
          <w:rFonts w:cs="Times New Roman"/>
        </w:rPr>
        <w:t xml:space="preserve"> </w:t>
      </w:r>
      <w:r w:rsidR="00A96DE7" w:rsidRPr="008D663D">
        <w:rPr>
          <w:rFonts w:cs="Times New Roman"/>
        </w:rPr>
        <w:t>функционирования</w:t>
      </w:r>
      <w:r w:rsidR="00341439" w:rsidRPr="008D663D">
        <w:rPr>
          <w:rFonts w:cs="Times New Roman"/>
        </w:rPr>
        <w:t xml:space="preserve"> </w:t>
      </w:r>
      <w:r w:rsidR="00A96DE7" w:rsidRPr="008D663D">
        <w:rPr>
          <w:rFonts w:cs="Times New Roman"/>
        </w:rPr>
        <w:t>существующих</w:t>
      </w:r>
      <w:r w:rsidR="00341439" w:rsidRPr="008D663D">
        <w:rPr>
          <w:rFonts w:cs="Times New Roman"/>
        </w:rPr>
        <w:t xml:space="preserve"> </w:t>
      </w:r>
      <w:r w:rsidR="00A96DE7" w:rsidRPr="008D663D">
        <w:rPr>
          <w:rFonts w:cs="Times New Roman"/>
        </w:rPr>
        <w:t>насосных</w:t>
      </w:r>
      <w:r w:rsidR="008747B8" w:rsidRPr="008D663D">
        <w:rPr>
          <w:rFonts w:cs="Times New Roman"/>
        </w:rPr>
        <w:t xml:space="preserve"> </w:t>
      </w:r>
      <w:r w:rsidR="00A96DE7" w:rsidRPr="008D663D">
        <w:rPr>
          <w:rFonts w:cs="Times New Roman"/>
        </w:rPr>
        <w:t>централ</w:t>
      </w:r>
      <w:r w:rsidR="00A96DE7" w:rsidRPr="008D663D">
        <w:rPr>
          <w:rFonts w:cs="Times New Roman"/>
        </w:rPr>
        <w:t>и</w:t>
      </w:r>
      <w:r w:rsidR="00A96DE7" w:rsidRPr="008D663D">
        <w:rPr>
          <w:rFonts w:cs="Times New Roman"/>
        </w:rPr>
        <w:t>зованных станций, в том числе оценку энергоэффективности</w:t>
      </w:r>
      <w:r w:rsidR="00341439" w:rsidRPr="008D663D">
        <w:rPr>
          <w:rFonts w:cs="Times New Roman"/>
        </w:rPr>
        <w:t xml:space="preserve"> </w:t>
      </w:r>
      <w:r w:rsidR="00A96DE7" w:rsidRPr="008D663D">
        <w:rPr>
          <w:rFonts w:cs="Times New Roman"/>
        </w:rPr>
        <w:t>подачи</w:t>
      </w:r>
      <w:r w:rsidR="005126D3" w:rsidRPr="008D663D">
        <w:rPr>
          <w:rFonts w:cs="Times New Roman"/>
        </w:rPr>
        <w:t xml:space="preserve"> </w:t>
      </w:r>
      <w:r w:rsidR="00A96DE7" w:rsidRPr="008D663D">
        <w:rPr>
          <w:rFonts w:cs="Times New Roman"/>
        </w:rPr>
        <w:t>воды, которая оц</w:t>
      </w:r>
      <w:r w:rsidR="00A96DE7" w:rsidRPr="008D663D">
        <w:rPr>
          <w:rFonts w:cs="Times New Roman"/>
        </w:rPr>
        <w:t>е</w:t>
      </w:r>
      <w:r w:rsidR="00A96DE7" w:rsidRPr="008D663D">
        <w:rPr>
          <w:rFonts w:cs="Times New Roman"/>
        </w:rPr>
        <w:t>нивается как соотношение удельного расхода электрической</w:t>
      </w:r>
      <w:r w:rsidR="006B00BB" w:rsidRPr="008D663D">
        <w:rPr>
          <w:rFonts w:cs="Times New Roman"/>
        </w:rPr>
        <w:t xml:space="preserve"> </w:t>
      </w:r>
      <w:r w:rsidR="00A96DE7" w:rsidRPr="008D663D">
        <w:rPr>
          <w:rFonts w:cs="Times New Roman"/>
        </w:rPr>
        <w:t>энергии,</w:t>
      </w:r>
      <w:r w:rsidR="00341439" w:rsidRPr="008D663D">
        <w:rPr>
          <w:rFonts w:cs="Times New Roman"/>
        </w:rPr>
        <w:t xml:space="preserve"> </w:t>
      </w:r>
      <w:r w:rsidR="00A96DE7" w:rsidRPr="008D663D">
        <w:rPr>
          <w:rFonts w:cs="Times New Roman"/>
        </w:rPr>
        <w:t>необходимой</w:t>
      </w:r>
      <w:r w:rsidR="00341439" w:rsidRPr="008D663D">
        <w:rPr>
          <w:rFonts w:cs="Times New Roman"/>
        </w:rPr>
        <w:t xml:space="preserve"> </w:t>
      </w:r>
      <w:r w:rsidR="00A96DE7" w:rsidRPr="008D663D">
        <w:rPr>
          <w:rFonts w:cs="Times New Roman"/>
        </w:rPr>
        <w:t>для</w:t>
      </w:r>
      <w:r w:rsidR="00341439" w:rsidRPr="008D663D">
        <w:rPr>
          <w:rFonts w:cs="Times New Roman"/>
        </w:rPr>
        <w:t xml:space="preserve"> </w:t>
      </w:r>
      <w:r w:rsidR="00A96DE7" w:rsidRPr="008D663D">
        <w:rPr>
          <w:rFonts w:cs="Times New Roman"/>
        </w:rPr>
        <w:t>подачи</w:t>
      </w:r>
      <w:r w:rsidR="00341439" w:rsidRPr="008D663D">
        <w:rPr>
          <w:rFonts w:cs="Times New Roman"/>
        </w:rPr>
        <w:t xml:space="preserve"> </w:t>
      </w:r>
      <w:r w:rsidR="00A96DE7" w:rsidRPr="008D663D">
        <w:rPr>
          <w:rFonts w:cs="Times New Roman"/>
        </w:rPr>
        <w:t>установленного</w:t>
      </w:r>
      <w:r w:rsidR="00341439" w:rsidRPr="008D663D">
        <w:rPr>
          <w:rFonts w:cs="Times New Roman"/>
        </w:rPr>
        <w:t xml:space="preserve"> </w:t>
      </w:r>
      <w:r w:rsidR="00A96DE7" w:rsidRPr="008D663D">
        <w:rPr>
          <w:rFonts w:cs="Times New Roman"/>
        </w:rPr>
        <w:t>объема</w:t>
      </w:r>
      <w:r w:rsidR="00341439" w:rsidRPr="008D663D">
        <w:rPr>
          <w:rFonts w:cs="Times New Roman"/>
        </w:rPr>
        <w:t xml:space="preserve"> </w:t>
      </w:r>
      <w:r w:rsidR="00A96DE7" w:rsidRPr="008D663D">
        <w:rPr>
          <w:rFonts w:cs="Times New Roman"/>
        </w:rPr>
        <w:t>воды,</w:t>
      </w:r>
      <w:r w:rsidR="00341439" w:rsidRPr="008D663D">
        <w:rPr>
          <w:rFonts w:cs="Times New Roman"/>
        </w:rPr>
        <w:t xml:space="preserve"> </w:t>
      </w:r>
      <w:r w:rsidR="00A96DE7" w:rsidRPr="008D663D">
        <w:rPr>
          <w:rFonts w:cs="Times New Roman"/>
        </w:rPr>
        <w:t>и</w:t>
      </w:r>
      <w:r w:rsidR="005126D3" w:rsidRPr="008D663D">
        <w:rPr>
          <w:rFonts w:cs="Times New Roman"/>
        </w:rPr>
        <w:t xml:space="preserve"> </w:t>
      </w:r>
      <w:r w:rsidR="00A96DE7" w:rsidRPr="008D663D">
        <w:rPr>
          <w:rFonts w:cs="Times New Roman"/>
        </w:rPr>
        <w:t>установленного уровня напора (давления)</w:t>
      </w:r>
    </w:p>
    <w:p w:rsidR="00724BAF" w:rsidRDefault="00F968EA" w:rsidP="00724BAF">
      <w:pPr>
        <w:pStyle w:val="Aff7"/>
      </w:pPr>
      <w:r w:rsidRPr="008D663D">
        <w:t xml:space="preserve">На территории </w:t>
      </w:r>
      <w:r w:rsidR="00AF2861">
        <w:t>поселения</w:t>
      </w:r>
      <w:r w:rsidRPr="008D663D">
        <w:t xml:space="preserve"> водоснабжение осуществляется по следующей схеме: вода, з</w:t>
      </w:r>
      <w:r w:rsidRPr="008D663D">
        <w:t>а</w:t>
      </w:r>
      <w:r w:rsidRPr="008D663D">
        <w:t>бираемая из скважин, подается непосредственно в распределительную сеть и далее к водора</w:t>
      </w:r>
      <w:r w:rsidRPr="008D663D">
        <w:t>з</w:t>
      </w:r>
      <w:r w:rsidRPr="008D663D">
        <w:t xml:space="preserve">борным колонкам или к потребителю. </w:t>
      </w:r>
      <w:r w:rsidR="00724BAF" w:rsidRPr="008D663D">
        <w:t>Для поддержания требуемого уровня давления в распр</w:t>
      </w:r>
      <w:r w:rsidR="00724BAF" w:rsidRPr="008D663D">
        <w:t>е</w:t>
      </w:r>
      <w:r w:rsidR="00724BAF" w:rsidRPr="008D663D">
        <w:t xml:space="preserve">делительной сети используются водонапорные башни. </w:t>
      </w:r>
    </w:p>
    <w:p w:rsidR="00F968EA" w:rsidRPr="008D663D" w:rsidRDefault="00F968EA" w:rsidP="00CE148D">
      <w:pPr>
        <w:pStyle w:val="Aff7"/>
      </w:pPr>
    </w:p>
    <w:p w:rsidR="00396BF2" w:rsidRPr="00EB0A8D" w:rsidRDefault="00396BF2" w:rsidP="00396BF2">
      <w:pPr>
        <w:spacing w:before="10"/>
        <w:ind w:right="-20"/>
        <w:jc w:val="center"/>
        <w:rPr>
          <w:sz w:val="20"/>
          <w:szCs w:val="20"/>
        </w:rPr>
      </w:pPr>
      <w:r w:rsidRPr="00EB0A8D">
        <w:rPr>
          <w:noProof/>
        </w:rPr>
        <w:drawing>
          <wp:inline distT="0" distB="0" distL="0" distR="0" wp14:anchorId="61F1983C" wp14:editId="0C6A1376">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rsidR="00396BF2" w:rsidRPr="00EB0A8D" w:rsidRDefault="00396BF2" w:rsidP="00396BF2">
      <w:pPr>
        <w:pStyle w:val="afc"/>
        <w:jc w:val="center"/>
      </w:pPr>
      <w:r w:rsidRPr="00EB0A8D">
        <w:t xml:space="preserve">Рисунок 1 </w:t>
      </w:r>
      <w:r w:rsidR="00A01772">
        <w:t xml:space="preserve">– </w:t>
      </w:r>
      <w:r w:rsidRPr="00EB0A8D">
        <w:t>Принципиальная схема водоснабжения</w:t>
      </w:r>
    </w:p>
    <w:p w:rsidR="005126D3" w:rsidRDefault="005126D3" w:rsidP="00724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724BAF" w:rsidRPr="006F660E" w:rsidRDefault="00724BAF" w:rsidP="00724BAF">
      <w:pPr>
        <w:pStyle w:val="Aff7"/>
        <w:rPr>
          <w:rFonts w:eastAsiaTheme="minorHAnsi"/>
        </w:rPr>
      </w:pPr>
      <w:r w:rsidRPr="006F660E">
        <w:rPr>
          <w:szCs w:val="24"/>
        </w:rPr>
        <w:t>Централ</w:t>
      </w:r>
      <w:r w:rsidR="00A01772">
        <w:rPr>
          <w:szCs w:val="24"/>
        </w:rPr>
        <w:t>изованное водоснабжение сельского населенного пункта</w:t>
      </w:r>
      <w:r w:rsidRPr="006F660E">
        <w:rPr>
          <w:szCs w:val="24"/>
        </w:rPr>
        <w:t xml:space="preserve"> </w:t>
      </w:r>
      <w:r w:rsidR="00A01772">
        <w:rPr>
          <w:szCs w:val="24"/>
        </w:rPr>
        <w:t>осуществляется от</w:t>
      </w:r>
      <w:r w:rsidRPr="006F660E">
        <w:rPr>
          <w:szCs w:val="24"/>
        </w:rPr>
        <w:t xml:space="preserve"> по</w:t>
      </w:r>
      <w:r w:rsidRPr="006F660E">
        <w:rPr>
          <w:szCs w:val="24"/>
        </w:rPr>
        <w:t>д</w:t>
      </w:r>
      <w:r w:rsidRPr="006F660E">
        <w:rPr>
          <w:szCs w:val="24"/>
        </w:rPr>
        <w:t xml:space="preserve">земных скважинных водозаборов путем перекачки воды из скважин в водонапорные башни, а затем распределение воды через систему водопроводов, либо при помощи каптажа. </w:t>
      </w:r>
      <w:r w:rsidRPr="006F660E">
        <w:rPr>
          <w:rFonts w:eastAsiaTheme="minorHAnsi"/>
        </w:rPr>
        <w:t xml:space="preserve">В качестве регулирующих емкостей используются водонапорные башни. </w:t>
      </w:r>
    </w:p>
    <w:p w:rsidR="00724BAF" w:rsidRPr="006F660E" w:rsidRDefault="00724BAF" w:rsidP="00724BAF">
      <w:pPr>
        <w:pStyle w:val="Aff7"/>
        <w:rPr>
          <w:szCs w:val="24"/>
        </w:rPr>
      </w:pPr>
      <w:r w:rsidRPr="006F660E">
        <w:rPr>
          <w:rFonts w:eastAsiaTheme="minorHAnsi"/>
          <w:szCs w:val="24"/>
        </w:rPr>
        <w:t>Для децентрализованного хозяйственно-питьевого водоснабжения сельских населенных пунктов используются артезианские скважины и шахтные колодцы.</w:t>
      </w:r>
    </w:p>
    <w:p w:rsidR="001B4324" w:rsidRDefault="001B4324" w:rsidP="005B60D5">
      <w:pPr>
        <w:rPr>
          <w:highlight w:val="yellow"/>
        </w:rPr>
      </w:pPr>
    </w:p>
    <w:p w:rsidR="005B60D5" w:rsidRPr="008D663D" w:rsidRDefault="005B60D5" w:rsidP="005B60D5">
      <w:pPr>
        <w:pStyle w:val="4"/>
        <w:rPr>
          <w:rFonts w:cs="Times New Roman"/>
        </w:rPr>
      </w:pPr>
      <w:r w:rsidRPr="008D663D">
        <w:rPr>
          <w:rFonts w:cs="Times New Roman"/>
        </w:rPr>
        <w:t>1.4.4 Описание состояния и функционирования водопроводных сетей систем вод</w:t>
      </w:r>
      <w:r w:rsidRPr="008D663D">
        <w:rPr>
          <w:rFonts w:cs="Times New Roman"/>
        </w:rPr>
        <w:t>о</w:t>
      </w:r>
      <w:r w:rsidRPr="008D663D">
        <w:rPr>
          <w:rFonts w:cs="Times New Roman"/>
        </w:rPr>
        <w:t>снабжения, включая оценку величины износа сетей и определение возможности обеспеч</w:t>
      </w:r>
      <w:r w:rsidRPr="008D663D">
        <w:rPr>
          <w:rFonts w:cs="Times New Roman"/>
        </w:rPr>
        <w:t>е</w:t>
      </w:r>
      <w:r w:rsidRPr="008D663D">
        <w:rPr>
          <w:rFonts w:cs="Times New Roman"/>
        </w:rPr>
        <w:t>ния ка</w:t>
      </w:r>
      <w:r w:rsidR="00B23FC2">
        <w:rPr>
          <w:rFonts w:cs="Times New Roman"/>
        </w:rPr>
        <w:t>ч</w:t>
      </w:r>
      <w:r w:rsidRPr="008D663D">
        <w:rPr>
          <w:rFonts w:cs="Times New Roman"/>
        </w:rPr>
        <w:t>ества воды в процессе транспортировки по этим сетям</w:t>
      </w:r>
    </w:p>
    <w:p w:rsidR="00F77462" w:rsidRPr="006F660E" w:rsidRDefault="00F77462" w:rsidP="00F77462">
      <w:pPr>
        <w:pStyle w:val="Aff7"/>
      </w:pPr>
      <w:r w:rsidRPr="006F660E">
        <w:t>Водопроводная сеть представляет собой совокупность магистральных и разводящих тр</w:t>
      </w:r>
      <w:r w:rsidRPr="006F660E">
        <w:t>у</w:t>
      </w:r>
      <w:r w:rsidRPr="006F660E">
        <w:t>бопроводов, по которым вода транспортируется потребителям. Основное назначение водопр</w:t>
      </w:r>
      <w:r w:rsidRPr="006F660E">
        <w:t>о</w:t>
      </w:r>
      <w:r w:rsidRPr="006F660E">
        <w:t>водной сети – подавать потребителям воду в необходимом количестве, требуемого качества и потребным напором.</w:t>
      </w:r>
    </w:p>
    <w:p w:rsidR="00F77462" w:rsidRDefault="00F77462" w:rsidP="00F77462">
      <w:pPr>
        <w:pStyle w:val="Aff7"/>
        <w:rPr>
          <w:szCs w:val="24"/>
        </w:rPr>
      </w:pPr>
      <w:r>
        <w:rPr>
          <w:szCs w:val="24"/>
        </w:rPr>
        <w:t>Характеристика сетей водоснабжения поселения приведена в таблице ниже.</w:t>
      </w:r>
    </w:p>
    <w:p w:rsidR="00C8770A" w:rsidRDefault="00C8770A" w:rsidP="00F77462">
      <w:pPr>
        <w:shd w:val="clear" w:color="auto" w:fill="FFFFFF"/>
      </w:pPr>
    </w:p>
    <w:p w:rsidR="00F77462" w:rsidRDefault="00F77462" w:rsidP="00F77462">
      <w:pPr>
        <w:shd w:val="clear" w:color="auto" w:fill="FFFFFF"/>
      </w:pPr>
      <w:r w:rsidRPr="006F660E">
        <w:t xml:space="preserve">Таблица </w:t>
      </w:r>
      <w:r w:rsidR="00A40A9B">
        <w:t>3</w:t>
      </w:r>
      <w:r w:rsidRPr="006F660E">
        <w:t xml:space="preserve"> – </w:t>
      </w:r>
      <w:r>
        <w:t>Характеристика сетей водоснабжения</w:t>
      </w:r>
    </w:p>
    <w:tbl>
      <w:tblPr>
        <w:tblStyle w:val="a8"/>
        <w:tblW w:w="10219" w:type="dxa"/>
        <w:tblLook w:val="04A0" w:firstRow="1" w:lastRow="0" w:firstColumn="1" w:lastColumn="0" w:noHBand="0" w:noVBand="1"/>
      </w:tblPr>
      <w:tblGrid>
        <w:gridCol w:w="2943"/>
        <w:gridCol w:w="1483"/>
        <w:gridCol w:w="1737"/>
        <w:gridCol w:w="2028"/>
        <w:gridCol w:w="2028"/>
      </w:tblGrid>
      <w:tr w:rsidR="00C8770A" w:rsidRPr="00B23FC2" w:rsidTr="00B23FC2">
        <w:trPr>
          <w:cantSplit/>
          <w:tblHeader/>
        </w:trPr>
        <w:tc>
          <w:tcPr>
            <w:tcW w:w="2943" w:type="dxa"/>
          </w:tcPr>
          <w:p w:rsidR="00C8770A" w:rsidRPr="00B23FC2" w:rsidRDefault="00C8770A" w:rsidP="00C8770A">
            <w:pPr>
              <w:pStyle w:val="Aff7"/>
              <w:ind w:firstLine="0"/>
              <w:jc w:val="center"/>
              <w:rPr>
                <w:szCs w:val="22"/>
              </w:rPr>
            </w:pPr>
            <w:r w:rsidRPr="00B23FC2">
              <w:rPr>
                <w:szCs w:val="22"/>
              </w:rPr>
              <w:t>Место расположения</w:t>
            </w:r>
          </w:p>
        </w:tc>
        <w:tc>
          <w:tcPr>
            <w:tcW w:w="1483" w:type="dxa"/>
          </w:tcPr>
          <w:p w:rsidR="00C8770A" w:rsidRPr="00B23FC2" w:rsidRDefault="00C8770A" w:rsidP="00C8770A">
            <w:pPr>
              <w:pStyle w:val="Aff7"/>
              <w:ind w:firstLine="0"/>
              <w:jc w:val="center"/>
              <w:rPr>
                <w:szCs w:val="22"/>
              </w:rPr>
            </w:pPr>
            <w:r w:rsidRPr="00B23FC2">
              <w:rPr>
                <w:szCs w:val="22"/>
              </w:rPr>
              <w:t>Дата п</w:t>
            </w:r>
            <w:r w:rsidRPr="00B23FC2">
              <w:rPr>
                <w:szCs w:val="22"/>
              </w:rPr>
              <w:t>о</w:t>
            </w:r>
            <w:r w:rsidRPr="00B23FC2">
              <w:rPr>
                <w:szCs w:val="22"/>
              </w:rPr>
              <w:t>стройки</w:t>
            </w:r>
          </w:p>
        </w:tc>
        <w:tc>
          <w:tcPr>
            <w:tcW w:w="1737" w:type="dxa"/>
          </w:tcPr>
          <w:p w:rsidR="00C8770A" w:rsidRPr="00B23FC2" w:rsidRDefault="00C8770A" w:rsidP="00C8770A">
            <w:pPr>
              <w:pStyle w:val="Aff7"/>
              <w:ind w:firstLine="0"/>
              <w:jc w:val="center"/>
              <w:rPr>
                <w:szCs w:val="22"/>
              </w:rPr>
            </w:pPr>
            <w:r w:rsidRPr="00B23FC2">
              <w:rPr>
                <w:szCs w:val="22"/>
              </w:rPr>
              <w:t>Протяжённость, м</w:t>
            </w:r>
          </w:p>
        </w:tc>
        <w:tc>
          <w:tcPr>
            <w:tcW w:w="2028" w:type="dxa"/>
          </w:tcPr>
          <w:p w:rsidR="00C8770A" w:rsidRPr="00B23FC2" w:rsidRDefault="00C8770A" w:rsidP="00C8770A">
            <w:pPr>
              <w:pStyle w:val="Aff7"/>
              <w:ind w:firstLine="0"/>
              <w:jc w:val="center"/>
              <w:rPr>
                <w:szCs w:val="22"/>
              </w:rPr>
            </w:pPr>
            <w:r w:rsidRPr="00B23FC2">
              <w:rPr>
                <w:szCs w:val="22"/>
              </w:rPr>
              <w:t>Диаметр труб</w:t>
            </w:r>
            <w:r w:rsidRPr="00B23FC2">
              <w:rPr>
                <w:szCs w:val="22"/>
              </w:rPr>
              <w:t>о</w:t>
            </w:r>
            <w:r w:rsidRPr="00B23FC2">
              <w:rPr>
                <w:szCs w:val="22"/>
              </w:rPr>
              <w:t>провода, мм</w:t>
            </w:r>
          </w:p>
        </w:tc>
        <w:tc>
          <w:tcPr>
            <w:tcW w:w="2028" w:type="dxa"/>
          </w:tcPr>
          <w:p w:rsidR="00C8770A" w:rsidRPr="00B23FC2" w:rsidRDefault="00C8770A" w:rsidP="00C8770A">
            <w:pPr>
              <w:pStyle w:val="Aff7"/>
              <w:ind w:firstLine="0"/>
              <w:jc w:val="center"/>
              <w:rPr>
                <w:szCs w:val="22"/>
              </w:rPr>
            </w:pPr>
            <w:r w:rsidRPr="00B23FC2">
              <w:rPr>
                <w:szCs w:val="22"/>
              </w:rPr>
              <w:t>Материал</w:t>
            </w:r>
          </w:p>
        </w:tc>
      </w:tr>
      <w:tr w:rsidR="00C8770A" w:rsidRPr="00B23FC2" w:rsidTr="00B23FC2">
        <w:trPr>
          <w:cantSplit/>
        </w:trPr>
        <w:tc>
          <w:tcPr>
            <w:tcW w:w="2943" w:type="dxa"/>
          </w:tcPr>
          <w:p w:rsidR="00C8770A" w:rsidRPr="00B23FC2" w:rsidRDefault="00C8770A" w:rsidP="00B23FC2">
            <w:pPr>
              <w:jc w:val="center"/>
            </w:pPr>
            <w:r w:rsidRPr="00B23FC2">
              <w:t>п. Пушма, ул. Лесная</w:t>
            </w:r>
          </w:p>
        </w:tc>
        <w:tc>
          <w:tcPr>
            <w:tcW w:w="1483" w:type="dxa"/>
            <w:vAlign w:val="center"/>
          </w:tcPr>
          <w:p w:rsidR="00C8770A" w:rsidRPr="00B23FC2" w:rsidRDefault="00C8770A" w:rsidP="00A40A9B">
            <w:pPr>
              <w:jc w:val="center"/>
            </w:pPr>
            <w:r w:rsidRPr="00B23FC2">
              <w:t>1992</w:t>
            </w:r>
          </w:p>
        </w:tc>
        <w:tc>
          <w:tcPr>
            <w:tcW w:w="1737" w:type="dxa"/>
            <w:vAlign w:val="center"/>
          </w:tcPr>
          <w:p w:rsidR="00C8770A" w:rsidRPr="00B23FC2" w:rsidRDefault="00C8770A" w:rsidP="00A40A9B">
            <w:pPr>
              <w:jc w:val="center"/>
            </w:pPr>
            <w:r w:rsidRPr="00B23FC2">
              <w:t>0,200</w:t>
            </w:r>
          </w:p>
        </w:tc>
        <w:tc>
          <w:tcPr>
            <w:tcW w:w="2028" w:type="dxa"/>
            <w:vAlign w:val="center"/>
          </w:tcPr>
          <w:p w:rsidR="00C8770A" w:rsidRPr="00B23FC2" w:rsidRDefault="00A40A9B" w:rsidP="00A40A9B">
            <w:pPr>
              <w:pStyle w:val="Aff7"/>
              <w:ind w:firstLine="0"/>
              <w:jc w:val="center"/>
              <w:rPr>
                <w:szCs w:val="22"/>
              </w:rPr>
            </w:pPr>
            <w:r w:rsidRPr="00B23FC2">
              <w:rPr>
                <w:szCs w:val="22"/>
              </w:rPr>
              <w:t>20-80</w:t>
            </w:r>
          </w:p>
        </w:tc>
        <w:tc>
          <w:tcPr>
            <w:tcW w:w="2028" w:type="dxa"/>
            <w:vAlign w:val="center"/>
          </w:tcPr>
          <w:p w:rsidR="00C8770A" w:rsidRPr="00B23FC2" w:rsidRDefault="00A40A9B" w:rsidP="00B23FC2">
            <w:pPr>
              <w:pStyle w:val="Aff7"/>
              <w:ind w:firstLine="0"/>
              <w:jc w:val="center"/>
              <w:rPr>
                <w:szCs w:val="22"/>
              </w:rPr>
            </w:pPr>
            <w:r w:rsidRPr="00B23FC2">
              <w:rPr>
                <w:szCs w:val="22"/>
              </w:rPr>
              <w:t>Сталь, полиэтилен</w:t>
            </w:r>
          </w:p>
        </w:tc>
      </w:tr>
      <w:tr w:rsidR="00A40A9B" w:rsidRPr="00B23FC2" w:rsidTr="00B23FC2">
        <w:trPr>
          <w:cantSplit/>
        </w:trPr>
        <w:tc>
          <w:tcPr>
            <w:tcW w:w="2943" w:type="dxa"/>
          </w:tcPr>
          <w:p w:rsidR="00A40A9B" w:rsidRPr="00B23FC2" w:rsidRDefault="00A40A9B" w:rsidP="00B23FC2">
            <w:pPr>
              <w:jc w:val="center"/>
            </w:pPr>
            <w:r w:rsidRPr="00B23FC2">
              <w:t>п. Пушма, ул. Горького</w:t>
            </w:r>
          </w:p>
        </w:tc>
        <w:tc>
          <w:tcPr>
            <w:tcW w:w="1483" w:type="dxa"/>
            <w:vAlign w:val="center"/>
          </w:tcPr>
          <w:p w:rsidR="00A40A9B" w:rsidRPr="00B23FC2" w:rsidRDefault="00A40A9B" w:rsidP="00A40A9B">
            <w:pPr>
              <w:jc w:val="center"/>
            </w:pPr>
            <w:r w:rsidRPr="00B23FC2">
              <w:t>1992</w:t>
            </w:r>
          </w:p>
        </w:tc>
        <w:tc>
          <w:tcPr>
            <w:tcW w:w="1737" w:type="dxa"/>
            <w:vAlign w:val="center"/>
          </w:tcPr>
          <w:p w:rsidR="00A40A9B" w:rsidRPr="00B23FC2" w:rsidRDefault="00A40A9B" w:rsidP="00A40A9B">
            <w:pPr>
              <w:jc w:val="center"/>
            </w:pPr>
            <w:r w:rsidRPr="00B23FC2">
              <w:t>0,200</w:t>
            </w:r>
          </w:p>
        </w:tc>
        <w:tc>
          <w:tcPr>
            <w:tcW w:w="2028" w:type="dxa"/>
            <w:vAlign w:val="center"/>
          </w:tcPr>
          <w:p w:rsidR="00A40A9B" w:rsidRPr="00B23FC2" w:rsidRDefault="00A40A9B" w:rsidP="00A40A9B">
            <w:pPr>
              <w:jc w:val="center"/>
            </w:pPr>
            <w:r w:rsidRPr="00B23FC2">
              <w:t>20-80</w:t>
            </w:r>
          </w:p>
        </w:tc>
        <w:tc>
          <w:tcPr>
            <w:tcW w:w="2028" w:type="dxa"/>
            <w:vAlign w:val="center"/>
          </w:tcPr>
          <w:p w:rsidR="00A40A9B" w:rsidRPr="00B23FC2" w:rsidRDefault="00A40A9B" w:rsidP="00B23FC2">
            <w:pPr>
              <w:pStyle w:val="Aff7"/>
              <w:ind w:firstLine="0"/>
              <w:jc w:val="center"/>
              <w:rPr>
                <w:szCs w:val="22"/>
              </w:rPr>
            </w:pPr>
            <w:r w:rsidRPr="00B23FC2">
              <w:rPr>
                <w:szCs w:val="22"/>
              </w:rPr>
              <w:t>Сталь, полиэтилен</w:t>
            </w:r>
          </w:p>
        </w:tc>
      </w:tr>
      <w:tr w:rsidR="00A40A9B" w:rsidRPr="00B23FC2" w:rsidTr="00B23FC2">
        <w:trPr>
          <w:cantSplit/>
        </w:trPr>
        <w:tc>
          <w:tcPr>
            <w:tcW w:w="2943" w:type="dxa"/>
          </w:tcPr>
          <w:p w:rsidR="00A40A9B" w:rsidRPr="00B23FC2" w:rsidRDefault="00A40A9B" w:rsidP="00B23FC2">
            <w:pPr>
              <w:jc w:val="center"/>
            </w:pPr>
            <w:r w:rsidRPr="00B23FC2">
              <w:t>п. Пушма, ул. Школьная</w:t>
            </w:r>
          </w:p>
        </w:tc>
        <w:tc>
          <w:tcPr>
            <w:tcW w:w="1483" w:type="dxa"/>
            <w:vAlign w:val="center"/>
          </w:tcPr>
          <w:p w:rsidR="00A40A9B" w:rsidRPr="00B23FC2" w:rsidRDefault="00A40A9B" w:rsidP="00A40A9B">
            <w:pPr>
              <w:jc w:val="center"/>
            </w:pPr>
            <w:r w:rsidRPr="00B23FC2">
              <w:t>1977</w:t>
            </w:r>
          </w:p>
        </w:tc>
        <w:tc>
          <w:tcPr>
            <w:tcW w:w="1737" w:type="dxa"/>
            <w:vAlign w:val="center"/>
          </w:tcPr>
          <w:p w:rsidR="00A40A9B" w:rsidRPr="00B23FC2" w:rsidRDefault="00A40A9B" w:rsidP="00A40A9B">
            <w:pPr>
              <w:jc w:val="center"/>
            </w:pPr>
            <w:r w:rsidRPr="00B23FC2">
              <w:t>0,530</w:t>
            </w:r>
          </w:p>
        </w:tc>
        <w:tc>
          <w:tcPr>
            <w:tcW w:w="2028" w:type="dxa"/>
            <w:vAlign w:val="center"/>
          </w:tcPr>
          <w:p w:rsidR="00A40A9B" w:rsidRPr="00B23FC2" w:rsidRDefault="00A40A9B" w:rsidP="00A40A9B">
            <w:pPr>
              <w:jc w:val="center"/>
            </w:pPr>
            <w:r w:rsidRPr="00B23FC2">
              <w:t>20-80</w:t>
            </w:r>
          </w:p>
        </w:tc>
        <w:tc>
          <w:tcPr>
            <w:tcW w:w="2028" w:type="dxa"/>
            <w:vAlign w:val="center"/>
          </w:tcPr>
          <w:p w:rsidR="00A40A9B" w:rsidRPr="00B23FC2" w:rsidRDefault="00A40A9B" w:rsidP="00B23FC2">
            <w:pPr>
              <w:pStyle w:val="Aff7"/>
              <w:ind w:firstLine="0"/>
              <w:jc w:val="center"/>
              <w:rPr>
                <w:szCs w:val="22"/>
              </w:rPr>
            </w:pPr>
            <w:r w:rsidRPr="00B23FC2">
              <w:rPr>
                <w:szCs w:val="22"/>
              </w:rPr>
              <w:t>Сталь, полиэтилен</w:t>
            </w:r>
          </w:p>
        </w:tc>
      </w:tr>
      <w:tr w:rsidR="00A40A9B" w:rsidRPr="00B23FC2" w:rsidTr="00B23FC2">
        <w:trPr>
          <w:cantSplit/>
        </w:trPr>
        <w:tc>
          <w:tcPr>
            <w:tcW w:w="2943" w:type="dxa"/>
          </w:tcPr>
          <w:p w:rsidR="00A40A9B" w:rsidRPr="00B23FC2" w:rsidRDefault="00A40A9B" w:rsidP="00B23FC2">
            <w:pPr>
              <w:jc w:val="center"/>
            </w:pPr>
            <w:r w:rsidRPr="00B23FC2">
              <w:t>п. Пушма, ул. Молодёжная</w:t>
            </w:r>
          </w:p>
        </w:tc>
        <w:tc>
          <w:tcPr>
            <w:tcW w:w="1483" w:type="dxa"/>
            <w:vAlign w:val="center"/>
          </w:tcPr>
          <w:p w:rsidR="00A40A9B" w:rsidRPr="00B23FC2" w:rsidRDefault="00A40A9B" w:rsidP="00A40A9B">
            <w:pPr>
              <w:jc w:val="center"/>
            </w:pPr>
            <w:r w:rsidRPr="00B23FC2">
              <w:t>1977</w:t>
            </w:r>
          </w:p>
        </w:tc>
        <w:tc>
          <w:tcPr>
            <w:tcW w:w="1737" w:type="dxa"/>
            <w:vAlign w:val="center"/>
          </w:tcPr>
          <w:p w:rsidR="00A40A9B" w:rsidRPr="00B23FC2" w:rsidRDefault="00A40A9B" w:rsidP="00A40A9B">
            <w:pPr>
              <w:jc w:val="center"/>
            </w:pPr>
            <w:r w:rsidRPr="00B23FC2">
              <w:t>0,400</w:t>
            </w:r>
          </w:p>
        </w:tc>
        <w:tc>
          <w:tcPr>
            <w:tcW w:w="2028" w:type="dxa"/>
            <w:vAlign w:val="center"/>
          </w:tcPr>
          <w:p w:rsidR="00A40A9B" w:rsidRPr="00B23FC2" w:rsidRDefault="00A40A9B" w:rsidP="00A40A9B">
            <w:pPr>
              <w:jc w:val="center"/>
            </w:pPr>
            <w:r w:rsidRPr="00B23FC2">
              <w:t>20-80</w:t>
            </w:r>
          </w:p>
        </w:tc>
        <w:tc>
          <w:tcPr>
            <w:tcW w:w="2028" w:type="dxa"/>
            <w:vAlign w:val="center"/>
          </w:tcPr>
          <w:p w:rsidR="00A40A9B" w:rsidRPr="00B23FC2" w:rsidRDefault="00A40A9B" w:rsidP="00B23FC2">
            <w:pPr>
              <w:pStyle w:val="Aff7"/>
              <w:ind w:firstLine="0"/>
              <w:jc w:val="center"/>
              <w:rPr>
                <w:szCs w:val="22"/>
              </w:rPr>
            </w:pPr>
            <w:r w:rsidRPr="00B23FC2">
              <w:rPr>
                <w:szCs w:val="22"/>
              </w:rPr>
              <w:t>Сталь, полиэтилен</w:t>
            </w:r>
          </w:p>
        </w:tc>
      </w:tr>
      <w:tr w:rsidR="00A40A9B" w:rsidRPr="00B23FC2" w:rsidTr="00B23FC2">
        <w:trPr>
          <w:cantSplit/>
        </w:trPr>
        <w:tc>
          <w:tcPr>
            <w:tcW w:w="2943" w:type="dxa"/>
          </w:tcPr>
          <w:p w:rsidR="00A40A9B" w:rsidRPr="00B23FC2" w:rsidRDefault="00A40A9B" w:rsidP="00B23FC2">
            <w:pPr>
              <w:jc w:val="center"/>
            </w:pPr>
            <w:r w:rsidRPr="00B23FC2">
              <w:t>п. Пушма, ул. Свободы</w:t>
            </w:r>
          </w:p>
        </w:tc>
        <w:tc>
          <w:tcPr>
            <w:tcW w:w="1483" w:type="dxa"/>
            <w:vAlign w:val="center"/>
          </w:tcPr>
          <w:p w:rsidR="00A40A9B" w:rsidRPr="00B23FC2" w:rsidRDefault="00A40A9B" w:rsidP="00A40A9B">
            <w:pPr>
              <w:jc w:val="center"/>
            </w:pPr>
            <w:r w:rsidRPr="00B23FC2">
              <w:t>1977</w:t>
            </w:r>
          </w:p>
        </w:tc>
        <w:tc>
          <w:tcPr>
            <w:tcW w:w="1737" w:type="dxa"/>
            <w:vAlign w:val="center"/>
          </w:tcPr>
          <w:p w:rsidR="00A40A9B" w:rsidRPr="00B23FC2" w:rsidRDefault="00A40A9B" w:rsidP="00A40A9B">
            <w:pPr>
              <w:jc w:val="center"/>
            </w:pPr>
            <w:r w:rsidRPr="00B23FC2">
              <w:t>0,200</w:t>
            </w:r>
          </w:p>
        </w:tc>
        <w:tc>
          <w:tcPr>
            <w:tcW w:w="2028" w:type="dxa"/>
            <w:vAlign w:val="center"/>
          </w:tcPr>
          <w:p w:rsidR="00A40A9B" w:rsidRPr="00B23FC2" w:rsidRDefault="00A40A9B" w:rsidP="00A40A9B">
            <w:pPr>
              <w:jc w:val="center"/>
            </w:pPr>
            <w:r w:rsidRPr="00B23FC2">
              <w:t>20-80</w:t>
            </w:r>
          </w:p>
        </w:tc>
        <w:tc>
          <w:tcPr>
            <w:tcW w:w="2028" w:type="dxa"/>
            <w:vAlign w:val="center"/>
          </w:tcPr>
          <w:p w:rsidR="00A40A9B" w:rsidRPr="00B23FC2" w:rsidRDefault="00A40A9B" w:rsidP="00B23FC2">
            <w:pPr>
              <w:pStyle w:val="Aff7"/>
              <w:ind w:firstLine="0"/>
              <w:jc w:val="center"/>
              <w:rPr>
                <w:szCs w:val="22"/>
              </w:rPr>
            </w:pPr>
            <w:r w:rsidRPr="00B23FC2">
              <w:rPr>
                <w:szCs w:val="22"/>
              </w:rPr>
              <w:t>Сталь, полиэтилен</w:t>
            </w:r>
          </w:p>
        </w:tc>
      </w:tr>
    </w:tbl>
    <w:p w:rsidR="00A40A9B" w:rsidRDefault="00A40A9B" w:rsidP="004D5A65">
      <w:pPr>
        <w:autoSpaceDE w:val="0"/>
        <w:autoSpaceDN w:val="0"/>
        <w:adjustRightInd w:val="0"/>
        <w:ind w:firstLine="567"/>
      </w:pPr>
    </w:p>
    <w:p w:rsidR="004D5A65" w:rsidRPr="006F660E" w:rsidRDefault="004D5A65" w:rsidP="006B576E">
      <w:pPr>
        <w:autoSpaceDE w:val="0"/>
        <w:autoSpaceDN w:val="0"/>
        <w:adjustRightInd w:val="0"/>
        <w:ind w:firstLine="567"/>
      </w:pPr>
      <w:r w:rsidRPr="006F660E">
        <w:lastRenderedPageBreak/>
        <w:t>Сети водопровода выполнены из различных материалов</w:t>
      </w:r>
      <w:r>
        <w:t xml:space="preserve"> (сталь</w:t>
      </w:r>
      <w:r w:rsidR="00A40A9B">
        <w:t xml:space="preserve"> и полиэтилен</w:t>
      </w:r>
      <w:r>
        <w:t>)</w:t>
      </w:r>
      <w:r w:rsidRPr="006F660E">
        <w:t xml:space="preserve">. Уровень износа сетей водоснабжения </w:t>
      </w:r>
      <w:r>
        <w:t xml:space="preserve">на территории поселения </w:t>
      </w:r>
      <w:r w:rsidRPr="006F660E">
        <w:t xml:space="preserve">составляет более </w:t>
      </w:r>
      <w:r w:rsidR="00A40A9B">
        <w:t>60</w:t>
      </w:r>
      <w:r w:rsidR="006B576E">
        <w:t>%</w:t>
      </w:r>
      <w:r w:rsidRPr="006F660E">
        <w:t>.</w:t>
      </w:r>
      <w:r w:rsidR="006B576E">
        <w:t xml:space="preserve"> </w:t>
      </w:r>
      <w:r w:rsidRPr="006F660E">
        <w:t>Работоспосо</w:t>
      </w:r>
      <w:r w:rsidRPr="006F660E">
        <w:t>б</w:t>
      </w:r>
      <w:r w:rsidRPr="006F660E">
        <w:t>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w:t>
      </w:r>
      <w:r w:rsidRPr="006F660E">
        <w:t>у</w:t>
      </w:r>
      <w:r w:rsidRPr="006F660E">
        <w:t>жений водоснабжения проводятся крайне низкими темпами. Одной из причин неудовлетвор</w:t>
      </w:r>
      <w:r w:rsidRPr="006F660E">
        <w:t>и</w:t>
      </w:r>
      <w:r w:rsidRPr="006F660E">
        <w:t xml:space="preserve">тельного состояния централизованных систем водоснабжения является высокая изношенность водопроводных сетей, отсутствие генеральных схем развития водоснабжения. </w:t>
      </w:r>
    </w:p>
    <w:p w:rsidR="004D5A65" w:rsidRPr="006F660E" w:rsidRDefault="004D5A65" w:rsidP="004D5A65">
      <w:pPr>
        <w:pStyle w:val="Aff7"/>
      </w:pPr>
      <w:r w:rsidRPr="006F660E">
        <w:t>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w:t>
      </w:r>
      <w:r w:rsidRPr="006F660E">
        <w:t>о</w:t>
      </w:r>
      <w:r w:rsidRPr="006F660E">
        <w:t>дится своевременная замена запорно-регулирующей арматуры и водопроводных сетей с исте</w:t>
      </w:r>
      <w:r w:rsidRPr="006F660E">
        <w:t>к</w:t>
      </w:r>
      <w:r w:rsidRPr="006F660E">
        <w:t>шим эксплуатационным ресурсом.</w:t>
      </w:r>
    </w:p>
    <w:p w:rsidR="004D5A65" w:rsidRPr="006F660E" w:rsidRDefault="004D5A65" w:rsidP="004D5A65">
      <w:pPr>
        <w:pStyle w:val="Aff7"/>
      </w:pPr>
      <w:r w:rsidRPr="006F660E">
        <w:t>Запорно-регулирующая арматура необходима для локализации аварийных участков вод</w:t>
      </w:r>
      <w:r w:rsidRPr="006F660E">
        <w:t>о</w:t>
      </w:r>
      <w:r w:rsidRPr="006F660E">
        <w:t xml:space="preserve">провода и отключения наименьшего числа </w:t>
      </w:r>
      <w:r w:rsidR="006B576E">
        <w:t>потребителей</w:t>
      </w:r>
      <w:r w:rsidRPr="006F660E">
        <w:t xml:space="preserve"> при производстве аварийно-восстановительных работ.</w:t>
      </w:r>
    </w:p>
    <w:p w:rsidR="004D5A65" w:rsidRPr="006F660E" w:rsidRDefault="004D5A65" w:rsidP="004D5A65">
      <w:pPr>
        <w:pStyle w:val="Aff7"/>
      </w:pPr>
      <w:r w:rsidRPr="006F660E">
        <w:t>В настоящее время чугунные и стальные трубопроводы заменяются на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w:t>
      </w:r>
      <w:r w:rsidRPr="006F660E">
        <w:t>и</w:t>
      </w:r>
      <w:r w:rsidRPr="006F660E">
        <w:t xml:space="preserve">мерные материалы не подвержены коррозии, поэтому им не присущи недостатки и проблемы, которые возникают при эксплуатации металлических труб. </w:t>
      </w:r>
    </w:p>
    <w:p w:rsidR="004D5A65" w:rsidRPr="006F660E" w:rsidRDefault="004D5A65" w:rsidP="004D5A65">
      <w:pPr>
        <w:pStyle w:val="Aff7"/>
      </w:pPr>
      <w:r w:rsidRPr="008A240A">
        <w:t>На них не образуются различного рода отложения (химические и биологические), поэтому</w:t>
      </w:r>
      <w:r w:rsidR="008A240A" w:rsidRPr="008A240A">
        <w:t xml:space="preserve"> </w:t>
      </w:r>
      <w:r w:rsidRPr="008A240A">
        <w:t>гидравлические</w:t>
      </w:r>
      <w:r w:rsidR="008A240A" w:rsidRPr="008A240A">
        <w:t xml:space="preserve"> </w:t>
      </w:r>
      <w:r w:rsidRPr="008A240A">
        <w:t>характеристики</w:t>
      </w:r>
      <w:r w:rsidR="008A240A" w:rsidRPr="008A240A">
        <w:t xml:space="preserve"> </w:t>
      </w:r>
      <w:r w:rsidRPr="008A240A">
        <w:t>труб</w:t>
      </w:r>
      <w:r w:rsidR="008A240A" w:rsidRPr="008A240A">
        <w:t xml:space="preserve"> </w:t>
      </w:r>
      <w:r w:rsidRPr="008A240A">
        <w:t>из</w:t>
      </w:r>
      <w:r w:rsidR="008A240A" w:rsidRPr="008A240A">
        <w:t xml:space="preserve"> </w:t>
      </w:r>
      <w:r w:rsidRPr="008A240A">
        <w:t>полимерных</w:t>
      </w:r>
      <w:r w:rsidR="008A240A" w:rsidRPr="008A240A">
        <w:t xml:space="preserve"> </w:t>
      </w:r>
      <w:r w:rsidRPr="008A240A">
        <w:t>материалов</w:t>
      </w:r>
      <w:r w:rsidR="008A240A" w:rsidRPr="008A240A">
        <w:t xml:space="preserve"> </w:t>
      </w:r>
      <w:r w:rsidRPr="008A240A">
        <w:t>практически остаются пост</w:t>
      </w:r>
      <w:r w:rsidRPr="008A240A">
        <w:t>о</w:t>
      </w:r>
      <w:r w:rsidRPr="008A240A">
        <w:t>янными в течение всего срока службы. Трубы из полимерных материалов почти на порядок</w:t>
      </w:r>
      <w:r w:rsidRPr="006F660E">
        <w:t xml:space="preserve">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rsidR="004D5A65" w:rsidRPr="006F660E" w:rsidRDefault="004D5A65" w:rsidP="004D5A65">
      <w:pPr>
        <w:pStyle w:val="Aff7"/>
      </w:pPr>
      <w:r w:rsidRPr="006F660E">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rsidR="004D5A65" w:rsidRDefault="004D5A65" w:rsidP="00A40A9B">
      <w:pPr>
        <w:pStyle w:val="Aff7"/>
      </w:pPr>
      <w:r w:rsidRPr="006F660E">
        <w:t>Функционирование и эксплуатация водопроводных сетей систем централизованного в</w:t>
      </w:r>
      <w:r w:rsidRPr="006F660E">
        <w:t>о</w:t>
      </w:r>
      <w:r w:rsidRPr="006F660E">
        <w:t>доснабжения осуществляется на основании «Правил технической эксплуатации систем и с</w:t>
      </w:r>
      <w:r w:rsidRPr="006F660E">
        <w:t>о</w:t>
      </w:r>
      <w:r w:rsidRPr="006F660E">
        <w:t>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w:t>
      </w:r>
      <w:r w:rsidRPr="006F660E">
        <w:t>з</w:t>
      </w:r>
      <w:r w:rsidRPr="006F660E">
        <w:t xml:space="preserve">водится постоянный мониторинг на соответствие </w:t>
      </w:r>
      <w:r w:rsidR="00A40A9B">
        <w:t>требованиям СанПиН 1.2.3685-21.</w:t>
      </w:r>
    </w:p>
    <w:p w:rsidR="004D5A65" w:rsidRPr="006F660E" w:rsidRDefault="004D5A65" w:rsidP="004D5A65">
      <w:pPr>
        <w:pStyle w:val="Aff7"/>
        <w:ind w:firstLine="709"/>
      </w:pPr>
      <w:r w:rsidRPr="006F660E">
        <w:t>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w:t>
      </w:r>
      <w:r w:rsidRPr="006F660E">
        <w:t>з</w:t>
      </w:r>
      <w:r w:rsidRPr="006F660E">
        <w:t xml:space="preserve">ношенных участков сетей водоснабжения. </w:t>
      </w:r>
    </w:p>
    <w:p w:rsidR="00675F56" w:rsidRDefault="00675F56" w:rsidP="00675F56">
      <w:pPr>
        <w:pStyle w:val="Aff7"/>
      </w:pPr>
    </w:p>
    <w:p w:rsidR="002333AA" w:rsidRPr="008D663D" w:rsidRDefault="00595191" w:rsidP="00CE148D">
      <w:pPr>
        <w:pStyle w:val="4"/>
        <w:rPr>
          <w:rFonts w:cs="Times New Roman"/>
        </w:rPr>
      </w:pPr>
      <w:r w:rsidRPr="008D663D">
        <w:rPr>
          <w:rFonts w:cs="Times New Roman"/>
        </w:rPr>
        <w:t>1.4.5.О</w:t>
      </w:r>
      <w:r w:rsidR="001F7D0C" w:rsidRPr="008D663D">
        <w:rPr>
          <w:rFonts w:cs="Times New Roman"/>
        </w:rPr>
        <w:t xml:space="preserve">писание существующих </w:t>
      </w:r>
      <w:r w:rsidRPr="008D663D">
        <w:rPr>
          <w:rFonts w:cs="Times New Roman"/>
        </w:rPr>
        <w:t>техн</w:t>
      </w:r>
      <w:r w:rsidR="001F7D0C" w:rsidRPr="008D663D">
        <w:rPr>
          <w:rFonts w:cs="Times New Roman"/>
        </w:rPr>
        <w:t xml:space="preserve">ических и технологических </w:t>
      </w:r>
      <w:r w:rsidRPr="008D663D">
        <w:rPr>
          <w:rFonts w:cs="Times New Roman"/>
        </w:rPr>
        <w:t>проблем,</w:t>
      </w:r>
      <w:r w:rsidR="006B42E1" w:rsidRPr="008D663D">
        <w:rPr>
          <w:rFonts w:cs="Times New Roman"/>
        </w:rPr>
        <w:t xml:space="preserve"> </w:t>
      </w:r>
      <w:r w:rsidRPr="008D663D">
        <w:rPr>
          <w:rFonts w:cs="Times New Roman"/>
        </w:rPr>
        <w:t>в</w:t>
      </w:r>
      <w:r w:rsidR="001F7D0C" w:rsidRPr="008D663D">
        <w:rPr>
          <w:rFonts w:cs="Times New Roman"/>
        </w:rPr>
        <w:t>озник</w:t>
      </w:r>
      <w:r w:rsidR="001F7D0C" w:rsidRPr="008D663D">
        <w:rPr>
          <w:rFonts w:cs="Times New Roman"/>
        </w:rPr>
        <w:t>а</w:t>
      </w:r>
      <w:r w:rsidR="001F7D0C" w:rsidRPr="008D663D">
        <w:rPr>
          <w:rFonts w:cs="Times New Roman"/>
        </w:rPr>
        <w:t xml:space="preserve">ющих при водоснабжении, </w:t>
      </w:r>
      <w:r w:rsidRPr="008D663D">
        <w:rPr>
          <w:rFonts w:cs="Times New Roman"/>
        </w:rPr>
        <w:t>анализ</w:t>
      </w:r>
      <w:r w:rsidR="007E4198" w:rsidRPr="008D663D">
        <w:rPr>
          <w:rFonts w:cs="Times New Roman"/>
        </w:rPr>
        <w:t xml:space="preserve"> </w:t>
      </w:r>
      <w:r w:rsidRPr="008D663D">
        <w:rPr>
          <w:rFonts w:cs="Times New Roman"/>
        </w:rPr>
        <w:t>исполнения предписаний органов, осуществляющих государственный надзор,</w:t>
      </w:r>
      <w:r w:rsidR="001F7D0C" w:rsidRPr="008D663D">
        <w:rPr>
          <w:rFonts w:cs="Times New Roman"/>
        </w:rPr>
        <w:t xml:space="preserve"> </w:t>
      </w:r>
      <w:r w:rsidRPr="008D663D">
        <w:rPr>
          <w:rFonts w:cs="Times New Roman"/>
        </w:rPr>
        <w:t>муниципальный контроль, об устранении на</w:t>
      </w:r>
      <w:r w:rsidR="001F7D0C" w:rsidRPr="008D663D">
        <w:rPr>
          <w:rFonts w:cs="Times New Roman"/>
        </w:rPr>
        <w:t>рушений, влия</w:t>
      </w:r>
      <w:r w:rsidR="001F7D0C" w:rsidRPr="008D663D">
        <w:rPr>
          <w:rFonts w:cs="Times New Roman"/>
        </w:rPr>
        <w:t>ю</w:t>
      </w:r>
      <w:r w:rsidR="001F7D0C" w:rsidRPr="008D663D">
        <w:rPr>
          <w:rFonts w:cs="Times New Roman"/>
        </w:rPr>
        <w:t xml:space="preserve">щих на качество </w:t>
      </w:r>
      <w:r w:rsidRPr="008D663D">
        <w:rPr>
          <w:rFonts w:cs="Times New Roman"/>
        </w:rPr>
        <w:t>и</w:t>
      </w:r>
      <w:r w:rsidR="00EF50DA" w:rsidRPr="008D663D">
        <w:rPr>
          <w:rFonts w:cs="Times New Roman"/>
        </w:rPr>
        <w:t xml:space="preserve"> </w:t>
      </w:r>
      <w:r w:rsidRPr="008D663D">
        <w:rPr>
          <w:rFonts w:cs="Times New Roman"/>
        </w:rPr>
        <w:t>безопасность</w:t>
      </w:r>
      <w:r w:rsidR="00BD4946" w:rsidRPr="008D663D">
        <w:rPr>
          <w:rFonts w:cs="Times New Roman"/>
        </w:rPr>
        <w:t xml:space="preserve"> в</w:t>
      </w:r>
      <w:r w:rsidR="006D0194" w:rsidRPr="008D663D">
        <w:rPr>
          <w:rFonts w:cs="Times New Roman"/>
        </w:rPr>
        <w:t>о</w:t>
      </w:r>
      <w:r w:rsidR="00BD4946" w:rsidRPr="008D663D">
        <w:rPr>
          <w:rFonts w:cs="Times New Roman"/>
        </w:rPr>
        <w:t>ды</w:t>
      </w:r>
    </w:p>
    <w:p w:rsidR="00585D13" w:rsidRPr="008D663D" w:rsidRDefault="00585D13" w:rsidP="00CE148D">
      <w:pPr>
        <w:pStyle w:val="Aff7"/>
      </w:pPr>
      <w:r w:rsidRPr="008D663D">
        <w:t xml:space="preserve">В настоящее время основными проблемами в водоснабжении </w:t>
      </w:r>
      <w:r w:rsidR="006E1883">
        <w:t>поселения</w:t>
      </w:r>
      <w:r w:rsidRPr="008D663D">
        <w:t xml:space="preserve"> являются след</w:t>
      </w:r>
      <w:r w:rsidRPr="008D663D">
        <w:t>у</w:t>
      </w:r>
      <w:r w:rsidRPr="008D663D">
        <w:t>ющее:</w:t>
      </w:r>
    </w:p>
    <w:p w:rsidR="00CA5645" w:rsidRPr="00EB0A8D" w:rsidRDefault="00CA5645" w:rsidP="00CA5645">
      <w:pPr>
        <w:pStyle w:val="Aff7"/>
        <w:numPr>
          <w:ilvl w:val="0"/>
          <w:numId w:val="28"/>
        </w:numPr>
      </w:pPr>
      <w:r w:rsidRPr="00EB0A8D">
        <w:t>морально устаревшее оборудование водозаборных сооружений.</w:t>
      </w:r>
      <w:r w:rsidRPr="00EB0A8D">
        <w:rPr>
          <w:szCs w:val="24"/>
        </w:rPr>
        <w:t xml:space="preserve"> Высокая степень износа артезианских скважин, водоводов, водопроводов и оборудования функци</w:t>
      </w:r>
      <w:r w:rsidRPr="00EB0A8D">
        <w:rPr>
          <w:szCs w:val="24"/>
        </w:rPr>
        <w:t>о</w:t>
      </w:r>
      <w:r w:rsidRPr="00EB0A8D">
        <w:rPr>
          <w:szCs w:val="24"/>
        </w:rPr>
        <w:t>нальных элементов системы</w:t>
      </w:r>
      <w:r w:rsidRPr="00EB0A8D">
        <w:t xml:space="preserve">; </w:t>
      </w:r>
    </w:p>
    <w:p w:rsidR="00CA5645" w:rsidRPr="00EB0A8D" w:rsidRDefault="00CA5645" w:rsidP="00CA5645">
      <w:pPr>
        <w:pStyle w:val="Aff7"/>
        <w:numPr>
          <w:ilvl w:val="0"/>
          <w:numId w:val="28"/>
        </w:numPr>
      </w:pPr>
      <w:r w:rsidRPr="00EB0A8D">
        <w:t>высокий капитальный износ сетей водоснабжения. Расходы на устранение авари</w:t>
      </w:r>
      <w:r w:rsidRPr="00EB0A8D">
        <w:t>й</w:t>
      </w:r>
      <w:r w:rsidRPr="00EB0A8D">
        <w:t>ных выходов из строя водопровода, приобретений запчастей составляют знач</w:t>
      </w:r>
      <w:r w:rsidRPr="00EB0A8D">
        <w:t>и</w:t>
      </w:r>
      <w:r w:rsidRPr="00EB0A8D">
        <w:t>тельную долю в общем объеме затрат на содержание и обслуживание систем вод</w:t>
      </w:r>
      <w:r w:rsidRPr="00EB0A8D">
        <w:t>о</w:t>
      </w:r>
      <w:r w:rsidRPr="00EB0A8D">
        <w:t>снабжения.</w:t>
      </w:r>
    </w:p>
    <w:p w:rsidR="00CA5645" w:rsidRPr="00EB0A8D" w:rsidRDefault="00CA5645" w:rsidP="00CA5645">
      <w:pPr>
        <w:pStyle w:val="Aff7"/>
        <w:numPr>
          <w:ilvl w:val="0"/>
          <w:numId w:val="28"/>
        </w:numPr>
        <w:rPr>
          <w:szCs w:val="24"/>
        </w:rPr>
      </w:pPr>
      <w:r>
        <w:rPr>
          <w:szCs w:val="26"/>
        </w:rPr>
        <w:t>н</w:t>
      </w:r>
      <w:r w:rsidRPr="00EB0A8D">
        <w:rPr>
          <w:szCs w:val="26"/>
        </w:rPr>
        <w:t>изкая энергоэффективность технологического процесса транспор</w:t>
      </w:r>
      <w:r w:rsidRPr="00EB0A8D">
        <w:rPr>
          <w:szCs w:val="24"/>
        </w:rPr>
        <w:t>тировки воды, приводящая к удорожанию стоимости услуг по холодному водоснабжению (выс</w:t>
      </w:r>
      <w:r w:rsidRPr="00EB0A8D">
        <w:rPr>
          <w:szCs w:val="24"/>
        </w:rPr>
        <w:t>о</w:t>
      </w:r>
      <w:r w:rsidRPr="00EB0A8D">
        <w:rPr>
          <w:szCs w:val="24"/>
        </w:rPr>
        <w:t>кие затраты на электроэнергию из-за мощного электрооборудования – насосных агрегатов, низкие объёмы реализации питьевой воды).</w:t>
      </w:r>
    </w:p>
    <w:p w:rsidR="00CA5645" w:rsidRPr="00EB0A8D" w:rsidRDefault="00CA5645" w:rsidP="00CA5645">
      <w:pPr>
        <w:pStyle w:val="Aff7"/>
        <w:numPr>
          <w:ilvl w:val="0"/>
          <w:numId w:val="28"/>
        </w:numPr>
        <w:rPr>
          <w:szCs w:val="24"/>
        </w:rPr>
      </w:pPr>
      <w:r>
        <w:rPr>
          <w:szCs w:val="24"/>
        </w:rPr>
        <w:lastRenderedPageBreak/>
        <w:t>н</w:t>
      </w:r>
      <w:r w:rsidRPr="00EB0A8D">
        <w:rPr>
          <w:szCs w:val="24"/>
        </w:rPr>
        <w:t>едостаточная оснащенность приборами учета источников водоснабжения и аб</w:t>
      </w:r>
      <w:r w:rsidRPr="00EB0A8D">
        <w:rPr>
          <w:szCs w:val="24"/>
        </w:rPr>
        <w:t>о</w:t>
      </w:r>
      <w:r w:rsidRPr="00EB0A8D">
        <w:rPr>
          <w:szCs w:val="24"/>
        </w:rPr>
        <w:t>нентских вводов потребителей.</w:t>
      </w:r>
    </w:p>
    <w:p w:rsidR="00CA5645" w:rsidRPr="00EB0A8D" w:rsidRDefault="00CA5645" w:rsidP="00CA5645">
      <w:pPr>
        <w:pStyle w:val="Aff7"/>
        <w:numPr>
          <w:ilvl w:val="0"/>
          <w:numId w:val="28"/>
        </w:numPr>
        <w:rPr>
          <w:szCs w:val="24"/>
        </w:rPr>
      </w:pPr>
      <w:r>
        <w:rPr>
          <w:szCs w:val="24"/>
        </w:rPr>
        <w:t>д</w:t>
      </w:r>
      <w:r w:rsidRPr="00EB0A8D">
        <w:rPr>
          <w:szCs w:val="24"/>
        </w:rPr>
        <w:t>лительная эксплуатация водозаборных скважин, коррозия обсадных труб и фил</w:t>
      </w:r>
      <w:r w:rsidRPr="00EB0A8D">
        <w:rPr>
          <w:szCs w:val="24"/>
        </w:rPr>
        <w:t>ь</w:t>
      </w:r>
      <w:r w:rsidRPr="00EB0A8D">
        <w:rPr>
          <w:szCs w:val="24"/>
        </w:rPr>
        <w:t>трующих элементов ухудшают органолептические показатели качества питьевой воды. Водозаборные сооружения нуждаются в реновации.</w:t>
      </w:r>
    </w:p>
    <w:p w:rsidR="00CA5645" w:rsidRPr="00EB0A8D" w:rsidRDefault="00CA5645" w:rsidP="00CA5645">
      <w:pPr>
        <w:pStyle w:val="Aff7"/>
        <w:numPr>
          <w:ilvl w:val="0"/>
          <w:numId w:val="28"/>
        </w:numPr>
        <w:rPr>
          <w:szCs w:val="24"/>
        </w:rPr>
      </w:pPr>
      <w:r>
        <w:rPr>
          <w:szCs w:val="24"/>
        </w:rPr>
        <w:t>в</w:t>
      </w:r>
      <w:r w:rsidRPr="00EB0A8D">
        <w:rPr>
          <w:szCs w:val="24"/>
        </w:rPr>
        <w:t>одопроводная вода, забираемая из подземных источников водоснабжения, в ц</w:t>
      </w:r>
      <w:r w:rsidRPr="00EB0A8D">
        <w:rPr>
          <w:szCs w:val="24"/>
        </w:rPr>
        <w:t>е</w:t>
      </w:r>
      <w:r w:rsidRPr="00EB0A8D">
        <w:rPr>
          <w:szCs w:val="24"/>
        </w:rPr>
        <w:t>лом, соответствует требованиям СанПиН 1.2.3685-21. Однако в связи с отсутств</w:t>
      </w:r>
      <w:r w:rsidRPr="00EB0A8D">
        <w:rPr>
          <w:szCs w:val="24"/>
        </w:rPr>
        <w:t>и</w:t>
      </w:r>
      <w:r w:rsidRPr="00EB0A8D">
        <w:rPr>
          <w:szCs w:val="24"/>
        </w:rPr>
        <w:t>ем систем очистки воды  перед ее подачей потребителям возникает риск заражения воды.</w:t>
      </w:r>
    </w:p>
    <w:p w:rsidR="007907D5" w:rsidRPr="008D663D" w:rsidRDefault="007907D5" w:rsidP="00CE148D">
      <w:pPr>
        <w:autoSpaceDE w:val="0"/>
        <w:autoSpaceDN w:val="0"/>
        <w:adjustRightInd w:val="0"/>
        <w:ind w:firstLine="540"/>
        <w:rPr>
          <w:bCs/>
          <w:szCs w:val="26"/>
        </w:rPr>
      </w:pPr>
    </w:p>
    <w:p w:rsidR="00595191" w:rsidRPr="008D663D" w:rsidRDefault="00595191" w:rsidP="00CE148D">
      <w:pPr>
        <w:pStyle w:val="4"/>
        <w:rPr>
          <w:rFonts w:cs="Times New Roman"/>
        </w:rPr>
      </w:pPr>
      <w:r w:rsidRPr="008D663D">
        <w:rPr>
          <w:rFonts w:cs="Times New Roman"/>
        </w:rPr>
        <w:t>1.4.6 Описание</w:t>
      </w:r>
      <w:r w:rsidR="00341439" w:rsidRPr="008D663D">
        <w:rPr>
          <w:rFonts w:cs="Times New Roman"/>
        </w:rPr>
        <w:t xml:space="preserve"> </w:t>
      </w:r>
      <w:r w:rsidRPr="008D663D">
        <w:rPr>
          <w:rFonts w:cs="Times New Roman"/>
        </w:rPr>
        <w:t>централизованной</w:t>
      </w:r>
      <w:r w:rsidR="00341439" w:rsidRPr="008D663D">
        <w:rPr>
          <w:rFonts w:cs="Times New Roman"/>
        </w:rPr>
        <w:t xml:space="preserve"> </w:t>
      </w:r>
      <w:r w:rsidRPr="008D663D">
        <w:rPr>
          <w:rFonts w:cs="Times New Roman"/>
        </w:rPr>
        <w:t>системы</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 с</w:t>
      </w:r>
      <w:r w:rsidR="006B42E1" w:rsidRPr="008D663D">
        <w:rPr>
          <w:rFonts w:cs="Times New Roman"/>
        </w:rPr>
        <w:t xml:space="preserve"> </w:t>
      </w:r>
      <w:r w:rsidRPr="008D663D">
        <w:rPr>
          <w:rFonts w:cs="Times New Roman"/>
        </w:rPr>
        <w:t>использов</w:t>
      </w:r>
      <w:r w:rsidRPr="008D663D">
        <w:rPr>
          <w:rFonts w:cs="Times New Roman"/>
        </w:rPr>
        <w:t>а</w:t>
      </w:r>
      <w:r w:rsidRPr="008D663D">
        <w:rPr>
          <w:rFonts w:cs="Times New Roman"/>
        </w:rPr>
        <w:t>нием</w:t>
      </w:r>
      <w:r w:rsidR="00341439" w:rsidRPr="008D663D">
        <w:rPr>
          <w:rFonts w:cs="Times New Roman"/>
        </w:rPr>
        <w:t xml:space="preserve"> </w:t>
      </w:r>
      <w:r w:rsidR="00032811" w:rsidRPr="008D663D">
        <w:rPr>
          <w:rFonts w:cs="Times New Roman"/>
        </w:rPr>
        <w:t>за</w:t>
      </w:r>
      <w:r w:rsidR="00155768" w:rsidRPr="008D663D">
        <w:rPr>
          <w:rFonts w:cs="Times New Roman"/>
        </w:rPr>
        <w:t>крытых</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отражающее</w:t>
      </w:r>
      <w:r w:rsidR="006B42E1" w:rsidRPr="008D663D">
        <w:rPr>
          <w:rFonts w:cs="Times New Roman"/>
        </w:rPr>
        <w:t xml:space="preserve"> </w:t>
      </w:r>
      <w:r w:rsidRPr="008D663D">
        <w:rPr>
          <w:rFonts w:cs="Times New Roman"/>
        </w:rPr>
        <w:t>технологические особенн</w:t>
      </w:r>
      <w:r w:rsidRPr="008D663D">
        <w:rPr>
          <w:rFonts w:cs="Times New Roman"/>
        </w:rPr>
        <w:t>о</w:t>
      </w:r>
      <w:r w:rsidRPr="008D663D">
        <w:rPr>
          <w:rFonts w:cs="Times New Roman"/>
        </w:rPr>
        <w:t>сти указанной системы</w:t>
      </w:r>
    </w:p>
    <w:p w:rsidR="00585D13" w:rsidRPr="008D663D" w:rsidRDefault="00585D13" w:rsidP="00CE148D">
      <w:pPr>
        <w:pStyle w:val="Aff7"/>
      </w:pPr>
      <w:r w:rsidRPr="008D663D">
        <w:t>Централизованное г</w:t>
      </w:r>
      <w:r w:rsidR="00CF0DD1" w:rsidRPr="008D663D">
        <w:t xml:space="preserve">орячее водоснабжение </w:t>
      </w:r>
      <w:r w:rsidRPr="008D663D">
        <w:t xml:space="preserve">на </w:t>
      </w:r>
      <w:r w:rsidR="00CD1519" w:rsidRPr="008D663D">
        <w:t>территории</w:t>
      </w:r>
      <w:r w:rsidRPr="008D663D">
        <w:t xml:space="preserve"> </w:t>
      </w:r>
      <w:r w:rsidR="00A40A9B">
        <w:t>поселения</w:t>
      </w:r>
      <w:r w:rsidR="00CF0DD1" w:rsidRPr="008D663D">
        <w:t xml:space="preserve"> </w:t>
      </w:r>
      <w:r w:rsidR="000C61DD" w:rsidRPr="008D663D">
        <w:t>отсутствует.</w:t>
      </w:r>
      <w:r w:rsidR="007907D5">
        <w:t xml:space="preserve"> </w:t>
      </w:r>
      <w:r w:rsidRPr="008D663D">
        <w:rPr>
          <w:szCs w:val="24"/>
        </w:rPr>
        <w:t>Нагрев воды для нужд горячего водоснабжения происходит в частном порядке – путем установки эле</w:t>
      </w:r>
      <w:r w:rsidRPr="008D663D">
        <w:rPr>
          <w:szCs w:val="24"/>
        </w:rPr>
        <w:t>к</w:t>
      </w:r>
      <w:r w:rsidRPr="008D663D">
        <w:rPr>
          <w:szCs w:val="24"/>
        </w:rPr>
        <w:t>трических водонагревателей или приготовление горячей воды в банях.</w:t>
      </w:r>
    </w:p>
    <w:p w:rsidR="00CF0DD1" w:rsidRPr="008D663D" w:rsidRDefault="00CF0DD1" w:rsidP="00CE148D">
      <w:pPr>
        <w:rPr>
          <w:szCs w:val="26"/>
        </w:rPr>
      </w:pPr>
    </w:p>
    <w:p w:rsidR="00595191" w:rsidRPr="008D663D" w:rsidRDefault="00595191" w:rsidP="00CE148D">
      <w:pPr>
        <w:pStyle w:val="30"/>
        <w:rPr>
          <w:rFonts w:cs="Times New Roman"/>
        </w:rPr>
      </w:pPr>
      <w:r w:rsidRPr="008D663D">
        <w:rPr>
          <w:rFonts w:cs="Times New Roman"/>
        </w:rPr>
        <w:t>1.5 Описание существующих технических и технологических</w:t>
      </w:r>
      <w:r w:rsidR="00341439" w:rsidRPr="008D663D">
        <w:rPr>
          <w:rFonts w:cs="Times New Roman"/>
        </w:rPr>
        <w:t xml:space="preserve"> </w:t>
      </w:r>
      <w:r w:rsidRPr="008D663D">
        <w:rPr>
          <w:rFonts w:cs="Times New Roman"/>
        </w:rPr>
        <w:t>решений</w:t>
      </w:r>
      <w:r w:rsidR="00341439" w:rsidRPr="008D663D">
        <w:rPr>
          <w:rFonts w:cs="Times New Roman"/>
        </w:rPr>
        <w:t xml:space="preserve"> </w:t>
      </w:r>
      <w:r w:rsidRPr="008D663D">
        <w:rPr>
          <w:rFonts w:cs="Times New Roman"/>
        </w:rPr>
        <w:t>по</w:t>
      </w:r>
      <w:r w:rsidR="006B42E1" w:rsidRPr="008D663D">
        <w:rPr>
          <w:rFonts w:cs="Times New Roman"/>
        </w:rPr>
        <w:t xml:space="preserve"> </w:t>
      </w:r>
      <w:r w:rsidRPr="008D663D">
        <w:rPr>
          <w:rFonts w:cs="Times New Roman"/>
        </w:rPr>
        <w:t>предо</w:t>
      </w:r>
      <w:r w:rsidRPr="008D663D">
        <w:rPr>
          <w:rFonts w:cs="Times New Roman"/>
        </w:rPr>
        <w:t>т</w:t>
      </w:r>
      <w:r w:rsidRPr="008D663D">
        <w:rPr>
          <w:rFonts w:cs="Times New Roman"/>
        </w:rPr>
        <w:t>вращению замерзания воды применительно к территории распространения</w:t>
      </w:r>
      <w:r w:rsidR="006B42E1" w:rsidRPr="008D663D">
        <w:rPr>
          <w:rFonts w:cs="Times New Roman"/>
        </w:rPr>
        <w:t xml:space="preserve"> </w:t>
      </w:r>
      <w:r w:rsidRPr="008D663D">
        <w:rPr>
          <w:rFonts w:cs="Times New Roman"/>
        </w:rPr>
        <w:t>вечномер</w:t>
      </w:r>
      <w:r w:rsidRPr="008D663D">
        <w:rPr>
          <w:rFonts w:cs="Times New Roman"/>
        </w:rPr>
        <w:t>з</w:t>
      </w:r>
      <w:r w:rsidRPr="008D663D">
        <w:rPr>
          <w:rFonts w:cs="Times New Roman"/>
        </w:rPr>
        <w:t>лых грунтов</w:t>
      </w:r>
    </w:p>
    <w:p w:rsidR="00CA5645" w:rsidRPr="006F660E" w:rsidRDefault="00A40A9B" w:rsidP="00CA5645">
      <w:pPr>
        <w:ind w:firstLine="709"/>
        <w:rPr>
          <w:i/>
        </w:rPr>
      </w:pPr>
      <w:r>
        <w:t>Пушемское сельское поселение Подосиновского района Кировской области</w:t>
      </w:r>
      <w:r w:rsidR="00CA5645" w:rsidRPr="00AC0615">
        <w:t xml:space="preserve"> </w:t>
      </w:r>
      <w:r w:rsidR="00CA5645" w:rsidRPr="006F660E">
        <w:t>не распол</w:t>
      </w:r>
      <w:r w:rsidR="00CA5645" w:rsidRPr="006F660E">
        <w:t>о</w:t>
      </w:r>
      <w:r w:rsidR="00CA5645" w:rsidRPr="006F660E">
        <w:t>жен на территории распространения вечномерзлых грунтов. С целью предотвращения замерз</w:t>
      </w:r>
      <w:r w:rsidR="00CA5645" w:rsidRPr="006F660E">
        <w:t>а</w:t>
      </w:r>
      <w:r w:rsidR="00CA5645" w:rsidRPr="006F660E">
        <w:t>ния воды водопроводы проложены в подземном исполнении с обеспечением непрерывного движения воды.</w:t>
      </w:r>
    </w:p>
    <w:p w:rsidR="00CA5645" w:rsidRPr="006F660E" w:rsidRDefault="00CA5645" w:rsidP="00CA5645">
      <w:pPr>
        <w:ind w:firstLine="709"/>
      </w:pPr>
      <w:r w:rsidRPr="006F660E">
        <w:t>При прокладке водопроводов в подземном исполнении необходимо учитывать возмо</w:t>
      </w:r>
      <w:r w:rsidRPr="006F660E">
        <w:t>ж</w:t>
      </w:r>
      <w:r w:rsidRPr="006F660E">
        <w:t>ность изменения мерзлотно-грунтовых условий и температурного режима грунтов, а также предусмотреть исключение теплового воздействия на грунт.</w:t>
      </w:r>
    </w:p>
    <w:p w:rsidR="00CA5645" w:rsidRDefault="00CA564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A5645" w:rsidSect="005B60D5">
          <w:footerReference w:type="first" r:id="rId12"/>
          <w:pgSz w:w="11906" w:h="16838"/>
          <w:pgMar w:top="1134" w:right="851" w:bottom="1134" w:left="1134" w:header="709" w:footer="709" w:gutter="0"/>
          <w:cols w:space="708"/>
          <w:docGrid w:linePitch="360"/>
        </w:sectPr>
      </w:pPr>
    </w:p>
    <w:p w:rsidR="002F4231" w:rsidRPr="008D663D"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8D663D" w:rsidRDefault="00595191" w:rsidP="00CE148D">
      <w:pPr>
        <w:pStyle w:val="30"/>
        <w:rPr>
          <w:rFonts w:cs="Times New Roman"/>
        </w:rPr>
      </w:pPr>
      <w:r w:rsidRPr="008D663D">
        <w:rPr>
          <w:rFonts w:cs="Times New Roman"/>
        </w:rPr>
        <w:t>1.6</w:t>
      </w:r>
      <w:r w:rsidR="00341439" w:rsidRPr="008D663D">
        <w:rPr>
          <w:rFonts w:cs="Times New Roman"/>
        </w:rPr>
        <w:t xml:space="preserve"> </w:t>
      </w:r>
      <w:r w:rsidRPr="008D663D">
        <w:rPr>
          <w:rFonts w:cs="Times New Roman"/>
        </w:rPr>
        <w:t>Перечень</w:t>
      </w:r>
      <w:r w:rsidR="00341439" w:rsidRPr="008D663D">
        <w:rPr>
          <w:rFonts w:cs="Times New Roman"/>
        </w:rPr>
        <w:t xml:space="preserve"> </w:t>
      </w:r>
      <w:r w:rsidRPr="008D663D">
        <w:rPr>
          <w:rFonts w:cs="Times New Roman"/>
        </w:rPr>
        <w:t>лиц,</w:t>
      </w:r>
      <w:r w:rsidR="00341439" w:rsidRPr="008D663D">
        <w:rPr>
          <w:rFonts w:cs="Times New Roman"/>
        </w:rPr>
        <w:t xml:space="preserve"> </w:t>
      </w:r>
      <w:r w:rsidRPr="008D663D">
        <w:rPr>
          <w:rFonts w:cs="Times New Roman"/>
        </w:rPr>
        <w:t>владеющих</w:t>
      </w:r>
      <w:r w:rsidR="00341439" w:rsidRPr="008D663D">
        <w:rPr>
          <w:rFonts w:cs="Times New Roman"/>
        </w:rPr>
        <w:t xml:space="preserve"> </w:t>
      </w:r>
      <w:r w:rsidRPr="008D663D">
        <w:rPr>
          <w:rFonts w:cs="Times New Roman"/>
        </w:rPr>
        <w:t>на</w:t>
      </w:r>
      <w:r w:rsidR="00341439" w:rsidRPr="008D663D">
        <w:rPr>
          <w:rFonts w:cs="Times New Roman"/>
        </w:rPr>
        <w:t xml:space="preserve"> </w:t>
      </w:r>
      <w:r w:rsidRPr="008D663D">
        <w:rPr>
          <w:rFonts w:cs="Times New Roman"/>
        </w:rPr>
        <w:t>праве</w:t>
      </w:r>
      <w:r w:rsidR="00341439" w:rsidRPr="008D663D">
        <w:rPr>
          <w:rFonts w:cs="Times New Roman"/>
        </w:rPr>
        <w:t xml:space="preserve"> </w:t>
      </w:r>
      <w:r w:rsidRPr="008D663D">
        <w:rPr>
          <w:rFonts w:cs="Times New Roman"/>
        </w:rPr>
        <w:t>собственности</w:t>
      </w:r>
      <w:r w:rsidR="00341439" w:rsidRPr="008D663D">
        <w:rPr>
          <w:rFonts w:cs="Times New Roman"/>
        </w:rPr>
        <w:t xml:space="preserve"> </w:t>
      </w:r>
      <w:r w:rsidRPr="008D663D">
        <w:rPr>
          <w:rFonts w:cs="Times New Roman"/>
        </w:rPr>
        <w:t>или</w:t>
      </w:r>
      <w:r w:rsidR="00341439" w:rsidRPr="008D663D">
        <w:rPr>
          <w:rFonts w:cs="Times New Roman"/>
        </w:rPr>
        <w:t xml:space="preserve"> </w:t>
      </w:r>
      <w:r w:rsidRPr="008D663D">
        <w:rPr>
          <w:rFonts w:cs="Times New Roman"/>
        </w:rPr>
        <w:t>другом</w:t>
      </w:r>
      <w:r w:rsidR="006B42E1" w:rsidRPr="008D663D">
        <w:rPr>
          <w:rFonts w:cs="Times New Roman"/>
        </w:rPr>
        <w:t xml:space="preserve"> </w:t>
      </w:r>
      <w:r w:rsidRPr="008D663D">
        <w:rPr>
          <w:rFonts w:cs="Times New Roman"/>
        </w:rPr>
        <w:t>законном основании объектами централизованной системы</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с</w:t>
      </w:r>
      <w:r w:rsidR="006B42E1" w:rsidRPr="008D663D">
        <w:rPr>
          <w:rFonts w:cs="Times New Roman"/>
        </w:rPr>
        <w:t xml:space="preserve"> </w:t>
      </w:r>
      <w:r w:rsidRPr="008D663D">
        <w:rPr>
          <w:rFonts w:cs="Times New Roman"/>
        </w:rPr>
        <w:t>указанием принадлежащих этим лицам таких объектов (границ зон, в которых</w:t>
      </w:r>
      <w:r w:rsidR="006B42E1" w:rsidRPr="008D663D">
        <w:rPr>
          <w:rFonts w:cs="Times New Roman"/>
        </w:rPr>
        <w:t xml:space="preserve"> </w:t>
      </w:r>
      <w:r w:rsidR="002C1FE7" w:rsidRPr="008D663D">
        <w:rPr>
          <w:rFonts w:cs="Times New Roman"/>
        </w:rPr>
        <w:t>расположены такие объекты)</w:t>
      </w:r>
    </w:p>
    <w:p w:rsidR="00CD1519" w:rsidRPr="008D663D" w:rsidRDefault="00CD1519" w:rsidP="00CE148D">
      <w:pPr>
        <w:pStyle w:val="Aff7"/>
      </w:pPr>
      <w:r w:rsidRPr="008D663D">
        <w:t xml:space="preserve">Перечень лиц, владеющих объектами централизованной системы водоснабжения, представлен в </w:t>
      </w:r>
      <w:r w:rsidR="006D4078" w:rsidRPr="008D663D">
        <w:t xml:space="preserve">таблице </w:t>
      </w:r>
      <w:r w:rsidR="00A40A9B">
        <w:t>4</w:t>
      </w:r>
      <w:r w:rsidRPr="008D663D">
        <w:t>.</w:t>
      </w:r>
    </w:p>
    <w:p w:rsidR="006D4078" w:rsidRDefault="006D4078" w:rsidP="00CE148D">
      <w:pPr>
        <w:pStyle w:val="Aff7"/>
        <w:rPr>
          <w:b/>
        </w:rPr>
      </w:pPr>
    </w:p>
    <w:p w:rsidR="00CD1519" w:rsidRPr="008D663D" w:rsidRDefault="004D6E23" w:rsidP="00CE148D">
      <w:pPr>
        <w:pStyle w:val="Aff7"/>
        <w:ind w:firstLine="0"/>
        <w:rPr>
          <w:b/>
        </w:rPr>
      </w:pPr>
      <w:r>
        <w:t>Таб</w:t>
      </w:r>
      <w:r w:rsidR="00A40A9B">
        <w:t>лица 4</w:t>
      </w:r>
      <w:r w:rsidR="00CD1519"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4D6E23" w:rsidRPr="00B23FC2" w:rsidTr="004D6E23">
        <w:trPr>
          <w:cantSplit/>
          <w:tblHeader/>
        </w:trPr>
        <w:tc>
          <w:tcPr>
            <w:tcW w:w="191"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23FC2">
              <w:rPr>
                <w:sz w:val="22"/>
                <w:szCs w:val="22"/>
              </w:rPr>
              <w:t>№ п/п</w:t>
            </w:r>
          </w:p>
        </w:tc>
        <w:tc>
          <w:tcPr>
            <w:tcW w:w="823"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23FC2">
              <w:rPr>
                <w:sz w:val="22"/>
                <w:szCs w:val="22"/>
              </w:rPr>
              <w:t>Наименование нас</w:t>
            </w:r>
            <w:r w:rsidRPr="00B23FC2">
              <w:rPr>
                <w:sz w:val="22"/>
                <w:szCs w:val="22"/>
              </w:rPr>
              <w:t>е</w:t>
            </w:r>
            <w:r w:rsidRPr="00B23FC2">
              <w:rPr>
                <w:sz w:val="22"/>
                <w:szCs w:val="22"/>
              </w:rPr>
              <w:t>ленного пункта</w:t>
            </w:r>
          </w:p>
        </w:tc>
        <w:tc>
          <w:tcPr>
            <w:tcW w:w="1449"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23FC2">
              <w:rPr>
                <w:sz w:val="22"/>
                <w:szCs w:val="22"/>
              </w:rPr>
              <w:t>Наименование физического или юридич</w:t>
            </w:r>
            <w:r w:rsidRPr="00B23FC2">
              <w:rPr>
                <w:sz w:val="22"/>
                <w:szCs w:val="22"/>
              </w:rPr>
              <w:t>е</w:t>
            </w:r>
            <w:r w:rsidRPr="00B23FC2">
              <w:rPr>
                <w:sz w:val="22"/>
                <w:szCs w:val="22"/>
              </w:rPr>
              <w:t>ского лица, владеющего объектами центр</w:t>
            </w:r>
            <w:r w:rsidRPr="00B23FC2">
              <w:rPr>
                <w:sz w:val="22"/>
                <w:szCs w:val="22"/>
              </w:rPr>
              <w:t>а</w:t>
            </w:r>
            <w:r w:rsidRPr="00B23FC2">
              <w:rPr>
                <w:sz w:val="22"/>
                <w:szCs w:val="22"/>
              </w:rPr>
              <w:t>лизованного водоснабжения</w:t>
            </w:r>
          </w:p>
        </w:tc>
        <w:tc>
          <w:tcPr>
            <w:tcW w:w="1120"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23FC2">
              <w:rPr>
                <w:sz w:val="22"/>
                <w:szCs w:val="22"/>
              </w:rPr>
              <w:t>Объект централизованного вод</w:t>
            </w:r>
            <w:r w:rsidRPr="00B23FC2">
              <w:rPr>
                <w:sz w:val="22"/>
                <w:szCs w:val="22"/>
              </w:rPr>
              <w:t>о</w:t>
            </w:r>
            <w:r w:rsidRPr="00B23FC2">
              <w:rPr>
                <w:sz w:val="22"/>
                <w:szCs w:val="22"/>
              </w:rPr>
              <w:t>снабжения</w:t>
            </w:r>
          </w:p>
        </w:tc>
        <w:tc>
          <w:tcPr>
            <w:tcW w:w="1416" w:type="pct"/>
            <w:vAlign w:val="center"/>
          </w:tcPr>
          <w:p w:rsidR="004D6E23" w:rsidRPr="00B23FC2" w:rsidRDefault="004D6E23" w:rsidP="004D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B23FC2">
              <w:rPr>
                <w:sz w:val="22"/>
                <w:szCs w:val="22"/>
              </w:rPr>
              <w:t>Обслуживающая организация</w:t>
            </w:r>
          </w:p>
        </w:tc>
      </w:tr>
      <w:tr w:rsidR="004D6E23" w:rsidRPr="00B23FC2" w:rsidTr="00A01772">
        <w:trPr>
          <w:cantSplit/>
        </w:trPr>
        <w:tc>
          <w:tcPr>
            <w:tcW w:w="191" w:type="pct"/>
            <w:vAlign w:val="center"/>
          </w:tcPr>
          <w:p w:rsidR="004D6E23" w:rsidRPr="00B23FC2" w:rsidRDefault="004D6E23" w:rsidP="004D6E2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823" w:type="pct"/>
            <w:vAlign w:val="center"/>
          </w:tcPr>
          <w:p w:rsidR="004D6E23" w:rsidRPr="00B23FC2" w:rsidRDefault="00A40A9B" w:rsidP="00E84EBE">
            <w:pPr>
              <w:jc w:val="center"/>
            </w:pPr>
            <w:r w:rsidRPr="00B23FC2">
              <w:rPr>
                <w:sz w:val="22"/>
                <w:szCs w:val="22"/>
              </w:rPr>
              <w:t>п. Пушма</w:t>
            </w:r>
          </w:p>
        </w:tc>
        <w:tc>
          <w:tcPr>
            <w:tcW w:w="1449"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Муниципальная собственность</w:t>
            </w:r>
          </w:p>
        </w:tc>
        <w:tc>
          <w:tcPr>
            <w:tcW w:w="1120" w:type="pct"/>
            <w:vAlign w:val="center"/>
          </w:tcPr>
          <w:p w:rsidR="004D6E23" w:rsidRPr="00B23FC2"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Водозаборные сооружения, в</w:t>
            </w:r>
            <w:r w:rsidRPr="00B23FC2">
              <w:rPr>
                <w:sz w:val="22"/>
                <w:szCs w:val="22"/>
              </w:rPr>
              <w:t>о</w:t>
            </w:r>
            <w:r w:rsidRPr="00B23FC2">
              <w:rPr>
                <w:sz w:val="22"/>
                <w:szCs w:val="22"/>
              </w:rPr>
              <w:t>допроводные сети</w:t>
            </w:r>
          </w:p>
        </w:tc>
        <w:tc>
          <w:tcPr>
            <w:tcW w:w="1416" w:type="pct"/>
            <w:vAlign w:val="center"/>
          </w:tcPr>
          <w:p w:rsidR="004D6E23" w:rsidRPr="00B23FC2" w:rsidRDefault="00B23FC2" w:rsidP="00A01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3FC2">
              <w:rPr>
                <w:sz w:val="22"/>
                <w:szCs w:val="22"/>
              </w:rPr>
              <w:t>Администрация муниципального образ</w:t>
            </w:r>
            <w:r w:rsidRPr="00B23FC2">
              <w:rPr>
                <w:sz w:val="22"/>
                <w:szCs w:val="22"/>
              </w:rPr>
              <w:t>о</w:t>
            </w:r>
            <w:r w:rsidRPr="00B23FC2">
              <w:rPr>
                <w:sz w:val="22"/>
                <w:szCs w:val="22"/>
              </w:rPr>
              <w:t>вания</w:t>
            </w:r>
          </w:p>
        </w:tc>
      </w:tr>
    </w:tbl>
    <w:p w:rsidR="00CD1519" w:rsidRPr="008D663D" w:rsidRDefault="00CD1519" w:rsidP="00CE148D"/>
    <w:p w:rsidR="004D6E23" w:rsidRPr="00A01772" w:rsidRDefault="004D6E23" w:rsidP="004D6E23">
      <w:pPr>
        <w:ind w:firstLine="567"/>
      </w:pPr>
      <w:r w:rsidRPr="00A01772">
        <w:t xml:space="preserve">Обслуживание объектов систем водоснабжения на территории </w:t>
      </w:r>
      <w:r w:rsidR="00A40A9B" w:rsidRPr="00A01772">
        <w:t>Пушемского</w:t>
      </w:r>
      <w:r w:rsidRPr="00A01772">
        <w:t xml:space="preserve"> сельского поселения осуществляет </w:t>
      </w:r>
      <w:r w:rsidR="00B23FC2">
        <w:t>А</w:t>
      </w:r>
      <w:r w:rsidR="00A01772">
        <w:t xml:space="preserve">дминистрация </w:t>
      </w:r>
      <w:r w:rsidR="00B23FC2">
        <w:t>мун</w:t>
      </w:r>
      <w:r w:rsidR="00B23FC2">
        <w:t>и</w:t>
      </w:r>
      <w:r w:rsidR="00B23FC2">
        <w:t>ципального образования</w:t>
      </w:r>
      <w:r w:rsidR="008A652B" w:rsidRPr="00A01772">
        <w:t>.</w:t>
      </w:r>
    </w:p>
    <w:p w:rsidR="003A6667" w:rsidRPr="00396BF2"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3A6667" w:rsidRPr="00396BF2" w:rsidSect="004D6E23">
          <w:pgSz w:w="16838" w:h="11906" w:orient="landscape"/>
          <w:pgMar w:top="1134" w:right="1134" w:bottom="851" w:left="1134" w:header="709" w:footer="709" w:gutter="0"/>
          <w:cols w:space="708"/>
          <w:docGrid w:linePitch="360"/>
        </w:sectPr>
      </w:pPr>
    </w:p>
    <w:p w:rsidR="00002F62" w:rsidRPr="008D663D" w:rsidRDefault="0013313F" w:rsidP="00CE148D">
      <w:pPr>
        <w:pStyle w:val="21"/>
        <w:spacing w:line="240" w:lineRule="auto"/>
      </w:pPr>
      <w:bookmarkStart w:id="8" w:name="_Toc121076911"/>
      <w:r w:rsidRPr="008D663D">
        <w:lastRenderedPageBreak/>
        <w:t>Раздел 2 "Направления</w:t>
      </w:r>
      <w:r w:rsidR="00341439" w:rsidRPr="008D663D">
        <w:t xml:space="preserve"> </w:t>
      </w:r>
      <w:r w:rsidR="00002F62" w:rsidRPr="008D663D">
        <w:t>развития централизованных систем водосна</w:t>
      </w:r>
      <w:r w:rsidR="007E6BD6" w:rsidRPr="008D663D">
        <w:t>б</w:t>
      </w:r>
      <w:r w:rsidR="00002F62" w:rsidRPr="008D663D">
        <w:t>ж</w:t>
      </w:r>
      <w:r w:rsidRPr="008D663D">
        <w:t>е</w:t>
      </w:r>
      <w:r w:rsidR="006B42E1" w:rsidRPr="008D663D">
        <w:t>ния"</w:t>
      </w:r>
      <w:bookmarkEnd w:id="8"/>
    </w:p>
    <w:p w:rsidR="00002F62" w:rsidRPr="008D663D" w:rsidRDefault="00002F62" w:rsidP="00CE148D">
      <w:pPr>
        <w:pStyle w:val="30"/>
        <w:rPr>
          <w:rFonts w:cs="Times New Roman"/>
        </w:rPr>
      </w:pPr>
      <w:r w:rsidRPr="008D663D">
        <w:rPr>
          <w:rFonts w:cs="Times New Roman"/>
        </w:rPr>
        <w:t xml:space="preserve">2.1 </w:t>
      </w:r>
      <w:r w:rsidR="00032811" w:rsidRPr="008D663D">
        <w:rPr>
          <w:rFonts w:cs="Times New Roman"/>
        </w:rPr>
        <w:t>Основные направления, принципы, задачи и плановые значения показателей развития централизованных систем водоснабжения</w:t>
      </w:r>
    </w:p>
    <w:p w:rsidR="004D6E23" w:rsidRPr="006F660E" w:rsidRDefault="004D6E23" w:rsidP="004D6E23">
      <w:pPr>
        <w:pStyle w:val="Aff7"/>
      </w:pPr>
      <w:r w:rsidRPr="006F660E">
        <w:t>Основным направлением развития централизованных систем водоснабжения является п</w:t>
      </w:r>
      <w:r w:rsidRPr="006F660E">
        <w:t>о</w:t>
      </w:r>
      <w:r w:rsidRPr="006F660E">
        <w:t>вышение качества предоставляемых услуг населению за счет модернизации всей системы вод</w:t>
      </w:r>
      <w:r w:rsidRPr="006F660E">
        <w:t>о</w:t>
      </w:r>
      <w:r w:rsidRPr="006F660E">
        <w:t>снабжения. Согласно планам развития муниципального образования развитие систем централ</w:t>
      </w:r>
      <w:r w:rsidRPr="006F660E">
        <w:t>и</w:t>
      </w:r>
      <w:r w:rsidRPr="006F660E">
        <w:t>зованного водоснабжения осуществляется с учетом следующих принципов:</w:t>
      </w:r>
    </w:p>
    <w:p w:rsidR="004D6E23" w:rsidRPr="006F660E" w:rsidRDefault="004D6E23" w:rsidP="004D6E23">
      <w:pPr>
        <w:pStyle w:val="Aff7"/>
      </w:pPr>
      <w:r w:rsidRPr="006F660E">
        <w:t>- приоритетность обеспечения населения питьевой водой и услугами по водоснабжению;</w:t>
      </w:r>
    </w:p>
    <w:p w:rsidR="004D6E23" w:rsidRPr="006F660E" w:rsidRDefault="004D6E23" w:rsidP="004D6E23">
      <w:pPr>
        <w:pStyle w:val="Aff7"/>
      </w:pPr>
      <w:r w:rsidRPr="006F660E">
        <w:t>- создание условий для привлечения инвестиций в сферу водоснабжения, обеспечение г</w:t>
      </w:r>
      <w:r w:rsidRPr="006F660E">
        <w:t>а</w:t>
      </w:r>
      <w:r w:rsidRPr="006F660E">
        <w:t>рантий возврата частных инвестиций;</w:t>
      </w:r>
    </w:p>
    <w:p w:rsidR="004D6E23" w:rsidRPr="006F660E" w:rsidRDefault="004D6E23" w:rsidP="004D6E23">
      <w:pPr>
        <w:pStyle w:val="Aff7"/>
      </w:pPr>
      <w:r w:rsidRPr="006F660E">
        <w:t>- обеспечение технологического и организационного единства и целостности централиз</w:t>
      </w:r>
      <w:r w:rsidRPr="006F660E">
        <w:t>о</w:t>
      </w:r>
      <w:r w:rsidRPr="006F660E">
        <w:t>ванных систем горячего водоснабжения, холодного водоснабжения;</w:t>
      </w:r>
    </w:p>
    <w:p w:rsidR="004D6E23" w:rsidRPr="006F660E" w:rsidRDefault="004D6E23" w:rsidP="004D6E23">
      <w:pPr>
        <w:pStyle w:val="Aff7"/>
      </w:pPr>
      <w:r w:rsidRPr="006F660E">
        <w:t>- достижение и соблюдение баланса экономических интересов организаций, осуществл</w:t>
      </w:r>
      <w:r w:rsidRPr="006F660E">
        <w:t>я</w:t>
      </w:r>
      <w:r w:rsidRPr="006F660E">
        <w:t>ющих горячее водоснабжение, холодное водоснабжение и их абонентов;</w:t>
      </w:r>
    </w:p>
    <w:p w:rsidR="004D6E23" w:rsidRPr="006F660E" w:rsidRDefault="004D6E23" w:rsidP="004D6E23">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4D6E23" w:rsidRPr="006F660E" w:rsidRDefault="004D6E23" w:rsidP="004D6E23">
      <w:pPr>
        <w:pStyle w:val="Aff7"/>
      </w:pPr>
      <w:r w:rsidRPr="006F660E">
        <w:t>- обеспечение стабильных и недискриминационных условий для осуществления предпр</w:t>
      </w:r>
      <w:r w:rsidRPr="006F660E">
        <w:t>и</w:t>
      </w:r>
      <w:r w:rsidRPr="006F660E">
        <w:t>нимательской деятельности в сфере водоснабжения;</w:t>
      </w:r>
    </w:p>
    <w:p w:rsidR="004D6E23" w:rsidRPr="006F660E" w:rsidRDefault="004D6E23" w:rsidP="004D6E23">
      <w:pPr>
        <w:pStyle w:val="Aff7"/>
      </w:pPr>
      <w:r w:rsidRPr="006F660E">
        <w:t>- обеспечение равных условий доступа абонентов к водоснабжению;</w:t>
      </w:r>
    </w:p>
    <w:p w:rsidR="004D6E23" w:rsidRPr="006F660E" w:rsidRDefault="004D6E23" w:rsidP="004D6E23">
      <w:pPr>
        <w:pStyle w:val="Aff7"/>
      </w:pPr>
      <w:r w:rsidRPr="006F660E">
        <w:t>- открытость деятельности организаций, осуществляющих водоснабжение, органов гос</w:t>
      </w:r>
      <w:r w:rsidRPr="006F660E">
        <w:t>у</w:t>
      </w:r>
      <w:r w:rsidRPr="006F660E">
        <w:t>дарственной власти Российской Федерации, органов государственной власти субъектов Росси</w:t>
      </w:r>
      <w:r w:rsidRPr="006F660E">
        <w:t>й</w:t>
      </w:r>
      <w:r w:rsidRPr="006F660E">
        <w:t>ской Федерации и органов местного самоуправления, осуществляющих регулирование в сфере водоснабжения.</w:t>
      </w:r>
    </w:p>
    <w:p w:rsidR="004D6E23" w:rsidRPr="006F660E" w:rsidRDefault="004D6E23" w:rsidP="004D6E23">
      <w:pPr>
        <w:pStyle w:val="Aff7"/>
      </w:pPr>
      <w:r w:rsidRPr="006F660E">
        <w:t>Основными задачами развития централизованных систем водоснабжения являются:</w:t>
      </w:r>
    </w:p>
    <w:p w:rsidR="004D6E23" w:rsidRPr="006F660E" w:rsidRDefault="004D6E23" w:rsidP="004D6E23">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rsidR="004D6E23" w:rsidRPr="006F660E" w:rsidRDefault="004D6E23" w:rsidP="004D6E23">
      <w:pPr>
        <w:pStyle w:val="Aff7"/>
      </w:pPr>
      <w:r w:rsidRPr="006F660E">
        <w:t>- повышение энергетической эффективности путем экономного потребления воды;</w:t>
      </w:r>
    </w:p>
    <w:p w:rsidR="004D6E23" w:rsidRPr="006F660E" w:rsidRDefault="004D6E23" w:rsidP="004D6E23">
      <w:pPr>
        <w:pStyle w:val="Aff7"/>
      </w:pPr>
      <w:r w:rsidRPr="006F660E">
        <w:t>- обеспечение доступности водоснабжения для абонентов за счет повышения эффективн</w:t>
      </w:r>
      <w:r w:rsidRPr="006F660E">
        <w:t>о</w:t>
      </w:r>
      <w:r w:rsidRPr="006F660E">
        <w:t>сти деятельности организаций, осуществляющих горячее водоснабжение, холодное водосна</w:t>
      </w:r>
      <w:r w:rsidRPr="006F660E">
        <w:t>б</w:t>
      </w:r>
      <w:r w:rsidRPr="006F660E">
        <w:t>жение;</w:t>
      </w:r>
    </w:p>
    <w:p w:rsidR="004D6E23" w:rsidRPr="006F660E" w:rsidRDefault="004D6E23" w:rsidP="004D6E23">
      <w:pPr>
        <w:pStyle w:val="Aff7"/>
      </w:pPr>
      <w:r w:rsidRPr="006F660E">
        <w:t>- обеспечение развития централизованных систем холодного водоснабжения путем разв</w:t>
      </w:r>
      <w:r w:rsidRPr="006F660E">
        <w:t>и</w:t>
      </w:r>
      <w:r w:rsidRPr="006F660E">
        <w:t>тия эффективных форм управления этими системами, привлечения инвестиций и развития ка</w:t>
      </w:r>
      <w:r w:rsidRPr="006F660E">
        <w:t>д</w:t>
      </w:r>
      <w:r w:rsidRPr="006F660E">
        <w:t>рового потенциала организаций, осуществляющих горячее водоснабжение, холодное вод</w:t>
      </w:r>
      <w:r w:rsidRPr="006F660E">
        <w:t>о</w:t>
      </w:r>
      <w:r w:rsidRPr="006F660E">
        <w:t>снабжение;</w:t>
      </w:r>
    </w:p>
    <w:p w:rsidR="004D6E23" w:rsidRPr="006F660E" w:rsidRDefault="004D6E23" w:rsidP="004D6E23">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w:t>
      </w:r>
      <w:r w:rsidRPr="006F660E">
        <w:rPr>
          <w:color w:val="auto"/>
        </w:rPr>
        <w:t>ь</w:t>
      </w:r>
      <w:r w:rsidRPr="006F660E">
        <w:rPr>
          <w:color w:val="auto"/>
        </w:rPr>
        <w:t>ство;</w:t>
      </w:r>
    </w:p>
    <w:p w:rsidR="004D6E23" w:rsidRPr="006F660E" w:rsidRDefault="004D6E23" w:rsidP="004D6E23">
      <w:pPr>
        <w:pStyle w:val="Default"/>
        <w:ind w:firstLine="567"/>
        <w:jc w:val="both"/>
        <w:rPr>
          <w:color w:val="auto"/>
          <w:sz w:val="28"/>
          <w:szCs w:val="28"/>
        </w:rPr>
      </w:pPr>
      <w:r w:rsidRPr="006F660E">
        <w:rPr>
          <w:color w:val="auto"/>
          <w:sz w:val="28"/>
          <w:szCs w:val="28"/>
        </w:rPr>
        <w:t xml:space="preserve">- </w:t>
      </w:r>
      <w:r w:rsidRPr="006F660E">
        <w:rPr>
          <w:color w:val="auto"/>
        </w:rPr>
        <w:t>снижение физического износа и улучшение гидравлического режима сетей водоснабж</w:t>
      </w:r>
      <w:r w:rsidRPr="006F660E">
        <w:rPr>
          <w:color w:val="auto"/>
        </w:rPr>
        <w:t>е</w:t>
      </w:r>
      <w:r w:rsidRPr="006F660E">
        <w:rPr>
          <w:color w:val="auto"/>
        </w:rPr>
        <w:t>ния</w:t>
      </w:r>
      <w:r w:rsidRPr="006F660E">
        <w:rPr>
          <w:color w:val="auto"/>
          <w:sz w:val="28"/>
          <w:szCs w:val="28"/>
        </w:rPr>
        <w:t>;</w:t>
      </w:r>
    </w:p>
    <w:p w:rsidR="004D6E23" w:rsidRPr="006F660E" w:rsidRDefault="004D6E23" w:rsidP="004D6E23">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rsidR="004D6E23" w:rsidRPr="006F660E" w:rsidRDefault="004D6E23" w:rsidP="004D6E23">
      <w:pPr>
        <w:pStyle w:val="Default"/>
        <w:ind w:firstLine="567"/>
        <w:jc w:val="both"/>
        <w:rPr>
          <w:color w:val="auto"/>
        </w:rPr>
      </w:pPr>
      <w:r w:rsidRPr="006F660E">
        <w:rPr>
          <w:color w:val="auto"/>
        </w:rPr>
        <w:t>- улучшение организации пожаротушения.</w:t>
      </w:r>
    </w:p>
    <w:p w:rsidR="004D6E23" w:rsidRPr="006F660E" w:rsidRDefault="004D6E23" w:rsidP="004D6E23">
      <w:pPr>
        <w:pStyle w:val="Aff7"/>
      </w:pPr>
      <w:r w:rsidRPr="006F660E">
        <w:t>К целевым показателям развития централизованных систем водоснабжения относятся:</w:t>
      </w:r>
    </w:p>
    <w:p w:rsidR="004D6E23" w:rsidRPr="006F660E" w:rsidRDefault="004D6E23" w:rsidP="004D6E23">
      <w:pPr>
        <w:pStyle w:val="Aff7"/>
      </w:pPr>
      <w:r w:rsidRPr="006F660E">
        <w:t>а) показатели качества питьевой воды</w:t>
      </w:r>
    </w:p>
    <w:p w:rsidR="004D6E23" w:rsidRPr="006F660E" w:rsidRDefault="004D6E23" w:rsidP="004D6E23">
      <w:pPr>
        <w:pStyle w:val="Aff7"/>
      </w:pPr>
      <w:r w:rsidRPr="006F660E">
        <w:t>б) показатели надежности и бесперебойности водоснабжения</w:t>
      </w:r>
    </w:p>
    <w:p w:rsidR="004D6E23" w:rsidRPr="006F660E" w:rsidRDefault="004D6E23" w:rsidP="004D6E23">
      <w:pPr>
        <w:pStyle w:val="Aff7"/>
      </w:pPr>
      <w:r w:rsidRPr="006F660E">
        <w:t xml:space="preserve">в) показатели качества обслуживания абонентов </w:t>
      </w:r>
    </w:p>
    <w:p w:rsidR="004D6E23" w:rsidRPr="006F660E" w:rsidRDefault="004D6E23" w:rsidP="004D6E23">
      <w:pPr>
        <w:pStyle w:val="Aff7"/>
      </w:pPr>
      <w:r w:rsidRPr="006F660E">
        <w:t>г) показатели эффективности использования ресурсов, в том числе сокращения потерь в</w:t>
      </w:r>
      <w:r w:rsidRPr="006F660E">
        <w:t>о</w:t>
      </w:r>
      <w:r w:rsidRPr="006F660E">
        <w:t>ды при транспортировке</w:t>
      </w:r>
    </w:p>
    <w:p w:rsidR="004D6E23" w:rsidRPr="006F660E" w:rsidRDefault="004D6E23" w:rsidP="004D6E23">
      <w:pPr>
        <w:pStyle w:val="Aff7"/>
      </w:pPr>
      <w:r w:rsidRPr="006F660E">
        <w:t>д) соотношение цены реализации мероприятий инвестиционной программы и их эффе</w:t>
      </w:r>
      <w:r w:rsidRPr="006F660E">
        <w:t>к</w:t>
      </w:r>
      <w:r w:rsidRPr="006F660E">
        <w:t xml:space="preserve">тивности - улучшение качества вод </w:t>
      </w:r>
    </w:p>
    <w:p w:rsidR="004D6E23" w:rsidRPr="006F660E" w:rsidRDefault="004D6E23" w:rsidP="004D6E23">
      <w:pPr>
        <w:pStyle w:val="Aff7"/>
      </w:pPr>
      <w:r w:rsidRPr="006F660E">
        <w:lastRenderedPageBreak/>
        <w:t>е) иные показатели, установленные федеральным органом исполнительной власти, ос</w:t>
      </w:r>
      <w:r w:rsidRPr="006F660E">
        <w:t>у</w:t>
      </w:r>
      <w:r w:rsidRPr="006F660E">
        <w:t>ществляющим функции по выработке государственной политики информативно-правовому р</w:t>
      </w:r>
      <w:r w:rsidRPr="006F660E">
        <w:t>е</w:t>
      </w:r>
      <w:r w:rsidRPr="006F660E">
        <w:t xml:space="preserve">гулированию в сфере жилищно-коммунального хозяйства. </w:t>
      </w:r>
    </w:p>
    <w:p w:rsidR="004D6E23" w:rsidRPr="00EB0A8D" w:rsidRDefault="004D6E23" w:rsidP="004D6E23">
      <w:pPr>
        <w:pStyle w:val="Aff7"/>
        <w:rPr>
          <w:szCs w:val="26"/>
        </w:rPr>
      </w:pPr>
      <w:r w:rsidRPr="00EB0A8D">
        <w:rPr>
          <w:szCs w:val="26"/>
        </w:rPr>
        <w:t>Существующие и перспективные значения целевых показателей развития централизова</w:t>
      </w:r>
      <w:r w:rsidRPr="00EB0A8D">
        <w:rPr>
          <w:szCs w:val="26"/>
        </w:rPr>
        <w:t>н</w:t>
      </w:r>
      <w:r w:rsidRPr="00EB0A8D">
        <w:rPr>
          <w:szCs w:val="26"/>
        </w:rPr>
        <w:t>ных систем водоснабжения приведены в Разделе 7.</w:t>
      </w:r>
    </w:p>
    <w:p w:rsidR="00BC3C11" w:rsidRPr="008D663D" w:rsidRDefault="00BC3C11" w:rsidP="00CE148D">
      <w:pPr>
        <w:pStyle w:val="Aff7"/>
        <w:rPr>
          <w:szCs w:val="26"/>
        </w:rPr>
      </w:pPr>
    </w:p>
    <w:p w:rsidR="00535E55" w:rsidRPr="008D663D" w:rsidRDefault="00002F62" w:rsidP="00CE148D">
      <w:pPr>
        <w:pStyle w:val="30"/>
        <w:rPr>
          <w:rFonts w:cs="Times New Roman"/>
        </w:rPr>
      </w:pPr>
      <w:r w:rsidRPr="008D663D">
        <w:rPr>
          <w:rFonts w:cs="Times New Roman"/>
        </w:rPr>
        <w:t>2.2 Различные сценарии развития централизованных систем водоснабжения</w:t>
      </w:r>
      <w:r w:rsidR="006B42E1" w:rsidRPr="008D663D">
        <w:rPr>
          <w:rFonts w:cs="Times New Roman"/>
        </w:rPr>
        <w:t xml:space="preserve"> </w:t>
      </w:r>
      <w:r w:rsidRPr="008D663D">
        <w:rPr>
          <w:rFonts w:cs="Times New Roman"/>
        </w:rPr>
        <w:t>в зав</w:t>
      </w:r>
      <w:r w:rsidRPr="008D663D">
        <w:rPr>
          <w:rFonts w:cs="Times New Roman"/>
        </w:rPr>
        <w:t>и</w:t>
      </w:r>
      <w:r w:rsidRPr="008D663D">
        <w:rPr>
          <w:rFonts w:cs="Times New Roman"/>
        </w:rPr>
        <w:t>симости</w:t>
      </w:r>
      <w:r w:rsidR="00341439" w:rsidRPr="008D663D">
        <w:rPr>
          <w:rFonts w:cs="Times New Roman"/>
        </w:rPr>
        <w:t xml:space="preserve"> </w:t>
      </w:r>
      <w:r w:rsidRPr="008D663D">
        <w:rPr>
          <w:rFonts w:cs="Times New Roman"/>
        </w:rPr>
        <w:t>от</w:t>
      </w:r>
      <w:r w:rsidR="00341439" w:rsidRPr="008D663D">
        <w:rPr>
          <w:rFonts w:cs="Times New Roman"/>
        </w:rPr>
        <w:t xml:space="preserve"> </w:t>
      </w:r>
      <w:r w:rsidRPr="008D663D">
        <w:rPr>
          <w:rFonts w:cs="Times New Roman"/>
        </w:rPr>
        <w:t>различных</w:t>
      </w:r>
      <w:r w:rsidR="00341439" w:rsidRPr="008D663D">
        <w:rPr>
          <w:rFonts w:cs="Times New Roman"/>
        </w:rPr>
        <w:t xml:space="preserve"> </w:t>
      </w:r>
      <w:r w:rsidRPr="008D663D">
        <w:rPr>
          <w:rFonts w:cs="Times New Roman"/>
        </w:rPr>
        <w:t>сценариев</w:t>
      </w:r>
      <w:r w:rsidR="00341439" w:rsidRPr="008D663D">
        <w:rPr>
          <w:rFonts w:cs="Times New Roman"/>
        </w:rPr>
        <w:t xml:space="preserve"> </w:t>
      </w:r>
      <w:r w:rsidRPr="008D663D">
        <w:rPr>
          <w:rFonts w:cs="Times New Roman"/>
        </w:rPr>
        <w:t>развития</w:t>
      </w:r>
      <w:r w:rsidR="00341439" w:rsidRPr="008D663D">
        <w:rPr>
          <w:rFonts w:cs="Times New Roman"/>
        </w:rPr>
        <w:t xml:space="preserve"> </w:t>
      </w:r>
    </w:p>
    <w:p w:rsidR="004D6E23" w:rsidRPr="00C45E27" w:rsidRDefault="004D6E23" w:rsidP="004D6E23">
      <w:pPr>
        <w:tabs>
          <w:tab w:val="left" w:pos="0"/>
        </w:tabs>
        <w:ind w:firstLine="709"/>
      </w:pPr>
      <w:r w:rsidRPr="00C45E27">
        <w:t xml:space="preserve">Планом развития </w:t>
      </w:r>
      <w:r>
        <w:t>поселения</w:t>
      </w:r>
      <w:r w:rsidRPr="00C45E27">
        <w:t xml:space="preserve"> предусматривается новое жилищное строительство, разм</w:t>
      </w:r>
      <w:r w:rsidRPr="00C45E27">
        <w:t>е</w:t>
      </w:r>
      <w:r w:rsidRPr="00C45E27">
        <w:t>щаемое на территориях существующей застройки путем реконструкции и создания новой с</w:t>
      </w:r>
      <w:r w:rsidRPr="00C45E27">
        <w:t>о</w:t>
      </w:r>
      <w:r w:rsidRPr="00C45E27">
        <w:t>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rsidR="004D6E23" w:rsidRPr="006F660E" w:rsidRDefault="004D6E23" w:rsidP="004D6E23">
      <w:pPr>
        <w:pStyle w:val="Aff7"/>
      </w:pPr>
      <w:r w:rsidRPr="00C45E27">
        <w:t xml:space="preserve">В настоящее время строительство жилья на территории </w:t>
      </w:r>
      <w:r w:rsidR="003B0782">
        <w:t>Пушемского</w:t>
      </w:r>
      <w:r>
        <w:t xml:space="preserve"> сельского поселения </w:t>
      </w:r>
      <w:r w:rsidRPr="00C45E27">
        <w:t xml:space="preserve">представлено индивидуальной жилой застройкой. </w:t>
      </w:r>
      <w:r w:rsidRPr="006F660E">
        <w:t>Для</w:t>
      </w:r>
      <w:r w:rsidRPr="006F660E">
        <w:rPr>
          <w:spacing w:val="1"/>
        </w:rPr>
        <w:t xml:space="preserve"> </w:t>
      </w:r>
      <w:r w:rsidRPr="006F660E">
        <w:t>водо</w:t>
      </w:r>
      <w:r w:rsidRPr="006F660E">
        <w:rPr>
          <w:spacing w:val="-1"/>
        </w:rPr>
        <w:t>с</w:t>
      </w:r>
      <w:r w:rsidRPr="006F660E">
        <w:rPr>
          <w:spacing w:val="1"/>
        </w:rPr>
        <w:t>н</w:t>
      </w:r>
      <w:r w:rsidRPr="006F660E">
        <w:rPr>
          <w:spacing w:val="-1"/>
        </w:rPr>
        <w:t>а</w:t>
      </w:r>
      <w:r w:rsidRPr="006F660E">
        <w:t>бж</w:t>
      </w:r>
      <w:r w:rsidRPr="006F660E">
        <w:rPr>
          <w:spacing w:val="-1"/>
        </w:rPr>
        <w:t>е</w:t>
      </w:r>
      <w:r w:rsidRPr="006F660E">
        <w:rPr>
          <w:spacing w:val="1"/>
        </w:rPr>
        <w:t>ни</w:t>
      </w:r>
      <w:r w:rsidRPr="006F660E">
        <w:t>я</w:t>
      </w:r>
      <w:r w:rsidRPr="006F660E">
        <w:rPr>
          <w:spacing w:val="1"/>
        </w:rPr>
        <w:t xml:space="preserve"> </w:t>
      </w:r>
      <w:r w:rsidRPr="006F660E">
        <w:rPr>
          <w:spacing w:val="-1"/>
        </w:rPr>
        <w:t>п</w:t>
      </w:r>
      <w:r w:rsidRPr="006F660E">
        <w:t>лощ</w:t>
      </w:r>
      <w:r w:rsidRPr="006F660E">
        <w:rPr>
          <w:spacing w:val="-1"/>
        </w:rPr>
        <w:t>а</w:t>
      </w:r>
      <w:r w:rsidRPr="006F660E">
        <w:t>док</w:t>
      </w:r>
      <w:r w:rsidRPr="006F660E">
        <w:rPr>
          <w:spacing w:val="2"/>
        </w:rPr>
        <w:t xml:space="preserve"> </w:t>
      </w:r>
      <w:r w:rsidRPr="006F660E">
        <w:rPr>
          <w:spacing w:val="1"/>
        </w:rPr>
        <w:t>н</w:t>
      </w:r>
      <w:r w:rsidRPr="006F660E">
        <w:t xml:space="preserve">ового </w:t>
      </w:r>
      <w:r w:rsidRPr="006F660E">
        <w:rPr>
          <w:spacing w:val="-1"/>
        </w:rPr>
        <w:t>с</w:t>
      </w:r>
      <w:r w:rsidRPr="006F660E">
        <w:t>тр</w:t>
      </w:r>
      <w:r w:rsidRPr="006F660E">
        <w:rPr>
          <w:spacing w:val="-2"/>
        </w:rPr>
        <w:t>о</w:t>
      </w:r>
      <w:r w:rsidRPr="006F660E">
        <w:rPr>
          <w:spacing w:val="1"/>
        </w:rPr>
        <w:t>и</w:t>
      </w:r>
      <w:r w:rsidRPr="006F660E">
        <w:t>т</w:t>
      </w:r>
      <w:r w:rsidRPr="006F660E">
        <w:rPr>
          <w:spacing w:val="-1"/>
        </w:rPr>
        <w:t>е</w:t>
      </w:r>
      <w:r w:rsidRPr="006F660E">
        <w:t>л</w:t>
      </w:r>
      <w:r w:rsidRPr="006F660E">
        <w:rPr>
          <w:spacing w:val="1"/>
        </w:rPr>
        <w:t>ь</w:t>
      </w:r>
      <w:r w:rsidRPr="006F660E">
        <w:rPr>
          <w:spacing w:val="-1"/>
        </w:rPr>
        <w:t>с</w:t>
      </w:r>
      <w:r w:rsidRPr="006F660E">
        <w:t xml:space="preserve">тва </w:t>
      </w:r>
      <w:r w:rsidRPr="006F660E">
        <w:rPr>
          <w:spacing w:val="1"/>
        </w:rPr>
        <w:t>п</w:t>
      </w:r>
      <w:r w:rsidRPr="006F660E">
        <w:t>р</w:t>
      </w:r>
      <w:r w:rsidRPr="006F660E">
        <w:rPr>
          <w:spacing w:val="-1"/>
        </w:rPr>
        <w:t>е</w:t>
      </w:r>
      <w:r w:rsidRPr="006F660E">
        <w:rPr>
          <w:spacing w:val="2"/>
        </w:rPr>
        <w:t>д</w:t>
      </w:r>
      <w:r w:rsidRPr="006F660E">
        <w:rPr>
          <w:spacing w:val="-5"/>
        </w:rPr>
        <w:t>у</w:t>
      </w:r>
      <w:r w:rsidRPr="006F660E">
        <w:rPr>
          <w:spacing w:val="-1"/>
        </w:rPr>
        <w:t>см</w:t>
      </w:r>
      <w:r w:rsidRPr="006F660E">
        <w:t>от</w:t>
      </w:r>
      <w:r w:rsidRPr="006F660E">
        <w:rPr>
          <w:spacing w:val="3"/>
        </w:rPr>
        <w:t>р</w:t>
      </w:r>
      <w:r w:rsidRPr="006F660E">
        <w:rPr>
          <w:spacing w:val="-1"/>
        </w:rPr>
        <w:t>е</w:t>
      </w:r>
      <w:r w:rsidRPr="006F660E">
        <w:rPr>
          <w:spacing w:val="1"/>
        </w:rPr>
        <w:t>н</w:t>
      </w:r>
      <w:r w:rsidRPr="006F660E">
        <w:t xml:space="preserve">а </w:t>
      </w:r>
      <w:r w:rsidRPr="006F660E">
        <w:rPr>
          <w:spacing w:val="1"/>
        </w:rPr>
        <w:t>п</w:t>
      </w:r>
      <w:r w:rsidRPr="006F660E">
        <w:t>ро</w:t>
      </w:r>
      <w:r w:rsidRPr="006F660E">
        <w:rPr>
          <w:spacing w:val="1"/>
        </w:rPr>
        <w:t>к</w:t>
      </w:r>
      <w:r w:rsidRPr="006F660E">
        <w:t>л</w:t>
      </w:r>
      <w:r w:rsidRPr="006F660E">
        <w:rPr>
          <w:spacing w:val="-1"/>
        </w:rPr>
        <w:t>а</w:t>
      </w:r>
      <w:r w:rsidRPr="006F660E">
        <w:t>д</w:t>
      </w:r>
      <w:r w:rsidRPr="006F660E">
        <w:rPr>
          <w:spacing w:val="1"/>
        </w:rPr>
        <w:t>к</w:t>
      </w:r>
      <w:r w:rsidRPr="006F660E">
        <w:t xml:space="preserve">а </w:t>
      </w:r>
      <w:r w:rsidRPr="006F660E">
        <w:rPr>
          <w:spacing w:val="1"/>
        </w:rPr>
        <w:t>н</w:t>
      </w:r>
      <w:r w:rsidRPr="006F660E">
        <w:t>ов</w:t>
      </w:r>
      <w:r w:rsidRPr="006F660E">
        <w:rPr>
          <w:spacing w:val="-1"/>
        </w:rPr>
        <w:t>ы</w:t>
      </w:r>
      <w:r w:rsidRPr="006F660E">
        <w:t>х</w:t>
      </w:r>
      <w:r w:rsidRPr="006F660E">
        <w:rPr>
          <w:spacing w:val="2"/>
        </w:rPr>
        <w:t xml:space="preserve"> </w:t>
      </w:r>
      <w:r w:rsidRPr="006F660E">
        <w:t>водо</w:t>
      </w:r>
      <w:r w:rsidRPr="006F660E">
        <w:rPr>
          <w:spacing w:val="1"/>
        </w:rPr>
        <w:t>п</w:t>
      </w:r>
      <w:r w:rsidRPr="006F660E">
        <w:t>рово</w:t>
      </w:r>
      <w:r w:rsidRPr="006F660E">
        <w:rPr>
          <w:spacing w:val="-3"/>
        </w:rPr>
        <w:t>д</w:t>
      </w:r>
      <w:r w:rsidRPr="006F660E">
        <w:rPr>
          <w:spacing w:val="1"/>
        </w:rPr>
        <w:t>н</w:t>
      </w:r>
      <w:r w:rsidRPr="006F660E">
        <w:rPr>
          <w:spacing w:val="-3"/>
        </w:rPr>
        <w:t>ы</w:t>
      </w:r>
      <w:r w:rsidRPr="006F660E">
        <w:t xml:space="preserve">х </w:t>
      </w:r>
      <w:r w:rsidRPr="006F660E">
        <w:rPr>
          <w:spacing w:val="-1"/>
        </w:rPr>
        <w:t>се</w:t>
      </w:r>
      <w:r w:rsidRPr="006F660E">
        <w:t>т</w:t>
      </w:r>
      <w:r w:rsidRPr="006F660E">
        <w:rPr>
          <w:spacing w:val="-1"/>
        </w:rPr>
        <w:t>е</w:t>
      </w:r>
      <w:r w:rsidRPr="006F660E">
        <w:rPr>
          <w:spacing w:val="1"/>
        </w:rPr>
        <w:t>й</w:t>
      </w:r>
      <w:r w:rsidRPr="006F660E">
        <w:t>, с</w:t>
      </w:r>
      <w:r w:rsidRPr="006F660E">
        <w:rPr>
          <w:spacing w:val="-1"/>
        </w:rPr>
        <w:t xml:space="preserve"> </w:t>
      </w:r>
      <w:r w:rsidRPr="006F660E">
        <w:rPr>
          <w:spacing w:val="1"/>
        </w:rPr>
        <w:t>п</w:t>
      </w:r>
      <w:r w:rsidRPr="006F660E">
        <w:t>од</w:t>
      </w:r>
      <w:r w:rsidRPr="006F660E">
        <w:rPr>
          <w:spacing w:val="1"/>
        </w:rPr>
        <w:t>к</w:t>
      </w:r>
      <w:r w:rsidRPr="006F660E">
        <w:t>л</w:t>
      </w:r>
      <w:r w:rsidRPr="006F660E">
        <w:rPr>
          <w:spacing w:val="1"/>
        </w:rPr>
        <w:t>ю</w:t>
      </w:r>
      <w:r w:rsidRPr="006F660E">
        <w:rPr>
          <w:spacing w:val="-1"/>
        </w:rPr>
        <w:t>че</w:t>
      </w:r>
      <w:r w:rsidRPr="006F660E">
        <w:rPr>
          <w:spacing w:val="1"/>
        </w:rPr>
        <w:t>ни</w:t>
      </w:r>
      <w:r w:rsidRPr="006F660E">
        <w:rPr>
          <w:spacing w:val="-1"/>
        </w:rPr>
        <w:t>е</w:t>
      </w:r>
      <w:r w:rsidRPr="006F660E">
        <w:t>м</w:t>
      </w:r>
      <w:r w:rsidRPr="006F660E">
        <w:rPr>
          <w:spacing w:val="-1"/>
        </w:rPr>
        <w:t xml:space="preserve"> </w:t>
      </w:r>
      <w:r w:rsidRPr="006F660E">
        <w:t>к</w:t>
      </w:r>
      <w:r w:rsidRPr="006F660E">
        <w:rPr>
          <w:spacing w:val="1"/>
        </w:rPr>
        <w:t xml:space="preserve"> с</w:t>
      </w:r>
      <w:r w:rsidRPr="006F660E">
        <w:rPr>
          <w:spacing w:val="-5"/>
        </w:rPr>
        <w:t>у</w:t>
      </w:r>
      <w:r w:rsidRPr="006F660E">
        <w:t>щ</w:t>
      </w:r>
      <w:r w:rsidRPr="006F660E">
        <w:rPr>
          <w:spacing w:val="1"/>
        </w:rPr>
        <w:t>е</w:t>
      </w:r>
      <w:r w:rsidRPr="006F660E">
        <w:rPr>
          <w:spacing w:val="-1"/>
        </w:rPr>
        <w:t>с</w:t>
      </w:r>
      <w:r w:rsidRPr="006F660E">
        <w:t>т</w:t>
      </w:r>
      <w:r w:rsidRPr="006F660E">
        <w:rPr>
          <w:spacing w:val="4"/>
        </w:rPr>
        <w:t>в</w:t>
      </w:r>
      <w:r w:rsidRPr="006F660E">
        <w:rPr>
          <w:spacing w:val="-7"/>
        </w:rPr>
        <w:t>у</w:t>
      </w:r>
      <w:r w:rsidRPr="006F660E">
        <w:t>ющ</w:t>
      </w:r>
      <w:r w:rsidRPr="006F660E">
        <w:rPr>
          <w:spacing w:val="1"/>
        </w:rPr>
        <w:t>и</w:t>
      </w:r>
      <w:r w:rsidRPr="006F660E">
        <w:t>м</w:t>
      </w:r>
      <w:r w:rsidRPr="006F660E">
        <w:rPr>
          <w:spacing w:val="1"/>
        </w:rPr>
        <w:t xml:space="preserve"> сетям водоснабжения и источникам водоснабжения.</w:t>
      </w:r>
    </w:p>
    <w:p w:rsidR="004D6E23" w:rsidRPr="006F660E" w:rsidRDefault="004D6E23" w:rsidP="004D6E23">
      <w:pPr>
        <w:pStyle w:val="Aff7"/>
      </w:pPr>
      <w:r w:rsidRPr="006F660E">
        <w:t>Питьевая вода, доведенная до нормативных требований по качеству на очистных соор</w:t>
      </w:r>
      <w:r w:rsidRPr="006F660E">
        <w:t>у</w:t>
      </w:r>
      <w:r w:rsidRPr="006F660E">
        <w:t>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4D6E23" w:rsidRPr="006F660E" w:rsidRDefault="004D6E23" w:rsidP="004D6E23">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4D6E23" w:rsidRPr="006F660E" w:rsidRDefault="004D6E23" w:rsidP="004D6E23">
      <w:pPr>
        <w:pStyle w:val="Aff7"/>
      </w:pPr>
      <w:r w:rsidRPr="006F660E">
        <w:t>- Замена устаревшего оборудования водозаборных сооружений;</w:t>
      </w:r>
    </w:p>
    <w:p w:rsidR="004D6E23" w:rsidRPr="006F660E" w:rsidRDefault="004D6E23" w:rsidP="004D6E23">
      <w:pPr>
        <w:pStyle w:val="Aff7"/>
      </w:pPr>
      <w:r w:rsidRPr="006F660E">
        <w:t>- Реконструкцию и замену устаревших участков водопроводных сетей;</w:t>
      </w:r>
    </w:p>
    <w:p w:rsidR="004D6E23" w:rsidRPr="006F660E" w:rsidRDefault="004D6E23" w:rsidP="004D6E23">
      <w:pPr>
        <w:pStyle w:val="Aff7"/>
      </w:pPr>
      <w:r w:rsidRPr="006F660E">
        <w:t>- Ежегодная очистка и дезинфекция резервуаров и водопроводных сетей;</w:t>
      </w:r>
    </w:p>
    <w:p w:rsidR="004D6E23" w:rsidRPr="006F660E" w:rsidRDefault="004D6E23" w:rsidP="004D6E23">
      <w:pPr>
        <w:pStyle w:val="Aff7"/>
      </w:pPr>
      <w:r w:rsidRPr="006F660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4D6E23" w:rsidRPr="006F660E" w:rsidRDefault="004D6E23" w:rsidP="004D6E23">
      <w:pPr>
        <w:pStyle w:val="Aff7"/>
        <w:rPr>
          <w:b/>
        </w:rPr>
      </w:pPr>
      <w:r w:rsidRPr="006F660E">
        <w:t>Своевременная замена неисправных и изношенных центробежных насосов на совреме</w:t>
      </w:r>
      <w:r w:rsidRPr="006F660E">
        <w:t>н</w:t>
      </w:r>
      <w:r w:rsidRPr="006F660E">
        <w:t>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rsidR="004D6E23" w:rsidRPr="006F660E" w:rsidRDefault="004D6E23" w:rsidP="004D6E23">
      <w:pPr>
        <w:pStyle w:val="Aff7"/>
        <w:rPr>
          <w:b/>
        </w:rPr>
      </w:pPr>
      <w:r w:rsidRPr="006F660E">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4D6E23" w:rsidRPr="006F660E" w:rsidRDefault="004D6E23" w:rsidP="004D6E23">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4D6E23" w:rsidRPr="006F660E" w:rsidRDefault="004D6E23" w:rsidP="004D6E23">
      <w:pPr>
        <w:pStyle w:val="Aff7"/>
        <w:numPr>
          <w:ilvl w:val="0"/>
          <w:numId w:val="46"/>
        </w:numPr>
      </w:pPr>
      <w:r w:rsidRPr="006F660E">
        <w:t>своевременно получать информацию о состоянии вод, а в случае изменения их к</w:t>
      </w:r>
      <w:r w:rsidRPr="006F660E">
        <w:t>а</w:t>
      </w:r>
      <w:r w:rsidRPr="006F660E">
        <w:t>чества предпринимать необходимые меры;</w:t>
      </w:r>
    </w:p>
    <w:p w:rsidR="004D6E23" w:rsidRPr="006F660E" w:rsidRDefault="004D6E23" w:rsidP="004D6E23">
      <w:pPr>
        <w:pStyle w:val="Aff7"/>
        <w:numPr>
          <w:ilvl w:val="0"/>
          <w:numId w:val="46"/>
        </w:numPr>
      </w:pPr>
      <w:r w:rsidRPr="006F660E">
        <w:t>следить за уровнем вод и регулировать работу оборудования;</w:t>
      </w:r>
    </w:p>
    <w:p w:rsidR="004D6E23" w:rsidRPr="006F660E" w:rsidRDefault="004D6E23" w:rsidP="004D6E23">
      <w:pPr>
        <w:pStyle w:val="Aff7"/>
        <w:numPr>
          <w:ilvl w:val="0"/>
          <w:numId w:val="46"/>
        </w:numPr>
      </w:pPr>
      <w:r w:rsidRPr="006F660E">
        <w:t>обеспечивать рациональное управление работой водозаборного сооружения.</w:t>
      </w:r>
    </w:p>
    <w:p w:rsidR="004D6E23" w:rsidRPr="006F660E" w:rsidRDefault="004D6E23" w:rsidP="004D6E23">
      <w:pPr>
        <w:pStyle w:val="Aff7"/>
      </w:pPr>
      <w:r w:rsidRPr="006F660E">
        <w:t>Перед проведением работ по реализации мероприятий по развитию системы водоснабж</w:t>
      </w:r>
      <w:r w:rsidRPr="006F660E">
        <w:t>е</w:t>
      </w:r>
      <w:r w:rsidRPr="006F660E">
        <w:t>ния необходимо разработать проектно-сметную документацию.</w:t>
      </w:r>
    </w:p>
    <w:p w:rsidR="00B31F9C" w:rsidRPr="008D663D"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8D663D"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8D663D" w:rsidSect="00093CE7">
          <w:pgSz w:w="11906" w:h="16838"/>
          <w:pgMar w:top="1134" w:right="851" w:bottom="1134" w:left="1134" w:header="709" w:footer="709" w:gutter="0"/>
          <w:cols w:space="708"/>
          <w:docGrid w:linePitch="360"/>
        </w:sectPr>
      </w:pPr>
    </w:p>
    <w:p w:rsidR="00002F62" w:rsidRPr="008D663D" w:rsidRDefault="00002F62" w:rsidP="00CE148D">
      <w:pPr>
        <w:pStyle w:val="21"/>
        <w:spacing w:line="240" w:lineRule="auto"/>
      </w:pPr>
      <w:bookmarkStart w:id="9" w:name="_Toc121076912"/>
      <w:r w:rsidRPr="008D663D">
        <w:lastRenderedPageBreak/>
        <w:t>Раздел 3 "Баланс водоснабжения и</w:t>
      </w:r>
      <w:r w:rsidR="00341439" w:rsidRPr="008D663D">
        <w:t xml:space="preserve"> </w:t>
      </w:r>
      <w:r w:rsidRPr="008D663D">
        <w:t>потребления</w:t>
      </w:r>
      <w:r w:rsidR="00341439" w:rsidRPr="008D663D">
        <w:t xml:space="preserve"> </w:t>
      </w:r>
      <w:r w:rsidRPr="008D663D">
        <w:t>горячей,</w:t>
      </w:r>
      <w:r w:rsidR="00341439" w:rsidRPr="008D663D">
        <w:t xml:space="preserve"> </w:t>
      </w:r>
      <w:r w:rsidRPr="008D663D">
        <w:t>питьевой,</w:t>
      </w:r>
      <w:r w:rsidR="006B42E1" w:rsidRPr="008D663D">
        <w:t xml:space="preserve"> </w:t>
      </w:r>
      <w:r w:rsidR="00CB38D5" w:rsidRPr="008D663D">
        <w:t>технической воды"</w:t>
      </w:r>
      <w:bookmarkEnd w:id="9"/>
    </w:p>
    <w:p w:rsidR="00D21744" w:rsidRPr="008D663D" w:rsidRDefault="00002F62" w:rsidP="00CE148D">
      <w:pPr>
        <w:pStyle w:val="30"/>
        <w:rPr>
          <w:rFonts w:cs="Times New Roman"/>
        </w:rPr>
      </w:pPr>
      <w:r w:rsidRPr="008D663D">
        <w:rPr>
          <w:rFonts w:cs="Times New Roman"/>
        </w:rPr>
        <w:t xml:space="preserve">3.1 </w:t>
      </w:r>
      <w:r w:rsidR="00BE156F" w:rsidRPr="008D663D">
        <w:rPr>
          <w:rFonts w:cs="Times New Roman"/>
        </w:rPr>
        <w:t>О</w:t>
      </w:r>
      <w:r w:rsidRPr="008D663D">
        <w:rPr>
          <w:rFonts w:cs="Times New Roman"/>
        </w:rPr>
        <w:t>бщий баланс подачи и реали</w:t>
      </w:r>
      <w:r w:rsidR="0060027C" w:rsidRPr="008D663D">
        <w:rPr>
          <w:rFonts w:cs="Times New Roman"/>
        </w:rPr>
        <w:t xml:space="preserve">зации воды, включая анализ и </w:t>
      </w:r>
      <w:r w:rsidRPr="008D663D">
        <w:rPr>
          <w:rFonts w:cs="Times New Roman"/>
        </w:rPr>
        <w:t>оценку</w:t>
      </w:r>
      <w:r w:rsidR="00CB38D5" w:rsidRPr="008D663D">
        <w:rPr>
          <w:rFonts w:cs="Times New Roman"/>
        </w:rPr>
        <w:t xml:space="preserve"> </w:t>
      </w:r>
      <w:r w:rsidRPr="008D663D">
        <w:rPr>
          <w:rFonts w:cs="Times New Roman"/>
        </w:rPr>
        <w:t>структу</w:t>
      </w:r>
      <w:r w:rsidRPr="008D663D">
        <w:rPr>
          <w:rFonts w:cs="Times New Roman"/>
        </w:rPr>
        <w:t>р</w:t>
      </w:r>
      <w:r w:rsidRPr="008D663D">
        <w:rPr>
          <w:rFonts w:cs="Times New Roman"/>
        </w:rPr>
        <w:t>ных составляющих потерь горяче</w:t>
      </w:r>
      <w:r w:rsidR="0060027C" w:rsidRPr="008D663D">
        <w:rPr>
          <w:rFonts w:cs="Times New Roman"/>
        </w:rPr>
        <w:t xml:space="preserve">й, питьевой, технической воды </w:t>
      </w:r>
      <w:r w:rsidRPr="008D663D">
        <w:rPr>
          <w:rFonts w:cs="Times New Roman"/>
        </w:rPr>
        <w:t>при</w:t>
      </w:r>
      <w:r w:rsidR="00CB38D5" w:rsidRPr="008D663D">
        <w:rPr>
          <w:rFonts w:cs="Times New Roman"/>
        </w:rPr>
        <w:t xml:space="preserve"> </w:t>
      </w:r>
      <w:r w:rsidRPr="008D663D">
        <w:rPr>
          <w:rFonts w:cs="Times New Roman"/>
        </w:rPr>
        <w:t>ее производстве и транспортировке</w:t>
      </w:r>
    </w:p>
    <w:p w:rsidR="00CD1519" w:rsidRPr="008D663D" w:rsidRDefault="00CD1519" w:rsidP="00CE148D">
      <w:pPr>
        <w:pStyle w:val="aff5"/>
        <w:ind w:right="0" w:firstLine="567"/>
        <w:contextualSpacing w:val="0"/>
        <w:rPr>
          <w:b w:val="0"/>
        </w:rPr>
      </w:pPr>
      <w:r w:rsidRPr="008D663D">
        <w:rPr>
          <w:b w:val="0"/>
        </w:rPr>
        <w:t>Общий баланс подачи и реализации воды представлен в таблице</w:t>
      </w:r>
      <w:r w:rsidR="00D224D7">
        <w:rPr>
          <w:b w:val="0"/>
        </w:rPr>
        <w:t xml:space="preserve"> 5</w:t>
      </w:r>
      <w:r w:rsidRPr="008D663D">
        <w:rPr>
          <w:b w:val="0"/>
        </w:rPr>
        <w:t xml:space="preserve">. </w:t>
      </w:r>
    </w:p>
    <w:p w:rsidR="00CD1519" w:rsidRPr="008D663D" w:rsidRDefault="00CD1519" w:rsidP="00CE148D"/>
    <w:p w:rsidR="00CD1519" w:rsidRPr="008D663D" w:rsidRDefault="00CD1519" w:rsidP="00CE148D">
      <w:pPr>
        <w:pStyle w:val="afc"/>
        <w:rPr>
          <w:b/>
        </w:rPr>
      </w:pPr>
      <w:r w:rsidRPr="008D663D">
        <w:t xml:space="preserve">Таблица </w:t>
      </w:r>
      <w:r w:rsidR="00D224D7">
        <w:t>5</w:t>
      </w:r>
      <w:r w:rsidR="002963E4">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265"/>
        <w:gridCol w:w="1356"/>
        <w:gridCol w:w="1796"/>
      </w:tblGrid>
      <w:tr w:rsidR="00E84EBE" w:rsidRPr="00B23FC2" w:rsidTr="00E84EBE">
        <w:trPr>
          <w:trHeight w:val="543"/>
          <w:tblHeader/>
        </w:trPr>
        <w:tc>
          <w:tcPr>
            <w:tcW w:w="355" w:type="pct"/>
            <w:shd w:val="clear" w:color="auto" w:fill="auto"/>
            <w:vAlign w:val="center"/>
          </w:tcPr>
          <w:p w:rsidR="00E84EBE" w:rsidRPr="00B23FC2" w:rsidRDefault="00E84EBE" w:rsidP="00E84EBE">
            <w:pPr>
              <w:jc w:val="center"/>
              <w:rPr>
                <w:b/>
              </w:rPr>
            </w:pPr>
            <w:r w:rsidRPr="00B23FC2">
              <w:rPr>
                <w:b/>
                <w:sz w:val="22"/>
                <w:szCs w:val="22"/>
              </w:rPr>
              <w:t>№ п/п</w:t>
            </w:r>
          </w:p>
        </w:tc>
        <w:tc>
          <w:tcPr>
            <w:tcW w:w="3090" w:type="pct"/>
            <w:shd w:val="clear" w:color="auto" w:fill="auto"/>
            <w:vAlign w:val="center"/>
            <w:hideMark/>
          </w:tcPr>
          <w:p w:rsidR="00E84EBE" w:rsidRPr="00B23FC2" w:rsidRDefault="00E84EBE" w:rsidP="00E84EBE">
            <w:pPr>
              <w:jc w:val="center"/>
              <w:rPr>
                <w:b/>
              </w:rPr>
            </w:pPr>
            <w:r w:rsidRPr="00B23FC2">
              <w:rPr>
                <w:b/>
                <w:sz w:val="22"/>
                <w:szCs w:val="22"/>
              </w:rPr>
              <w:t>Показатели</w:t>
            </w:r>
          </w:p>
        </w:tc>
        <w:tc>
          <w:tcPr>
            <w:tcW w:w="669" w:type="pct"/>
            <w:shd w:val="clear" w:color="auto" w:fill="auto"/>
            <w:vAlign w:val="center"/>
            <w:hideMark/>
          </w:tcPr>
          <w:p w:rsidR="00E84EBE" w:rsidRPr="00B23FC2" w:rsidRDefault="00E84EBE" w:rsidP="00E84EBE">
            <w:pPr>
              <w:jc w:val="center"/>
              <w:rPr>
                <w:b/>
              </w:rPr>
            </w:pPr>
            <w:r w:rsidRPr="00B23FC2">
              <w:rPr>
                <w:b/>
                <w:sz w:val="22"/>
                <w:szCs w:val="22"/>
              </w:rPr>
              <w:t>Ед. изм.</w:t>
            </w:r>
          </w:p>
        </w:tc>
        <w:tc>
          <w:tcPr>
            <w:tcW w:w="886" w:type="pct"/>
            <w:shd w:val="clear" w:color="auto" w:fill="auto"/>
            <w:vAlign w:val="center"/>
            <w:hideMark/>
          </w:tcPr>
          <w:p w:rsidR="00E84EBE" w:rsidRPr="00B23FC2" w:rsidRDefault="00E84EBE" w:rsidP="00E84EBE">
            <w:pPr>
              <w:jc w:val="center"/>
              <w:rPr>
                <w:b/>
              </w:rPr>
            </w:pPr>
            <w:r w:rsidRPr="00B23FC2">
              <w:rPr>
                <w:b/>
                <w:sz w:val="22"/>
                <w:szCs w:val="22"/>
              </w:rPr>
              <w:t>2021 г</w:t>
            </w:r>
          </w:p>
        </w:tc>
      </w:tr>
      <w:tr w:rsidR="00E84EBE" w:rsidRPr="00B23FC2" w:rsidTr="00E84EBE">
        <w:tc>
          <w:tcPr>
            <w:tcW w:w="355" w:type="pct"/>
            <w:shd w:val="clear" w:color="auto" w:fill="auto"/>
            <w:vAlign w:val="center"/>
          </w:tcPr>
          <w:p w:rsidR="00E84EBE" w:rsidRPr="00B23FC2" w:rsidRDefault="00E84EBE" w:rsidP="00E84EBE">
            <w:pPr>
              <w:jc w:val="center"/>
              <w:rPr>
                <w:b/>
              </w:rPr>
            </w:pPr>
          </w:p>
        </w:tc>
        <w:tc>
          <w:tcPr>
            <w:tcW w:w="3090" w:type="pct"/>
            <w:shd w:val="clear" w:color="auto" w:fill="auto"/>
            <w:vAlign w:val="center"/>
          </w:tcPr>
          <w:p w:rsidR="00E84EBE" w:rsidRPr="00B23FC2" w:rsidRDefault="003B0782" w:rsidP="003B0782">
            <w:pPr>
              <w:jc w:val="center"/>
              <w:rPr>
                <w:b/>
              </w:rPr>
            </w:pPr>
            <w:r w:rsidRPr="00B23FC2">
              <w:rPr>
                <w:b/>
                <w:color w:val="000000"/>
                <w:sz w:val="22"/>
                <w:szCs w:val="22"/>
              </w:rPr>
              <w:t>п. Пушма</w:t>
            </w:r>
          </w:p>
        </w:tc>
        <w:tc>
          <w:tcPr>
            <w:tcW w:w="669" w:type="pct"/>
            <w:shd w:val="clear" w:color="auto" w:fill="auto"/>
            <w:vAlign w:val="center"/>
          </w:tcPr>
          <w:p w:rsidR="00E84EBE" w:rsidRPr="00B23FC2" w:rsidRDefault="00E84EBE" w:rsidP="00E84EBE">
            <w:pPr>
              <w:jc w:val="center"/>
              <w:rPr>
                <w:b/>
              </w:rPr>
            </w:pPr>
          </w:p>
        </w:tc>
        <w:tc>
          <w:tcPr>
            <w:tcW w:w="886" w:type="pct"/>
            <w:shd w:val="clear" w:color="auto" w:fill="auto"/>
            <w:vAlign w:val="center"/>
          </w:tcPr>
          <w:p w:rsidR="00E84EBE" w:rsidRPr="00B23FC2" w:rsidRDefault="00E84EBE" w:rsidP="00E84EBE">
            <w:pPr>
              <w:jc w:val="center"/>
              <w:rPr>
                <w:b/>
              </w:rPr>
            </w:pPr>
          </w:p>
        </w:tc>
      </w:tr>
      <w:tr w:rsidR="00D5105A" w:rsidRPr="00B23FC2" w:rsidTr="00E84EBE">
        <w:tc>
          <w:tcPr>
            <w:tcW w:w="355" w:type="pct"/>
            <w:shd w:val="clear" w:color="auto" w:fill="auto"/>
            <w:vAlign w:val="center"/>
          </w:tcPr>
          <w:p w:rsidR="00D5105A" w:rsidRPr="00B23FC2" w:rsidRDefault="00D5105A" w:rsidP="00E84EBE">
            <w:pPr>
              <w:jc w:val="center"/>
            </w:pPr>
            <w:r w:rsidRPr="00B23FC2">
              <w:rPr>
                <w:sz w:val="22"/>
                <w:szCs w:val="22"/>
              </w:rPr>
              <w:t>1</w:t>
            </w:r>
          </w:p>
        </w:tc>
        <w:tc>
          <w:tcPr>
            <w:tcW w:w="3090" w:type="pct"/>
            <w:shd w:val="clear" w:color="auto" w:fill="auto"/>
            <w:noWrap/>
            <w:vAlign w:val="center"/>
            <w:hideMark/>
          </w:tcPr>
          <w:p w:rsidR="00D5105A" w:rsidRPr="00B23FC2" w:rsidRDefault="00D5105A" w:rsidP="00E84EBE">
            <w:pPr>
              <w:jc w:val="center"/>
            </w:pPr>
            <w:r w:rsidRPr="00B23FC2">
              <w:rPr>
                <w:sz w:val="22"/>
                <w:szCs w:val="22"/>
              </w:rPr>
              <w:t>Поднято воды</w:t>
            </w:r>
          </w:p>
        </w:tc>
        <w:tc>
          <w:tcPr>
            <w:tcW w:w="669" w:type="pct"/>
            <w:shd w:val="clear" w:color="auto" w:fill="auto"/>
            <w:vAlign w:val="center"/>
            <w:hideMark/>
          </w:tcPr>
          <w:p w:rsidR="00D5105A" w:rsidRPr="00B23FC2" w:rsidRDefault="00D5105A" w:rsidP="00E84EBE">
            <w:pPr>
              <w:jc w:val="center"/>
            </w:pPr>
            <w:r w:rsidRPr="00B23FC2">
              <w:rPr>
                <w:sz w:val="22"/>
                <w:szCs w:val="22"/>
              </w:rPr>
              <w:t>тыс. куб.м</w:t>
            </w:r>
          </w:p>
        </w:tc>
        <w:tc>
          <w:tcPr>
            <w:tcW w:w="886" w:type="pct"/>
            <w:shd w:val="clear" w:color="auto" w:fill="auto"/>
            <w:vAlign w:val="bottom"/>
          </w:tcPr>
          <w:p w:rsidR="00D5105A" w:rsidRPr="00B23FC2" w:rsidRDefault="00CB5A14">
            <w:pPr>
              <w:jc w:val="center"/>
              <w:rPr>
                <w:color w:val="000000"/>
              </w:rPr>
            </w:pPr>
            <w:r w:rsidRPr="00B23FC2">
              <w:rPr>
                <w:color w:val="000000"/>
                <w:sz w:val="22"/>
                <w:szCs w:val="22"/>
              </w:rPr>
              <w:t>14,029</w:t>
            </w:r>
          </w:p>
        </w:tc>
      </w:tr>
      <w:tr w:rsidR="00D5105A" w:rsidRPr="00B23FC2" w:rsidTr="00E84EBE">
        <w:tc>
          <w:tcPr>
            <w:tcW w:w="355" w:type="pct"/>
            <w:shd w:val="clear" w:color="auto" w:fill="auto"/>
            <w:vAlign w:val="center"/>
          </w:tcPr>
          <w:p w:rsidR="00D5105A" w:rsidRPr="00B23FC2" w:rsidRDefault="00D5105A" w:rsidP="00E84EBE">
            <w:pPr>
              <w:jc w:val="center"/>
            </w:pPr>
            <w:r w:rsidRPr="00B23FC2">
              <w:rPr>
                <w:sz w:val="22"/>
                <w:szCs w:val="22"/>
              </w:rPr>
              <w:t>3</w:t>
            </w:r>
          </w:p>
        </w:tc>
        <w:tc>
          <w:tcPr>
            <w:tcW w:w="3090" w:type="pct"/>
            <w:shd w:val="clear" w:color="auto" w:fill="auto"/>
            <w:noWrap/>
            <w:vAlign w:val="center"/>
            <w:hideMark/>
          </w:tcPr>
          <w:p w:rsidR="00D5105A" w:rsidRPr="00B23FC2" w:rsidRDefault="00D5105A" w:rsidP="00E84EBE">
            <w:pPr>
              <w:jc w:val="center"/>
            </w:pPr>
            <w:r w:rsidRPr="00B23FC2">
              <w:rPr>
                <w:sz w:val="22"/>
                <w:szCs w:val="22"/>
              </w:rPr>
              <w:t>Потери воды</w:t>
            </w:r>
          </w:p>
        </w:tc>
        <w:tc>
          <w:tcPr>
            <w:tcW w:w="669" w:type="pct"/>
            <w:shd w:val="clear" w:color="auto" w:fill="auto"/>
            <w:vAlign w:val="center"/>
            <w:hideMark/>
          </w:tcPr>
          <w:p w:rsidR="00D5105A" w:rsidRPr="00B23FC2" w:rsidRDefault="00D5105A" w:rsidP="00E84EBE">
            <w:pPr>
              <w:jc w:val="center"/>
            </w:pPr>
            <w:r w:rsidRPr="00B23FC2">
              <w:rPr>
                <w:sz w:val="22"/>
                <w:szCs w:val="22"/>
              </w:rPr>
              <w:t>тыс. куб.м</w:t>
            </w:r>
          </w:p>
        </w:tc>
        <w:tc>
          <w:tcPr>
            <w:tcW w:w="886" w:type="pct"/>
            <w:shd w:val="clear" w:color="auto" w:fill="auto"/>
            <w:vAlign w:val="bottom"/>
          </w:tcPr>
          <w:p w:rsidR="00D5105A" w:rsidRPr="00B23FC2" w:rsidRDefault="00CB5A14">
            <w:pPr>
              <w:jc w:val="center"/>
              <w:rPr>
                <w:color w:val="000000"/>
              </w:rPr>
            </w:pPr>
            <w:r w:rsidRPr="00B23FC2">
              <w:rPr>
                <w:color w:val="000000"/>
                <w:sz w:val="22"/>
                <w:szCs w:val="22"/>
              </w:rPr>
              <w:t>0,668</w:t>
            </w:r>
          </w:p>
        </w:tc>
      </w:tr>
      <w:tr w:rsidR="00D5105A" w:rsidRPr="00B23FC2" w:rsidTr="00E84EBE">
        <w:tc>
          <w:tcPr>
            <w:tcW w:w="355" w:type="pct"/>
            <w:shd w:val="clear" w:color="auto" w:fill="auto"/>
            <w:vAlign w:val="center"/>
          </w:tcPr>
          <w:p w:rsidR="00D5105A" w:rsidRPr="00B23FC2" w:rsidRDefault="00D5105A" w:rsidP="00E84EBE">
            <w:pPr>
              <w:jc w:val="center"/>
            </w:pPr>
            <w:r w:rsidRPr="00B23FC2">
              <w:rPr>
                <w:sz w:val="22"/>
                <w:szCs w:val="22"/>
              </w:rPr>
              <w:t>4</w:t>
            </w:r>
          </w:p>
        </w:tc>
        <w:tc>
          <w:tcPr>
            <w:tcW w:w="3090" w:type="pct"/>
            <w:shd w:val="clear" w:color="auto" w:fill="auto"/>
            <w:vAlign w:val="center"/>
            <w:hideMark/>
          </w:tcPr>
          <w:p w:rsidR="00D5105A" w:rsidRPr="00B23FC2" w:rsidRDefault="00D5105A" w:rsidP="00D224D7">
            <w:pPr>
              <w:jc w:val="center"/>
            </w:pPr>
            <w:r w:rsidRPr="00B23FC2">
              <w:rPr>
                <w:sz w:val="22"/>
                <w:szCs w:val="22"/>
              </w:rPr>
              <w:t>Отпу</w:t>
            </w:r>
            <w:r w:rsidR="00D224D7" w:rsidRPr="00B23FC2">
              <w:rPr>
                <w:sz w:val="22"/>
                <w:szCs w:val="22"/>
              </w:rPr>
              <w:t>щено питьевой воды потребителям</w:t>
            </w:r>
            <w:r w:rsidR="00246FEC" w:rsidRPr="00B23FC2">
              <w:rPr>
                <w:sz w:val="22"/>
                <w:szCs w:val="22"/>
              </w:rPr>
              <w:t>*</w:t>
            </w:r>
          </w:p>
        </w:tc>
        <w:tc>
          <w:tcPr>
            <w:tcW w:w="669" w:type="pct"/>
            <w:shd w:val="clear" w:color="auto" w:fill="auto"/>
            <w:vAlign w:val="center"/>
            <w:hideMark/>
          </w:tcPr>
          <w:p w:rsidR="00D5105A" w:rsidRPr="00B23FC2" w:rsidRDefault="00D5105A" w:rsidP="00E84EBE">
            <w:pPr>
              <w:jc w:val="center"/>
            </w:pPr>
            <w:r w:rsidRPr="00B23FC2">
              <w:rPr>
                <w:sz w:val="22"/>
                <w:szCs w:val="22"/>
              </w:rPr>
              <w:t>тыс. куб.м</w:t>
            </w:r>
          </w:p>
        </w:tc>
        <w:tc>
          <w:tcPr>
            <w:tcW w:w="886" w:type="pct"/>
            <w:shd w:val="clear" w:color="auto" w:fill="auto"/>
            <w:vAlign w:val="bottom"/>
          </w:tcPr>
          <w:p w:rsidR="00D5105A" w:rsidRPr="00B23FC2" w:rsidRDefault="00CB5A14">
            <w:pPr>
              <w:jc w:val="center"/>
              <w:rPr>
                <w:color w:val="000000"/>
              </w:rPr>
            </w:pPr>
            <w:r w:rsidRPr="00B23FC2">
              <w:rPr>
                <w:color w:val="000000"/>
                <w:sz w:val="22"/>
                <w:szCs w:val="22"/>
              </w:rPr>
              <w:t>13,361</w:t>
            </w:r>
          </w:p>
        </w:tc>
      </w:tr>
    </w:tbl>
    <w:p w:rsidR="00CD1519" w:rsidRPr="00B23FC2" w:rsidRDefault="00246FEC" w:rsidP="00246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rPr>
          <w:sz w:val="22"/>
          <w:szCs w:val="26"/>
        </w:rPr>
      </w:pPr>
      <w:r w:rsidRPr="00B23FC2">
        <w:rPr>
          <w:sz w:val="22"/>
          <w:szCs w:val="26"/>
        </w:rPr>
        <w:t>*- расчетное значение водопотребления.</w:t>
      </w:r>
    </w:p>
    <w:p w:rsidR="00246FEC" w:rsidRDefault="00246FEC" w:rsidP="00246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rPr>
          <w:szCs w:val="26"/>
        </w:rPr>
      </w:pPr>
    </w:p>
    <w:p w:rsidR="00002F62" w:rsidRPr="008D663D" w:rsidRDefault="00002F62" w:rsidP="00CE148D">
      <w:pPr>
        <w:pStyle w:val="30"/>
        <w:rPr>
          <w:rFonts w:cs="Times New Roman"/>
        </w:rPr>
      </w:pPr>
      <w:r w:rsidRPr="008D663D">
        <w:rPr>
          <w:rFonts w:cs="Times New Roman"/>
        </w:rPr>
        <w:t xml:space="preserve">3.2 </w:t>
      </w:r>
      <w:r w:rsidR="00BE156F" w:rsidRPr="008D663D">
        <w:rPr>
          <w:rFonts w:cs="Times New Roman"/>
        </w:rPr>
        <w:t>Т</w:t>
      </w:r>
      <w:r w:rsidRPr="008D663D">
        <w:rPr>
          <w:rFonts w:cs="Times New Roman"/>
        </w:rPr>
        <w:t>ерриториальный баланс подачи горячей, питьевой, технической воды</w:t>
      </w:r>
      <w:r w:rsidR="00CB38D5" w:rsidRPr="008D663D">
        <w:rPr>
          <w:rFonts w:cs="Times New Roman"/>
        </w:rPr>
        <w:t xml:space="preserve"> </w:t>
      </w:r>
      <w:r w:rsidRPr="008D663D">
        <w:rPr>
          <w:rFonts w:cs="Times New Roman"/>
        </w:rPr>
        <w:t>по те</w:t>
      </w:r>
      <w:r w:rsidRPr="008D663D">
        <w:rPr>
          <w:rFonts w:cs="Times New Roman"/>
        </w:rPr>
        <w:t>х</w:t>
      </w:r>
      <w:r w:rsidRPr="008D663D">
        <w:rPr>
          <w:rFonts w:cs="Times New Roman"/>
        </w:rPr>
        <w:t>нологическим зонам водоснабжения (годовой и в сутки</w:t>
      </w:r>
      <w:r w:rsidR="00341439" w:rsidRPr="008D663D">
        <w:rPr>
          <w:rFonts w:cs="Times New Roman"/>
        </w:rPr>
        <w:t xml:space="preserve"> </w:t>
      </w:r>
      <w:r w:rsidRPr="008D663D">
        <w:rPr>
          <w:rFonts w:cs="Times New Roman"/>
        </w:rPr>
        <w:t>максимального</w:t>
      </w:r>
      <w:r w:rsidR="00CB38D5" w:rsidRPr="008D663D">
        <w:rPr>
          <w:rFonts w:cs="Times New Roman"/>
        </w:rPr>
        <w:t xml:space="preserve"> </w:t>
      </w:r>
      <w:r w:rsidRPr="008D663D">
        <w:rPr>
          <w:rFonts w:cs="Times New Roman"/>
        </w:rPr>
        <w:t>водопотребления)</w:t>
      </w:r>
    </w:p>
    <w:p w:rsidR="00CD1519" w:rsidRPr="008D663D" w:rsidRDefault="00CD1519" w:rsidP="00CE148D">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w:t>
      </w:r>
      <w:r w:rsidRPr="008D663D">
        <w:rPr>
          <w:b w:val="0"/>
        </w:rPr>
        <w:t>д</w:t>
      </w:r>
      <w:r w:rsidR="00D224D7">
        <w:rPr>
          <w:b w:val="0"/>
        </w:rPr>
        <w:t>ставлены в таблице 6</w:t>
      </w:r>
      <w:r w:rsidRPr="008D663D">
        <w:rPr>
          <w:b w:val="0"/>
        </w:rPr>
        <w:t>.</w:t>
      </w:r>
    </w:p>
    <w:p w:rsidR="00CD1519" w:rsidRPr="008D663D" w:rsidRDefault="00CD1519" w:rsidP="00CE148D">
      <w:pPr>
        <w:pStyle w:val="aff5"/>
        <w:ind w:right="0"/>
        <w:contextualSpacing w:val="0"/>
        <w:rPr>
          <w:b w:val="0"/>
        </w:rPr>
      </w:pPr>
    </w:p>
    <w:p w:rsidR="00CD1519" w:rsidRPr="008D663D" w:rsidRDefault="00CD1519" w:rsidP="00CE148D">
      <w:pPr>
        <w:pStyle w:val="afc"/>
        <w:rPr>
          <w:b/>
        </w:rPr>
      </w:pPr>
      <w:r w:rsidRPr="008D663D">
        <w:t xml:space="preserve">Таблица </w:t>
      </w:r>
      <w:r w:rsidR="00D224D7">
        <w:t>6</w:t>
      </w:r>
      <w:r w:rsidR="002963E4">
        <w:t xml:space="preserve">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D1519" w:rsidRPr="00B23FC2" w:rsidTr="00E84EBE">
        <w:trPr>
          <w:tblHeader/>
          <w:jc w:val="center"/>
        </w:trPr>
        <w:tc>
          <w:tcPr>
            <w:tcW w:w="473" w:type="pct"/>
            <w:vMerge w:val="restart"/>
            <w:vAlign w:val="center"/>
          </w:tcPr>
          <w:p w:rsidR="00CD1519" w:rsidRPr="00B23FC2" w:rsidRDefault="002F3608" w:rsidP="00CE148D">
            <w:pPr>
              <w:pStyle w:val="aff5"/>
              <w:ind w:right="0" w:firstLine="0"/>
              <w:contextualSpacing w:val="0"/>
              <w:jc w:val="center"/>
              <w:rPr>
                <w:b w:val="0"/>
                <w:szCs w:val="22"/>
              </w:rPr>
            </w:pPr>
            <w:r w:rsidRPr="00B23FC2">
              <w:rPr>
                <w:b w:val="0"/>
                <w:sz w:val="22"/>
                <w:szCs w:val="22"/>
              </w:rPr>
              <w:t>№ п/п</w:t>
            </w:r>
          </w:p>
        </w:tc>
        <w:tc>
          <w:tcPr>
            <w:tcW w:w="2144" w:type="pct"/>
            <w:vMerge w:val="restart"/>
            <w:vAlign w:val="center"/>
          </w:tcPr>
          <w:p w:rsidR="00CD1519" w:rsidRPr="00B23FC2" w:rsidRDefault="002F3608" w:rsidP="00CE148D">
            <w:pPr>
              <w:pStyle w:val="aff5"/>
              <w:ind w:right="0" w:firstLine="0"/>
              <w:contextualSpacing w:val="0"/>
              <w:jc w:val="center"/>
              <w:rPr>
                <w:b w:val="0"/>
                <w:szCs w:val="22"/>
              </w:rPr>
            </w:pPr>
            <w:r w:rsidRPr="00B23FC2">
              <w:rPr>
                <w:b w:val="0"/>
                <w:sz w:val="22"/>
                <w:szCs w:val="22"/>
              </w:rPr>
              <w:t>Наименование</w:t>
            </w:r>
          </w:p>
        </w:tc>
        <w:tc>
          <w:tcPr>
            <w:tcW w:w="2383" w:type="pct"/>
            <w:gridSpan w:val="2"/>
            <w:tcBorders>
              <w:bottom w:val="single" w:sz="4" w:space="0" w:color="auto"/>
            </w:tcBorders>
          </w:tcPr>
          <w:p w:rsidR="00CD1519" w:rsidRPr="00B23FC2" w:rsidRDefault="00CD1519" w:rsidP="00CE148D">
            <w:pPr>
              <w:pStyle w:val="aff5"/>
              <w:ind w:right="0" w:firstLine="0"/>
              <w:contextualSpacing w:val="0"/>
              <w:jc w:val="center"/>
              <w:rPr>
                <w:b w:val="0"/>
                <w:szCs w:val="22"/>
              </w:rPr>
            </w:pPr>
            <w:r w:rsidRPr="00B23FC2">
              <w:rPr>
                <w:b w:val="0"/>
                <w:sz w:val="22"/>
                <w:szCs w:val="22"/>
              </w:rPr>
              <w:t>Фактическое водопотреб.</w:t>
            </w:r>
          </w:p>
        </w:tc>
      </w:tr>
      <w:tr w:rsidR="00CD1519" w:rsidRPr="00B23FC2" w:rsidTr="00E84EBE">
        <w:trPr>
          <w:tblHeader/>
          <w:jc w:val="center"/>
        </w:trPr>
        <w:tc>
          <w:tcPr>
            <w:tcW w:w="473" w:type="pct"/>
            <w:vMerge/>
            <w:vAlign w:val="center"/>
          </w:tcPr>
          <w:p w:rsidR="00CD1519" w:rsidRPr="00B23FC2" w:rsidRDefault="00CD1519" w:rsidP="00CE148D">
            <w:pPr>
              <w:pStyle w:val="aff5"/>
              <w:ind w:right="0" w:firstLine="0"/>
              <w:contextualSpacing w:val="0"/>
              <w:jc w:val="center"/>
              <w:rPr>
                <w:b w:val="0"/>
                <w:szCs w:val="22"/>
              </w:rPr>
            </w:pPr>
          </w:p>
        </w:tc>
        <w:tc>
          <w:tcPr>
            <w:tcW w:w="2144" w:type="pct"/>
            <w:vMerge/>
            <w:vAlign w:val="center"/>
          </w:tcPr>
          <w:p w:rsidR="00CD1519" w:rsidRPr="00B23FC2" w:rsidRDefault="00CD1519" w:rsidP="00CE148D">
            <w:pPr>
              <w:pStyle w:val="aff5"/>
              <w:ind w:right="0" w:firstLine="0"/>
              <w:contextualSpacing w:val="0"/>
              <w:jc w:val="center"/>
              <w:rPr>
                <w:b w:val="0"/>
                <w:szCs w:val="22"/>
              </w:rPr>
            </w:pPr>
          </w:p>
        </w:tc>
        <w:tc>
          <w:tcPr>
            <w:tcW w:w="1208" w:type="pct"/>
            <w:tcBorders>
              <w:top w:val="single" w:sz="4" w:space="0" w:color="auto"/>
              <w:left w:val="single" w:sz="4" w:space="0" w:color="auto"/>
              <w:right w:val="single" w:sz="4" w:space="0" w:color="auto"/>
            </w:tcBorders>
            <w:vAlign w:val="center"/>
          </w:tcPr>
          <w:p w:rsidR="00CD1519" w:rsidRPr="00B23FC2" w:rsidRDefault="00CD1519" w:rsidP="00CE148D">
            <w:pPr>
              <w:pStyle w:val="aff5"/>
              <w:ind w:right="0" w:firstLine="0"/>
              <w:contextualSpacing w:val="0"/>
              <w:jc w:val="center"/>
              <w:rPr>
                <w:b w:val="0"/>
                <w:szCs w:val="22"/>
              </w:rPr>
            </w:pPr>
            <w:r w:rsidRPr="00B23FC2">
              <w:rPr>
                <w:b w:val="0"/>
                <w:sz w:val="22"/>
                <w:szCs w:val="22"/>
              </w:rPr>
              <w:t>куб.м/сут</w:t>
            </w:r>
          </w:p>
        </w:tc>
        <w:tc>
          <w:tcPr>
            <w:tcW w:w="1175" w:type="pct"/>
            <w:tcBorders>
              <w:top w:val="single" w:sz="4" w:space="0" w:color="auto"/>
              <w:left w:val="single" w:sz="4" w:space="0" w:color="auto"/>
            </w:tcBorders>
            <w:vAlign w:val="center"/>
          </w:tcPr>
          <w:p w:rsidR="00CD1519" w:rsidRPr="00B23FC2" w:rsidRDefault="00CD1519" w:rsidP="00CE148D">
            <w:pPr>
              <w:pStyle w:val="aff5"/>
              <w:ind w:right="0" w:firstLine="0"/>
              <w:contextualSpacing w:val="0"/>
              <w:jc w:val="center"/>
              <w:rPr>
                <w:b w:val="0"/>
                <w:szCs w:val="22"/>
              </w:rPr>
            </w:pPr>
            <w:r w:rsidRPr="00B23FC2">
              <w:rPr>
                <w:b w:val="0"/>
                <w:sz w:val="22"/>
                <w:szCs w:val="22"/>
              </w:rPr>
              <w:t>тыс.куб.м/год</w:t>
            </w:r>
          </w:p>
        </w:tc>
      </w:tr>
      <w:tr w:rsidR="004E37F9" w:rsidRPr="00B23FC2" w:rsidTr="00E84EBE">
        <w:trPr>
          <w:jc w:val="center"/>
        </w:trPr>
        <w:tc>
          <w:tcPr>
            <w:tcW w:w="473" w:type="pct"/>
            <w:vAlign w:val="center"/>
          </w:tcPr>
          <w:p w:rsidR="004E37F9" w:rsidRPr="00B23FC2" w:rsidRDefault="004E37F9" w:rsidP="00E84EBE">
            <w:pPr>
              <w:pStyle w:val="aff5"/>
              <w:ind w:right="0" w:firstLine="0"/>
              <w:contextualSpacing w:val="0"/>
              <w:jc w:val="center"/>
              <w:rPr>
                <w:b w:val="0"/>
                <w:szCs w:val="22"/>
              </w:rPr>
            </w:pPr>
            <w:r w:rsidRPr="00B23FC2">
              <w:rPr>
                <w:b w:val="0"/>
                <w:sz w:val="22"/>
                <w:szCs w:val="22"/>
              </w:rPr>
              <w:t>1</w:t>
            </w:r>
          </w:p>
        </w:tc>
        <w:tc>
          <w:tcPr>
            <w:tcW w:w="2144" w:type="pct"/>
            <w:vAlign w:val="bottom"/>
          </w:tcPr>
          <w:p w:rsidR="004E37F9" w:rsidRPr="00B23FC2" w:rsidRDefault="00D224D7" w:rsidP="00D224D7">
            <w:pPr>
              <w:jc w:val="center"/>
            </w:pPr>
            <w:r w:rsidRPr="00B23FC2">
              <w:rPr>
                <w:sz w:val="22"/>
                <w:szCs w:val="22"/>
              </w:rPr>
              <w:t>п. Пушма</w:t>
            </w:r>
          </w:p>
        </w:tc>
        <w:tc>
          <w:tcPr>
            <w:tcW w:w="1208" w:type="pct"/>
            <w:tcBorders>
              <w:left w:val="single" w:sz="4" w:space="0" w:color="auto"/>
              <w:right w:val="single" w:sz="4" w:space="0" w:color="auto"/>
            </w:tcBorders>
            <w:vAlign w:val="bottom"/>
          </w:tcPr>
          <w:p w:rsidR="004E37F9" w:rsidRPr="00B23FC2" w:rsidRDefault="00CB5A14" w:rsidP="004E37F9">
            <w:pPr>
              <w:jc w:val="center"/>
              <w:rPr>
                <w:color w:val="000000"/>
              </w:rPr>
            </w:pPr>
            <w:r w:rsidRPr="00B23FC2">
              <w:rPr>
                <w:color w:val="000000"/>
                <w:sz w:val="22"/>
                <w:szCs w:val="22"/>
              </w:rPr>
              <w:t>36,605</w:t>
            </w:r>
          </w:p>
        </w:tc>
        <w:tc>
          <w:tcPr>
            <w:tcW w:w="1175" w:type="pct"/>
            <w:tcBorders>
              <w:left w:val="single" w:sz="4" w:space="0" w:color="auto"/>
            </w:tcBorders>
            <w:vAlign w:val="center"/>
          </w:tcPr>
          <w:p w:rsidR="004E37F9" w:rsidRPr="00B23FC2" w:rsidRDefault="00CB5A14" w:rsidP="00E84EBE">
            <w:pPr>
              <w:jc w:val="center"/>
              <w:rPr>
                <w:color w:val="000000"/>
              </w:rPr>
            </w:pPr>
            <w:r w:rsidRPr="00B23FC2">
              <w:rPr>
                <w:color w:val="000000"/>
                <w:sz w:val="22"/>
                <w:szCs w:val="22"/>
              </w:rPr>
              <w:t>13,361</w:t>
            </w:r>
          </w:p>
        </w:tc>
      </w:tr>
    </w:tbl>
    <w:p w:rsidR="00C70DD2" w:rsidRPr="008D663D" w:rsidRDefault="00C70DD2" w:rsidP="00CE148D">
      <w:pPr>
        <w:rPr>
          <w:i/>
          <w:szCs w:val="26"/>
        </w:rPr>
      </w:pPr>
    </w:p>
    <w:p w:rsidR="002963E4" w:rsidRPr="008D663D" w:rsidRDefault="002963E4" w:rsidP="002963E4">
      <w:pPr>
        <w:pStyle w:val="30"/>
        <w:rPr>
          <w:rFonts w:cs="Times New Roman"/>
        </w:rPr>
      </w:pPr>
      <w:r w:rsidRPr="008D663D">
        <w:rPr>
          <w:rFonts w:cs="Times New Roman"/>
        </w:rPr>
        <w:t>3.3 Структурный баланс реализации горячей, питьевой, технической воды по гру</w:t>
      </w:r>
      <w:r w:rsidRPr="008D663D">
        <w:rPr>
          <w:rFonts w:cs="Times New Roman"/>
        </w:rPr>
        <w:t>п</w:t>
      </w:r>
      <w:r w:rsidRPr="008D663D">
        <w:rPr>
          <w:rFonts w:cs="Times New Roman"/>
        </w:rPr>
        <w:t>пам абонентов с разбивкой на хозяйственно-питьевые нужды населения, производстве</w:t>
      </w:r>
      <w:r w:rsidRPr="008D663D">
        <w:rPr>
          <w:rFonts w:cs="Times New Roman"/>
        </w:rPr>
        <w:t>н</w:t>
      </w:r>
      <w:r w:rsidRPr="008D663D">
        <w:rPr>
          <w:rFonts w:cs="Times New Roman"/>
        </w:rPr>
        <w:t>ные нужды юридических лиц и другие нужды поселений и городских округов (пожарот</w:t>
      </w:r>
      <w:r w:rsidRPr="008D663D">
        <w:rPr>
          <w:rFonts w:cs="Times New Roman"/>
        </w:rPr>
        <w:t>у</w:t>
      </w:r>
      <w:r w:rsidRPr="008D663D">
        <w:rPr>
          <w:rFonts w:cs="Times New Roman"/>
        </w:rPr>
        <w:t>шение, полив и др.)</w:t>
      </w:r>
    </w:p>
    <w:p w:rsidR="002963E4" w:rsidRPr="008D663D" w:rsidRDefault="002963E4" w:rsidP="002963E4">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w:t>
      </w:r>
      <w:r w:rsidRPr="008D663D">
        <w:rPr>
          <w:b w:val="0"/>
        </w:rPr>
        <w:t>б</w:t>
      </w:r>
      <w:r w:rsidR="003B33ED">
        <w:rPr>
          <w:b w:val="0"/>
        </w:rPr>
        <w:t>лице 7</w:t>
      </w:r>
      <w:r w:rsidRPr="008D663D">
        <w:rPr>
          <w:b w:val="0"/>
        </w:rPr>
        <w:t>.</w:t>
      </w:r>
    </w:p>
    <w:p w:rsidR="002963E4" w:rsidRPr="008D663D" w:rsidRDefault="002963E4" w:rsidP="002963E4">
      <w:pPr>
        <w:pStyle w:val="aff5"/>
        <w:ind w:right="0" w:firstLine="567"/>
        <w:contextualSpacing w:val="0"/>
        <w:rPr>
          <w:b w:val="0"/>
        </w:rPr>
      </w:pPr>
    </w:p>
    <w:p w:rsidR="002963E4" w:rsidRPr="008D663D" w:rsidRDefault="002963E4" w:rsidP="002963E4">
      <w:pPr>
        <w:pStyle w:val="afc"/>
        <w:keepNext/>
      </w:pPr>
      <w:r w:rsidRPr="008D663D">
        <w:t xml:space="preserve">Таблица </w:t>
      </w:r>
      <w:r w:rsidR="003B33ED">
        <w:t>7</w:t>
      </w:r>
      <w:r w:rsidRPr="008D663D">
        <w:t xml:space="preserve"> -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224D7" w:rsidRPr="00B23FC2" w:rsidTr="006931A2">
        <w:trPr>
          <w:tblHeader/>
          <w:jc w:val="center"/>
        </w:trPr>
        <w:tc>
          <w:tcPr>
            <w:tcW w:w="2358" w:type="pct"/>
            <w:vAlign w:val="center"/>
          </w:tcPr>
          <w:p w:rsidR="00D224D7" w:rsidRPr="00B23FC2" w:rsidRDefault="00D224D7" w:rsidP="006A1FB0">
            <w:pPr>
              <w:pStyle w:val="aff5"/>
              <w:ind w:right="0" w:firstLine="0"/>
              <w:contextualSpacing w:val="0"/>
              <w:jc w:val="center"/>
              <w:rPr>
                <w:b w:val="0"/>
                <w:szCs w:val="22"/>
              </w:rPr>
            </w:pPr>
            <w:r w:rsidRPr="00B23FC2">
              <w:rPr>
                <w:b w:val="0"/>
                <w:sz w:val="22"/>
                <w:szCs w:val="22"/>
              </w:rPr>
              <w:t>Населённый пункт</w:t>
            </w:r>
          </w:p>
        </w:tc>
        <w:tc>
          <w:tcPr>
            <w:tcW w:w="880" w:type="pct"/>
            <w:tcBorders>
              <w:right w:val="single" w:sz="4" w:space="0" w:color="auto"/>
            </w:tcBorders>
            <w:vAlign w:val="center"/>
          </w:tcPr>
          <w:p w:rsidR="00D224D7" w:rsidRPr="00B23FC2" w:rsidRDefault="00D224D7" w:rsidP="006A1FB0">
            <w:pPr>
              <w:pStyle w:val="aff5"/>
              <w:ind w:right="0" w:firstLine="0"/>
              <w:contextualSpacing w:val="0"/>
              <w:jc w:val="center"/>
              <w:rPr>
                <w:b w:val="0"/>
                <w:szCs w:val="22"/>
              </w:rPr>
            </w:pPr>
            <w:r w:rsidRPr="00B23FC2">
              <w:rPr>
                <w:b w:val="0"/>
                <w:sz w:val="22"/>
                <w:szCs w:val="22"/>
              </w:rPr>
              <w:t>Ед. изм.</w:t>
            </w:r>
          </w:p>
        </w:tc>
        <w:tc>
          <w:tcPr>
            <w:tcW w:w="1762" w:type="pct"/>
            <w:tcBorders>
              <w:left w:val="single" w:sz="4" w:space="0" w:color="auto"/>
              <w:right w:val="single" w:sz="4" w:space="0" w:color="auto"/>
            </w:tcBorders>
          </w:tcPr>
          <w:p w:rsidR="00D224D7" w:rsidRPr="00B23FC2" w:rsidRDefault="00D224D7" w:rsidP="006A1FB0">
            <w:pPr>
              <w:pStyle w:val="aff5"/>
              <w:ind w:right="0" w:firstLine="0"/>
              <w:contextualSpacing w:val="0"/>
              <w:jc w:val="center"/>
              <w:rPr>
                <w:b w:val="0"/>
                <w:szCs w:val="22"/>
              </w:rPr>
            </w:pPr>
            <w:r w:rsidRPr="00B23FC2">
              <w:rPr>
                <w:b w:val="0"/>
                <w:sz w:val="22"/>
                <w:szCs w:val="22"/>
              </w:rPr>
              <w:t>Принято потребителями</w:t>
            </w:r>
          </w:p>
        </w:tc>
      </w:tr>
      <w:tr w:rsidR="00162E8B" w:rsidRPr="00B23FC2" w:rsidTr="00162E8B">
        <w:trPr>
          <w:jc w:val="center"/>
        </w:trPr>
        <w:tc>
          <w:tcPr>
            <w:tcW w:w="2358" w:type="pct"/>
            <w:vAlign w:val="center"/>
          </w:tcPr>
          <w:p w:rsidR="00162E8B" w:rsidRPr="00B23FC2" w:rsidRDefault="00D224D7" w:rsidP="00D224D7">
            <w:pPr>
              <w:pStyle w:val="aff5"/>
              <w:ind w:right="0" w:firstLine="0"/>
              <w:contextualSpacing w:val="0"/>
              <w:jc w:val="center"/>
              <w:rPr>
                <w:b w:val="0"/>
                <w:szCs w:val="22"/>
              </w:rPr>
            </w:pPr>
            <w:r w:rsidRPr="00B23FC2">
              <w:rPr>
                <w:b w:val="0"/>
                <w:sz w:val="22"/>
                <w:szCs w:val="22"/>
              </w:rPr>
              <w:t>п. Пушма</w:t>
            </w:r>
          </w:p>
        </w:tc>
        <w:tc>
          <w:tcPr>
            <w:tcW w:w="880" w:type="pct"/>
            <w:tcBorders>
              <w:right w:val="single" w:sz="4" w:space="0" w:color="auto"/>
            </w:tcBorders>
            <w:vAlign w:val="center"/>
          </w:tcPr>
          <w:p w:rsidR="00162E8B" w:rsidRPr="00B23FC2" w:rsidRDefault="00162E8B" w:rsidP="006931A2">
            <w:pPr>
              <w:pStyle w:val="aff5"/>
              <w:ind w:right="0" w:firstLine="0"/>
              <w:contextualSpacing w:val="0"/>
              <w:jc w:val="center"/>
              <w:rPr>
                <w:b w:val="0"/>
                <w:szCs w:val="22"/>
                <w:vertAlign w:val="superscript"/>
              </w:rPr>
            </w:pPr>
            <w:r w:rsidRPr="00B23FC2">
              <w:rPr>
                <w:b w:val="0"/>
                <w:sz w:val="22"/>
                <w:szCs w:val="22"/>
              </w:rPr>
              <w:t>тыс. куб.м</w:t>
            </w:r>
          </w:p>
        </w:tc>
        <w:tc>
          <w:tcPr>
            <w:tcW w:w="1762" w:type="pct"/>
            <w:tcBorders>
              <w:left w:val="single" w:sz="4" w:space="0" w:color="auto"/>
              <w:right w:val="single" w:sz="4" w:space="0" w:color="auto"/>
            </w:tcBorders>
            <w:vAlign w:val="center"/>
          </w:tcPr>
          <w:p w:rsidR="00162E8B" w:rsidRPr="00B23FC2" w:rsidRDefault="00CB5A14" w:rsidP="00162E8B">
            <w:pPr>
              <w:jc w:val="center"/>
              <w:rPr>
                <w:color w:val="000000"/>
              </w:rPr>
            </w:pPr>
            <w:r w:rsidRPr="00B23FC2">
              <w:rPr>
                <w:color w:val="000000"/>
                <w:sz w:val="22"/>
                <w:szCs w:val="22"/>
              </w:rPr>
              <w:t>13,361</w:t>
            </w:r>
          </w:p>
        </w:tc>
      </w:tr>
    </w:tbl>
    <w:p w:rsidR="00EA4A95" w:rsidRDefault="00EA4A95" w:rsidP="00CE148D"/>
    <w:p w:rsidR="003A10DD" w:rsidRPr="008D663D" w:rsidRDefault="00034FD9" w:rsidP="00CE148D">
      <w:pPr>
        <w:pStyle w:val="30"/>
        <w:rPr>
          <w:rFonts w:cs="Times New Roman"/>
        </w:rPr>
      </w:pPr>
      <w:r>
        <w:rPr>
          <w:rFonts w:cs="Times New Roman"/>
        </w:rPr>
        <w:t>3.4</w:t>
      </w:r>
      <w:r w:rsidR="003A10DD" w:rsidRPr="008D663D">
        <w:rPr>
          <w:rFonts w:cs="Times New Roman"/>
        </w:rPr>
        <w:t xml:space="preserve"> </w:t>
      </w:r>
      <w:r w:rsidR="00032811" w:rsidRPr="008D663D">
        <w:rPr>
          <w:rFonts w:cs="Times New Roman"/>
        </w:rPr>
        <w:t>Сведения о фактическом потреблении населением горячей, питьевой, технич</w:t>
      </w:r>
      <w:r w:rsidR="00032811" w:rsidRPr="008D663D">
        <w:rPr>
          <w:rFonts w:cs="Times New Roman"/>
        </w:rPr>
        <w:t>е</w:t>
      </w:r>
      <w:r w:rsidR="00032811" w:rsidRPr="008D663D">
        <w:rPr>
          <w:rFonts w:cs="Times New Roman"/>
        </w:rPr>
        <w:t>ской воды исходя из статистических и расчетных данных и сведений о действующих но</w:t>
      </w:r>
      <w:r w:rsidR="00032811" w:rsidRPr="008D663D">
        <w:rPr>
          <w:rFonts w:cs="Times New Roman"/>
        </w:rPr>
        <w:t>р</w:t>
      </w:r>
      <w:r w:rsidR="00032811" w:rsidRPr="008D663D">
        <w:rPr>
          <w:rFonts w:cs="Times New Roman"/>
        </w:rPr>
        <w:t>мативах потребления коммунальных услуг</w:t>
      </w:r>
    </w:p>
    <w:p w:rsidR="00BE147D" w:rsidRPr="00905186" w:rsidRDefault="00BE147D" w:rsidP="00905186">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sidR="003B33ED">
        <w:rPr>
          <w:b w:val="0"/>
        </w:rPr>
        <w:t>8-9</w:t>
      </w:r>
      <w:r w:rsidR="00905186">
        <w:rPr>
          <w:b w:val="0"/>
        </w:rPr>
        <w:t xml:space="preserve">. </w:t>
      </w:r>
    </w:p>
    <w:p w:rsidR="00A40BE3" w:rsidRDefault="00A40BE3" w:rsidP="00CE148D">
      <w:pPr>
        <w:pStyle w:val="afc"/>
      </w:pPr>
    </w:p>
    <w:p w:rsidR="00BE147D" w:rsidRPr="008D663D" w:rsidRDefault="00BE147D" w:rsidP="00CE148D">
      <w:pPr>
        <w:pStyle w:val="afc"/>
      </w:pPr>
      <w:r w:rsidRPr="008D663D">
        <w:t xml:space="preserve">Таблица </w:t>
      </w:r>
      <w:r w:rsidR="003B33ED">
        <w:t>8</w:t>
      </w:r>
      <w:r w:rsidR="00957E3A">
        <w:t xml:space="preserve"> - </w:t>
      </w:r>
      <w:r w:rsidRPr="008D663D">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3152"/>
        <w:gridCol w:w="1210"/>
        <w:gridCol w:w="1136"/>
        <w:gridCol w:w="1276"/>
      </w:tblGrid>
      <w:tr w:rsidR="00905186" w:rsidRPr="006F660E" w:rsidTr="006931A2">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rsidR="00905186" w:rsidRPr="006F660E" w:rsidRDefault="00905186" w:rsidP="006931A2">
            <w:pPr>
              <w:jc w:val="center"/>
              <w:rPr>
                <w:bCs/>
              </w:rPr>
            </w:pPr>
            <w:r w:rsidRPr="006F660E">
              <w:rPr>
                <w:bCs/>
                <w:sz w:val="22"/>
                <w:szCs w:val="22"/>
              </w:rPr>
              <w:t>Потребитель с разбивкой по обслуж. организац.</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r w:rsidRPr="006F660E">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rsidR="00905186" w:rsidRPr="006F660E" w:rsidRDefault="00905186" w:rsidP="006931A2">
            <w:pPr>
              <w:jc w:val="center"/>
            </w:pPr>
            <w:r w:rsidRPr="006F660E">
              <w:rPr>
                <w:sz w:val="22"/>
                <w:szCs w:val="22"/>
              </w:rPr>
              <w:t>Водопотребление</w:t>
            </w:r>
          </w:p>
        </w:tc>
      </w:tr>
      <w:tr w:rsidR="00905186" w:rsidRPr="006F660E" w:rsidTr="006931A2">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rsidR="00905186" w:rsidRPr="006F660E" w:rsidRDefault="00905186" w:rsidP="006931A2">
            <w:pPr>
              <w:jc w:val="center"/>
              <w:rPr>
                <w:bCs/>
              </w:rPr>
            </w:pPr>
          </w:p>
        </w:tc>
        <w:tc>
          <w:tcPr>
            <w:tcW w:w="603"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Сред. сут.</w:t>
            </w:r>
            <w:r w:rsidRPr="006F660E">
              <w:rPr>
                <w:sz w:val="22"/>
                <w:szCs w:val="22"/>
              </w:rPr>
              <w:br/>
              <w:t>м³/сут</w:t>
            </w:r>
          </w:p>
        </w:tc>
        <w:tc>
          <w:tcPr>
            <w:tcW w:w="566"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Годовое</w:t>
            </w:r>
            <w:r w:rsidRPr="006F660E">
              <w:rPr>
                <w:sz w:val="22"/>
                <w:szCs w:val="22"/>
              </w:rPr>
              <w:br/>
              <w:t>т.м³/год</w:t>
            </w:r>
          </w:p>
        </w:tc>
        <w:tc>
          <w:tcPr>
            <w:tcW w:w="636" w:type="pct"/>
            <w:tcBorders>
              <w:top w:val="nil"/>
              <w:left w:val="nil"/>
              <w:bottom w:val="single" w:sz="4" w:space="0" w:color="auto"/>
              <w:right w:val="single" w:sz="4" w:space="0" w:color="auto"/>
            </w:tcBorders>
            <w:vAlign w:val="center"/>
          </w:tcPr>
          <w:p w:rsidR="00905186" w:rsidRPr="006F660E" w:rsidRDefault="00905186" w:rsidP="006931A2">
            <w:pPr>
              <w:jc w:val="center"/>
            </w:pPr>
            <w:r w:rsidRPr="006F660E">
              <w:rPr>
                <w:sz w:val="22"/>
                <w:szCs w:val="22"/>
              </w:rPr>
              <w:t>Макс. сут.</w:t>
            </w:r>
            <w:r w:rsidRPr="006F660E">
              <w:rPr>
                <w:sz w:val="22"/>
                <w:szCs w:val="22"/>
              </w:rPr>
              <w:br/>
              <w:t>м³/сут</w:t>
            </w:r>
          </w:p>
        </w:tc>
      </w:tr>
      <w:tr w:rsidR="00905186" w:rsidRPr="006F660E" w:rsidTr="006931A2">
        <w:tc>
          <w:tcPr>
            <w:tcW w:w="5000" w:type="pct"/>
            <w:gridSpan w:val="5"/>
            <w:tcBorders>
              <w:top w:val="single" w:sz="4" w:space="0" w:color="auto"/>
              <w:left w:val="single" w:sz="4" w:space="0" w:color="auto"/>
              <w:bottom w:val="single" w:sz="4" w:space="0" w:color="auto"/>
              <w:right w:val="single" w:sz="4" w:space="0" w:color="auto"/>
            </w:tcBorders>
            <w:vAlign w:val="center"/>
          </w:tcPr>
          <w:p w:rsidR="00905186" w:rsidRPr="00905186" w:rsidRDefault="00A01772" w:rsidP="00905186">
            <w:pPr>
              <w:jc w:val="center"/>
              <w:rPr>
                <w:b/>
              </w:rPr>
            </w:pPr>
            <w:r>
              <w:rPr>
                <w:b/>
                <w:color w:val="000000"/>
                <w:sz w:val="22"/>
                <w:szCs w:val="22"/>
              </w:rPr>
              <w:t>п. Пушма</w:t>
            </w:r>
          </w:p>
        </w:tc>
      </w:tr>
      <w:tr w:rsidR="004E37F9" w:rsidRPr="0047035D" w:rsidTr="006931A2">
        <w:tc>
          <w:tcPr>
            <w:tcW w:w="1624" w:type="pct"/>
            <w:tcBorders>
              <w:top w:val="single" w:sz="4" w:space="0" w:color="auto"/>
              <w:left w:val="single" w:sz="4" w:space="0" w:color="auto"/>
              <w:bottom w:val="single" w:sz="4" w:space="0" w:color="auto"/>
              <w:right w:val="single" w:sz="4" w:space="0" w:color="auto"/>
            </w:tcBorders>
            <w:vAlign w:val="center"/>
          </w:tcPr>
          <w:p w:rsidR="004E37F9" w:rsidRPr="005232A1" w:rsidRDefault="003B33ED" w:rsidP="006931A2">
            <w:pPr>
              <w:jc w:val="right"/>
            </w:pPr>
            <w:r>
              <w:rPr>
                <w:sz w:val="22"/>
              </w:rPr>
              <w:t>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rsidR="004E37F9" w:rsidRPr="005232A1" w:rsidRDefault="004E37F9" w:rsidP="006931A2">
            <w:pPr>
              <w:jc w:val="center"/>
            </w:pPr>
            <w:r w:rsidRPr="005232A1">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rsidR="004E37F9" w:rsidRPr="004E37F9" w:rsidRDefault="00CB5A14" w:rsidP="004E37F9">
            <w:pPr>
              <w:jc w:val="center"/>
              <w:rPr>
                <w:color w:val="000000"/>
              </w:rPr>
            </w:pPr>
            <w:r>
              <w:rPr>
                <w:color w:val="000000"/>
                <w:sz w:val="22"/>
                <w:szCs w:val="22"/>
              </w:rPr>
              <w:t>36,605</w:t>
            </w:r>
          </w:p>
        </w:tc>
        <w:tc>
          <w:tcPr>
            <w:tcW w:w="566" w:type="pct"/>
            <w:tcBorders>
              <w:top w:val="single" w:sz="4" w:space="0" w:color="auto"/>
              <w:left w:val="nil"/>
              <w:bottom w:val="single" w:sz="4" w:space="0" w:color="auto"/>
              <w:right w:val="single" w:sz="4" w:space="0" w:color="auto"/>
            </w:tcBorders>
            <w:vAlign w:val="bottom"/>
          </w:tcPr>
          <w:p w:rsidR="004E37F9" w:rsidRPr="004E37F9" w:rsidRDefault="00CB5A14" w:rsidP="004E37F9">
            <w:pPr>
              <w:jc w:val="center"/>
              <w:rPr>
                <w:color w:val="000000"/>
              </w:rPr>
            </w:pPr>
            <w:r>
              <w:rPr>
                <w:color w:val="000000"/>
                <w:sz w:val="22"/>
                <w:szCs w:val="22"/>
              </w:rPr>
              <w:t>13,361</w:t>
            </w:r>
          </w:p>
        </w:tc>
        <w:tc>
          <w:tcPr>
            <w:tcW w:w="636" w:type="pct"/>
            <w:tcBorders>
              <w:top w:val="single" w:sz="4" w:space="0" w:color="auto"/>
              <w:left w:val="nil"/>
              <w:bottom w:val="single" w:sz="4" w:space="0" w:color="auto"/>
              <w:right w:val="single" w:sz="4" w:space="0" w:color="auto"/>
            </w:tcBorders>
            <w:vAlign w:val="bottom"/>
          </w:tcPr>
          <w:p w:rsidR="004E37F9" w:rsidRPr="004E37F9" w:rsidRDefault="00CB5A14" w:rsidP="004E37F9">
            <w:pPr>
              <w:jc w:val="center"/>
              <w:rPr>
                <w:color w:val="000000"/>
              </w:rPr>
            </w:pPr>
            <w:r>
              <w:rPr>
                <w:color w:val="000000"/>
                <w:sz w:val="22"/>
                <w:szCs w:val="22"/>
              </w:rPr>
              <w:t>43,926</w:t>
            </w:r>
          </w:p>
        </w:tc>
      </w:tr>
    </w:tbl>
    <w:p w:rsidR="00A40BE3" w:rsidRPr="00B23FC2" w:rsidRDefault="00BE147D" w:rsidP="00396BF2">
      <w:pPr>
        <w:rPr>
          <w:sz w:val="22"/>
          <w:szCs w:val="26"/>
        </w:rPr>
      </w:pPr>
      <w:r w:rsidRPr="00B23FC2">
        <w:rPr>
          <w:sz w:val="22"/>
          <w:szCs w:val="26"/>
        </w:rPr>
        <w:t>Суточный коэффи</w:t>
      </w:r>
      <w:r w:rsidR="00E976E4" w:rsidRPr="00B23FC2">
        <w:rPr>
          <w:sz w:val="22"/>
          <w:szCs w:val="26"/>
        </w:rPr>
        <w:t>циент неравномерности принят 1,2</w:t>
      </w:r>
      <w:r w:rsidRPr="00B23FC2">
        <w:rPr>
          <w:sz w:val="22"/>
          <w:szCs w:val="26"/>
        </w:rPr>
        <w:t xml:space="preserve"> в соответствии с </w:t>
      </w:r>
      <w:r w:rsidR="0089681C" w:rsidRPr="00B23FC2">
        <w:rPr>
          <w:sz w:val="22"/>
          <w:szCs w:val="26"/>
        </w:rPr>
        <w:t>СП 31.13330.2021</w:t>
      </w:r>
      <w:r w:rsidRPr="00B23FC2">
        <w:rPr>
          <w:sz w:val="22"/>
          <w:szCs w:val="26"/>
        </w:rPr>
        <w:t xml:space="preserve"> «Водоснабж</w:t>
      </w:r>
      <w:r w:rsidRPr="00B23FC2">
        <w:rPr>
          <w:sz w:val="22"/>
          <w:szCs w:val="26"/>
        </w:rPr>
        <w:t>е</w:t>
      </w:r>
      <w:r w:rsidRPr="00B23FC2">
        <w:rPr>
          <w:sz w:val="22"/>
          <w:szCs w:val="26"/>
        </w:rPr>
        <w:t>ни</w:t>
      </w:r>
      <w:r w:rsidR="00034FD9" w:rsidRPr="00B23FC2">
        <w:rPr>
          <w:sz w:val="22"/>
          <w:szCs w:val="26"/>
        </w:rPr>
        <w:t>е. Наружные сети и сооружения».</w:t>
      </w:r>
    </w:p>
    <w:p w:rsidR="00396BF2" w:rsidRDefault="00396BF2" w:rsidP="00CE148D">
      <w:pPr>
        <w:pStyle w:val="afc"/>
      </w:pPr>
    </w:p>
    <w:p w:rsidR="00A01772" w:rsidRDefault="00A01772" w:rsidP="00CE148D">
      <w:pPr>
        <w:pStyle w:val="afc"/>
      </w:pPr>
    </w:p>
    <w:p w:rsidR="00BE147D" w:rsidRDefault="00BE147D" w:rsidP="00CE148D">
      <w:pPr>
        <w:pStyle w:val="afc"/>
      </w:pPr>
      <w:r w:rsidRPr="008D663D">
        <w:lastRenderedPageBreak/>
        <w:t xml:space="preserve">Таблица </w:t>
      </w:r>
      <w:r w:rsidR="003B33ED">
        <w:t>9</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E976E4" w:rsidRPr="006F660E" w:rsidTr="006931A2">
        <w:trPr>
          <w:tblHeader/>
          <w:jc w:val="center"/>
        </w:trPr>
        <w:tc>
          <w:tcPr>
            <w:tcW w:w="789" w:type="pct"/>
            <w:vMerge w:val="restart"/>
            <w:noWrap/>
            <w:vAlign w:val="center"/>
          </w:tcPr>
          <w:p w:rsidR="00E976E4" w:rsidRPr="006F660E" w:rsidRDefault="00E976E4" w:rsidP="006931A2">
            <w:pPr>
              <w:jc w:val="left"/>
              <w:rPr>
                <w:bCs/>
                <w:sz w:val="20"/>
                <w:szCs w:val="20"/>
              </w:rPr>
            </w:pPr>
            <w:r w:rsidRPr="006F660E">
              <w:rPr>
                <w:bCs/>
                <w:sz w:val="20"/>
                <w:szCs w:val="20"/>
              </w:rPr>
              <w:t>Потребитель.</w:t>
            </w:r>
          </w:p>
        </w:tc>
        <w:tc>
          <w:tcPr>
            <w:tcW w:w="1156" w:type="pct"/>
            <w:vMerge w:val="restart"/>
            <w:vAlign w:val="center"/>
          </w:tcPr>
          <w:p w:rsidR="00E976E4" w:rsidRPr="006F660E" w:rsidRDefault="00E976E4" w:rsidP="006931A2">
            <w:pPr>
              <w:jc w:val="center"/>
              <w:rPr>
                <w:bCs/>
                <w:sz w:val="20"/>
                <w:szCs w:val="20"/>
              </w:rPr>
            </w:pPr>
            <w:r w:rsidRPr="006F660E">
              <w:rPr>
                <w:bCs/>
                <w:sz w:val="20"/>
                <w:szCs w:val="20"/>
              </w:rPr>
              <w:t>Назначение водоп</w:t>
            </w:r>
            <w:r w:rsidRPr="006F660E">
              <w:rPr>
                <w:bCs/>
                <w:sz w:val="20"/>
                <w:szCs w:val="20"/>
              </w:rPr>
              <w:t>о</w:t>
            </w:r>
            <w:r w:rsidRPr="006F660E">
              <w:rPr>
                <w:bCs/>
                <w:sz w:val="20"/>
                <w:szCs w:val="20"/>
              </w:rPr>
              <w:t>требления</w:t>
            </w:r>
          </w:p>
        </w:tc>
        <w:tc>
          <w:tcPr>
            <w:tcW w:w="664" w:type="pct"/>
            <w:vMerge w:val="restart"/>
            <w:vAlign w:val="center"/>
          </w:tcPr>
          <w:p w:rsidR="00E976E4" w:rsidRPr="006F660E" w:rsidRDefault="00E976E4" w:rsidP="006931A2">
            <w:pPr>
              <w:jc w:val="center"/>
              <w:rPr>
                <w:bCs/>
                <w:sz w:val="20"/>
                <w:szCs w:val="20"/>
              </w:rPr>
            </w:pPr>
            <w:r w:rsidRPr="006F660E">
              <w:rPr>
                <w:bCs/>
                <w:sz w:val="20"/>
                <w:szCs w:val="20"/>
              </w:rPr>
              <w:t>Численность населения, чел.</w:t>
            </w:r>
          </w:p>
        </w:tc>
        <w:tc>
          <w:tcPr>
            <w:tcW w:w="675" w:type="pct"/>
            <w:vMerge w:val="restart"/>
            <w:vAlign w:val="center"/>
          </w:tcPr>
          <w:p w:rsidR="00E976E4" w:rsidRPr="006F660E" w:rsidRDefault="00E976E4" w:rsidP="006931A2">
            <w:pPr>
              <w:jc w:val="center"/>
              <w:rPr>
                <w:bCs/>
                <w:sz w:val="20"/>
                <w:szCs w:val="20"/>
              </w:rPr>
            </w:pPr>
            <w:r w:rsidRPr="006F660E">
              <w:rPr>
                <w:bCs/>
                <w:sz w:val="20"/>
                <w:szCs w:val="20"/>
              </w:rPr>
              <w:t>Удельное водопотре</w:t>
            </w:r>
            <w:r w:rsidRPr="006F660E">
              <w:rPr>
                <w:bCs/>
                <w:sz w:val="20"/>
                <w:szCs w:val="20"/>
              </w:rPr>
              <w:t>б</w:t>
            </w:r>
            <w:r w:rsidRPr="006F660E">
              <w:rPr>
                <w:bCs/>
                <w:sz w:val="20"/>
                <w:szCs w:val="20"/>
              </w:rPr>
              <w:t>ление на 1 чел., л/сут.</w:t>
            </w:r>
          </w:p>
        </w:tc>
        <w:tc>
          <w:tcPr>
            <w:tcW w:w="1717" w:type="pct"/>
            <w:gridSpan w:val="3"/>
            <w:noWrap/>
            <w:vAlign w:val="center"/>
          </w:tcPr>
          <w:p w:rsidR="00E976E4" w:rsidRPr="006F660E" w:rsidRDefault="00E976E4" w:rsidP="006931A2">
            <w:pPr>
              <w:jc w:val="center"/>
              <w:rPr>
                <w:bCs/>
                <w:sz w:val="20"/>
                <w:szCs w:val="20"/>
              </w:rPr>
            </w:pPr>
            <w:r w:rsidRPr="006F660E">
              <w:rPr>
                <w:bCs/>
                <w:sz w:val="20"/>
                <w:szCs w:val="20"/>
              </w:rPr>
              <w:t>Водопотребление</w:t>
            </w:r>
          </w:p>
        </w:tc>
      </w:tr>
      <w:tr w:rsidR="00E976E4" w:rsidRPr="006F660E" w:rsidTr="006931A2">
        <w:trPr>
          <w:tblHeader/>
          <w:jc w:val="center"/>
        </w:trPr>
        <w:tc>
          <w:tcPr>
            <w:tcW w:w="789" w:type="pct"/>
            <w:vMerge/>
            <w:vAlign w:val="center"/>
          </w:tcPr>
          <w:p w:rsidR="00E976E4" w:rsidRPr="006F660E" w:rsidRDefault="00E976E4" w:rsidP="006931A2">
            <w:pPr>
              <w:jc w:val="left"/>
              <w:rPr>
                <w:bCs/>
                <w:sz w:val="20"/>
                <w:szCs w:val="20"/>
              </w:rPr>
            </w:pPr>
          </w:p>
        </w:tc>
        <w:tc>
          <w:tcPr>
            <w:tcW w:w="1156" w:type="pct"/>
            <w:vMerge/>
            <w:vAlign w:val="center"/>
          </w:tcPr>
          <w:p w:rsidR="00E976E4" w:rsidRPr="006F660E" w:rsidRDefault="00E976E4" w:rsidP="006931A2">
            <w:pPr>
              <w:jc w:val="center"/>
              <w:rPr>
                <w:bCs/>
                <w:sz w:val="20"/>
                <w:szCs w:val="20"/>
              </w:rPr>
            </w:pPr>
          </w:p>
        </w:tc>
        <w:tc>
          <w:tcPr>
            <w:tcW w:w="664" w:type="pct"/>
            <w:vMerge/>
            <w:vAlign w:val="center"/>
          </w:tcPr>
          <w:p w:rsidR="00E976E4" w:rsidRPr="006F660E" w:rsidRDefault="00E976E4" w:rsidP="006931A2">
            <w:pPr>
              <w:jc w:val="center"/>
              <w:rPr>
                <w:bCs/>
                <w:sz w:val="20"/>
                <w:szCs w:val="20"/>
              </w:rPr>
            </w:pPr>
          </w:p>
        </w:tc>
        <w:tc>
          <w:tcPr>
            <w:tcW w:w="675" w:type="pct"/>
            <w:vMerge/>
            <w:vAlign w:val="center"/>
          </w:tcPr>
          <w:p w:rsidR="00E976E4" w:rsidRPr="006F660E" w:rsidRDefault="00E976E4" w:rsidP="006931A2">
            <w:pPr>
              <w:jc w:val="center"/>
              <w:rPr>
                <w:bCs/>
                <w:sz w:val="20"/>
                <w:szCs w:val="20"/>
              </w:rPr>
            </w:pPr>
          </w:p>
        </w:tc>
        <w:tc>
          <w:tcPr>
            <w:tcW w:w="566" w:type="pct"/>
            <w:vAlign w:val="center"/>
          </w:tcPr>
          <w:p w:rsidR="00E976E4" w:rsidRPr="006F660E" w:rsidRDefault="00E976E4" w:rsidP="006931A2">
            <w:pPr>
              <w:jc w:val="center"/>
              <w:rPr>
                <w:bCs/>
                <w:sz w:val="20"/>
                <w:szCs w:val="20"/>
              </w:rPr>
            </w:pPr>
            <w:r w:rsidRPr="006F660E">
              <w:rPr>
                <w:bCs/>
                <w:sz w:val="20"/>
                <w:szCs w:val="20"/>
              </w:rPr>
              <w:t>Сред.</w:t>
            </w:r>
            <w:r w:rsidRPr="006F660E">
              <w:rPr>
                <w:bCs/>
                <w:sz w:val="20"/>
                <w:szCs w:val="20"/>
              </w:rPr>
              <w:br/>
              <w:t>сут.</w:t>
            </w:r>
            <w:r w:rsidRPr="006F660E">
              <w:rPr>
                <w:bCs/>
                <w:sz w:val="20"/>
                <w:szCs w:val="20"/>
              </w:rPr>
              <w:br/>
              <w:t>м³/сут</w:t>
            </w:r>
          </w:p>
        </w:tc>
        <w:tc>
          <w:tcPr>
            <w:tcW w:w="569" w:type="pct"/>
            <w:vAlign w:val="center"/>
          </w:tcPr>
          <w:p w:rsidR="00E976E4" w:rsidRPr="006F660E" w:rsidRDefault="00E976E4" w:rsidP="006931A2">
            <w:pPr>
              <w:jc w:val="center"/>
              <w:rPr>
                <w:bCs/>
                <w:sz w:val="20"/>
                <w:szCs w:val="20"/>
              </w:rPr>
            </w:pPr>
            <w:r w:rsidRPr="006F660E">
              <w:rPr>
                <w:bCs/>
                <w:sz w:val="20"/>
                <w:szCs w:val="20"/>
              </w:rPr>
              <w:t>Годовое</w:t>
            </w:r>
            <w:r w:rsidRPr="006F660E">
              <w:rPr>
                <w:bCs/>
                <w:sz w:val="20"/>
                <w:szCs w:val="20"/>
              </w:rPr>
              <w:br/>
              <w:t>т.м³/год</w:t>
            </w:r>
          </w:p>
        </w:tc>
        <w:tc>
          <w:tcPr>
            <w:tcW w:w="581" w:type="pct"/>
            <w:vAlign w:val="center"/>
          </w:tcPr>
          <w:p w:rsidR="00E976E4" w:rsidRPr="006F660E" w:rsidRDefault="00E976E4" w:rsidP="006931A2">
            <w:pPr>
              <w:jc w:val="center"/>
              <w:rPr>
                <w:bCs/>
                <w:sz w:val="20"/>
                <w:szCs w:val="20"/>
              </w:rPr>
            </w:pPr>
            <w:r w:rsidRPr="006F660E">
              <w:rPr>
                <w:bCs/>
                <w:sz w:val="20"/>
                <w:szCs w:val="20"/>
              </w:rPr>
              <w:t>Макс. сут.</w:t>
            </w:r>
            <w:r w:rsidRPr="006F660E">
              <w:rPr>
                <w:bCs/>
                <w:sz w:val="20"/>
                <w:szCs w:val="20"/>
              </w:rPr>
              <w:br/>
              <w:t>м³/сут</w:t>
            </w:r>
          </w:p>
        </w:tc>
      </w:tr>
      <w:tr w:rsidR="00E976E4" w:rsidRPr="006F660E" w:rsidTr="006931A2">
        <w:trPr>
          <w:jc w:val="center"/>
        </w:trPr>
        <w:tc>
          <w:tcPr>
            <w:tcW w:w="1945" w:type="pct"/>
            <w:gridSpan w:val="2"/>
            <w:vAlign w:val="center"/>
          </w:tcPr>
          <w:p w:rsidR="00E976E4" w:rsidRPr="00A43F5F" w:rsidRDefault="003B33ED" w:rsidP="006931A2">
            <w:pPr>
              <w:jc w:val="left"/>
              <w:rPr>
                <w:b/>
              </w:rPr>
            </w:pPr>
            <w:r>
              <w:rPr>
                <w:b/>
              </w:rPr>
              <w:t>п. Пушма</w:t>
            </w:r>
            <w:r w:rsidR="00E976E4" w:rsidRPr="00A43F5F">
              <w:rPr>
                <w:b/>
              </w:rPr>
              <w:t xml:space="preserve"> </w:t>
            </w:r>
          </w:p>
        </w:tc>
        <w:tc>
          <w:tcPr>
            <w:tcW w:w="664" w:type="pct"/>
            <w:vAlign w:val="center"/>
          </w:tcPr>
          <w:p w:rsidR="00E976E4" w:rsidRPr="006F660E" w:rsidRDefault="00E976E4" w:rsidP="006931A2">
            <w:pPr>
              <w:jc w:val="center"/>
              <w:rPr>
                <w:b/>
                <w:sz w:val="20"/>
                <w:szCs w:val="20"/>
              </w:rPr>
            </w:pPr>
          </w:p>
        </w:tc>
        <w:tc>
          <w:tcPr>
            <w:tcW w:w="675" w:type="pct"/>
            <w:vAlign w:val="center"/>
          </w:tcPr>
          <w:p w:rsidR="00E976E4" w:rsidRPr="006F660E" w:rsidRDefault="00E976E4" w:rsidP="006931A2">
            <w:pPr>
              <w:jc w:val="center"/>
              <w:rPr>
                <w:b/>
                <w:sz w:val="20"/>
                <w:szCs w:val="20"/>
              </w:rPr>
            </w:pPr>
          </w:p>
        </w:tc>
        <w:tc>
          <w:tcPr>
            <w:tcW w:w="566" w:type="pct"/>
            <w:vAlign w:val="center"/>
          </w:tcPr>
          <w:p w:rsidR="00E976E4" w:rsidRPr="006F660E" w:rsidRDefault="00E976E4" w:rsidP="006931A2">
            <w:pPr>
              <w:jc w:val="center"/>
              <w:rPr>
                <w:b/>
                <w:sz w:val="20"/>
                <w:szCs w:val="20"/>
              </w:rPr>
            </w:pPr>
          </w:p>
        </w:tc>
        <w:tc>
          <w:tcPr>
            <w:tcW w:w="569" w:type="pct"/>
            <w:vAlign w:val="center"/>
          </w:tcPr>
          <w:p w:rsidR="00E976E4" w:rsidRPr="006F660E" w:rsidRDefault="00E976E4" w:rsidP="006931A2">
            <w:pPr>
              <w:jc w:val="center"/>
              <w:rPr>
                <w:b/>
                <w:sz w:val="20"/>
                <w:szCs w:val="20"/>
              </w:rPr>
            </w:pPr>
          </w:p>
        </w:tc>
        <w:tc>
          <w:tcPr>
            <w:tcW w:w="581" w:type="pct"/>
            <w:vAlign w:val="center"/>
          </w:tcPr>
          <w:p w:rsidR="00E976E4" w:rsidRPr="006F660E" w:rsidRDefault="00E976E4" w:rsidP="006931A2">
            <w:pPr>
              <w:jc w:val="center"/>
              <w:rPr>
                <w:b/>
                <w:sz w:val="20"/>
                <w:szCs w:val="20"/>
              </w:rPr>
            </w:pPr>
          </w:p>
        </w:tc>
      </w:tr>
      <w:tr w:rsidR="00CB5A14" w:rsidRPr="00020387" w:rsidTr="00CB5A14">
        <w:trPr>
          <w:jc w:val="center"/>
        </w:trPr>
        <w:tc>
          <w:tcPr>
            <w:tcW w:w="789" w:type="pct"/>
            <w:vAlign w:val="center"/>
          </w:tcPr>
          <w:p w:rsidR="00CB5A14" w:rsidRPr="006F660E" w:rsidRDefault="00CB5A14" w:rsidP="006931A2">
            <w:pPr>
              <w:jc w:val="left"/>
              <w:rPr>
                <w:sz w:val="20"/>
                <w:szCs w:val="20"/>
              </w:rPr>
            </w:pPr>
            <w:r w:rsidRPr="006F660E">
              <w:rPr>
                <w:sz w:val="20"/>
                <w:szCs w:val="20"/>
              </w:rPr>
              <w:t>Население</w:t>
            </w:r>
          </w:p>
        </w:tc>
        <w:tc>
          <w:tcPr>
            <w:tcW w:w="1156" w:type="pct"/>
            <w:vAlign w:val="center"/>
          </w:tcPr>
          <w:p w:rsidR="00CB5A14" w:rsidRPr="006F660E" w:rsidRDefault="00CB5A14" w:rsidP="006931A2">
            <w:pPr>
              <w:jc w:val="center"/>
              <w:rPr>
                <w:sz w:val="20"/>
                <w:szCs w:val="20"/>
              </w:rPr>
            </w:pPr>
            <w:r w:rsidRPr="006F660E">
              <w:rPr>
                <w:sz w:val="20"/>
                <w:szCs w:val="20"/>
              </w:rPr>
              <w:t>хоз-питьевые нужды</w:t>
            </w:r>
          </w:p>
        </w:tc>
        <w:tc>
          <w:tcPr>
            <w:tcW w:w="664" w:type="pct"/>
            <w:vAlign w:val="center"/>
          </w:tcPr>
          <w:p w:rsidR="00CB5A14" w:rsidRPr="00020387" w:rsidRDefault="00CB5A14" w:rsidP="006931A2">
            <w:pPr>
              <w:jc w:val="center"/>
              <w:rPr>
                <w:color w:val="000000"/>
              </w:rPr>
            </w:pPr>
            <w:r>
              <w:rPr>
                <w:color w:val="000000"/>
              </w:rPr>
              <w:t>195</w:t>
            </w:r>
          </w:p>
        </w:tc>
        <w:tc>
          <w:tcPr>
            <w:tcW w:w="675" w:type="pct"/>
            <w:vAlign w:val="center"/>
          </w:tcPr>
          <w:p w:rsidR="00CB5A14" w:rsidRPr="00020387" w:rsidRDefault="00CB5A14" w:rsidP="006931A2">
            <w:pPr>
              <w:jc w:val="center"/>
              <w:rPr>
                <w:color w:val="000000"/>
              </w:rPr>
            </w:pPr>
            <w:r>
              <w:rPr>
                <w:color w:val="000000"/>
              </w:rPr>
              <w:t>140</w:t>
            </w:r>
          </w:p>
        </w:tc>
        <w:tc>
          <w:tcPr>
            <w:tcW w:w="566" w:type="pct"/>
            <w:vAlign w:val="center"/>
          </w:tcPr>
          <w:p w:rsidR="00CB5A14" w:rsidRPr="00CB5A14" w:rsidRDefault="00CB5A14" w:rsidP="00CB5A14">
            <w:pPr>
              <w:jc w:val="center"/>
              <w:rPr>
                <w:color w:val="000000"/>
              </w:rPr>
            </w:pPr>
            <w:r w:rsidRPr="00CB5A14">
              <w:rPr>
                <w:color w:val="000000"/>
                <w:sz w:val="22"/>
                <w:szCs w:val="22"/>
              </w:rPr>
              <w:t>27,300</w:t>
            </w:r>
          </w:p>
        </w:tc>
        <w:tc>
          <w:tcPr>
            <w:tcW w:w="569" w:type="pct"/>
            <w:vAlign w:val="center"/>
          </w:tcPr>
          <w:p w:rsidR="00CB5A14" w:rsidRPr="00CB5A14" w:rsidRDefault="00CB5A14" w:rsidP="00CB5A14">
            <w:pPr>
              <w:jc w:val="center"/>
              <w:rPr>
                <w:color w:val="000000"/>
              </w:rPr>
            </w:pPr>
            <w:r w:rsidRPr="00CB5A14">
              <w:rPr>
                <w:color w:val="000000"/>
                <w:sz w:val="22"/>
                <w:szCs w:val="22"/>
              </w:rPr>
              <w:t>9,965</w:t>
            </w:r>
          </w:p>
        </w:tc>
        <w:tc>
          <w:tcPr>
            <w:tcW w:w="581" w:type="pct"/>
            <w:vAlign w:val="center"/>
          </w:tcPr>
          <w:p w:rsidR="00CB5A14" w:rsidRPr="00CB5A14" w:rsidRDefault="00CB5A14" w:rsidP="00CB5A14">
            <w:pPr>
              <w:jc w:val="center"/>
              <w:rPr>
                <w:color w:val="000000"/>
              </w:rPr>
            </w:pPr>
            <w:r w:rsidRPr="00CB5A14">
              <w:rPr>
                <w:color w:val="000000"/>
                <w:sz w:val="22"/>
                <w:szCs w:val="22"/>
              </w:rPr>
              <w:t>32,760</w:t>
            </w:r>
          </w:p>
        </w:tc>
      </w:tr>
      <w:tr w:rsidR="00CB5A14" w:rsidRPr="00020387" w:rsidTr="00CB5A14">
        <w:trPr>
          <w:jc w:val="center"/>
        </w:trPr>
        <w:tc>
          <w:tcPr>
            <w:tcW w:w="789" w:type="pct"/>
            <w:vAlign w:val="center"/>
          </w:tcPr>
          <w:p w:rsidR="00CB5A14" w:rsidRPr="006F660E" w:rsidRDefault="00CB5A14" w:rsidP="006931A2">
            <w:pPr>
              <w:jc w:val="left"/>
              <w:rPr>
                <w:sz w:val="20"/>
                <w:szCs w:val="20"/>
              </w:rPr>
            </w:pPr>
            <w:r w:rsidRPr="006F660E">
              <w:rPr>
                <w:sz w:val="20"/>
                <w:szCs w:val="20"/>
              </w:rPr>
              <w:t>Население</w:t>
            </w:r>
          </w:p>
        </w:tc>
        <w:tc>
          <w:tcPr>
            <w:tcW w:w="1156" w:type="pct"/>
            <w:vAlign w:val="center"/>
          </w:tcPr>
          <w:p w:rsidR="00CB5A14" w:rsidRPr="006F660E" w:rsidRDefault="00CB5A14" w:rsidP="006931A2">
            <w:pPr>
              <w:jc w:val="center"/>
              <w:rPr>
                <w:sz w:val="20"/>
                <w:szCs w:val="20"/>
              </w:rPr>
            </w:pPr>
            <w:r w:rsidRPr="006F660E">
              <w:rPr>
                <w:sz w:val="20"/>
                <w:szCs w:val="20"/>
              </w:rPr>
              <w:t>Полив земельных участков</w:t>
            </w:r>
          </w:p>
        </w:tc>
        <w:tc>
          <w:tcPr>
            <w:tcW w:w="664" w:type="pct"/>
            <w:vAlign w:val="center"/>
          </w:tcPr>
          <w:p w:rsidR="00CB5A14" w:rsidRPr="00020387" w:rsidRDefault="00CB5A14" w:rsidP="006931A2">
            <w:pPr>
              <w:jc w:val="center"/>
              <w:rPr>
                <w:color w:val="000000"/>
              </w:rPr>
            </w:pPr>
            <w:r>
              <w:rPr>
                <w:color w:val="000000"/>
              </w:rPr>
              <w:t>195</w:t>
            </w:r>
          </w:p>
        </w:tc>
        <w:tc>
          <w:tcPr>
            <w:tcW w:w="675" w:type="pct"/>
            <w:vAlign w:val="center"/>
          </w:tcPr>
          <w:p w:rsidR="00CB5A14" w:rsidRPr="00020387" w:rsidRDefault="00CB5A14" w:rsidP="006931A2">
            <w:pPr>
              <w:jc w:val="center"/>
              <w:rPr>
                <w:color w:val="000000"/>
              </w:rPr>
            </w:pPr>
            <w:r>
              <w:rPr>
                <w:color w:val="000000"/>
              </w:rPr>
              <w:t>50</w:t>
            </w:r>
          </w:p>
        </w:tc>
        <w:tc>
          <w:tcPr>
            <w:tcW w:w="566" w:type="pct"/>
            <w:vAlign w:val="center"/>
          </w:tcPr>
          <w:p w:rsidR="00CB5A14" w:rsidRPr="00CB5A14" w:rsidRDefault="00CB5A14" w:rsidP="00CB5A14">
            <w:pPr>
              <w:jc w:val="center"/>
              <w:rPr>
                <w:color w:val="000000"/>
              </w:rPr>
            </w:pPr>
            <w:r w:rsidRPr="00CB5A14">
              <w:rPr>
                <w:color w:val="000000"/>
                <w:sz w:val="22"/>
                <w:szCs w:val="22"/>
              </w:rPr>
              <w:t>9,750</w:t>
            </w:r>
          </w:p>
        </w:tc>
        <w:tc>
          <w:tcPr>
            <w:tcW w:w="569" w:type="pct"/>
            <w:vAlign w:val="center"/>
          </w:tcPr>
          <w:p w:rsidR="00CB5A14" w:rsidRPr="00CB5A14" w:rsidRDefault="00CB5A14" w:rsidP="00CB5A14">
            <w:pPr>
              <w:jc w:val="center"/>
              <w:rPr>
                <w:color w:val="000000"/>
              </w:rPr>
            </w:pPr>
            <w:r w:rsidRPr="00CB5A14">
              <w:rPr>
                <w:color w:val="000000"/>
                <w:sz w:val="22"/>
                <w:szCs w:val="22"/>
              </w:rPr>
              <w:t>1,170</w:t>
            </w:r>
          </w:p>
        </w:tc>
        <w:tc>
          <w:tcPr>
            <w:tcW w:w="581" w:type="pct"/>
            <w:vAlign w:val="center"/>
          </w:tcPr>
          <w:p w:rsidR="00CB5A14" w:rsidRPr="00CB5A14" w:rsidRDefault="00CB5A14" w:rsidP="00CB5A14">
            <w:pPr>
              <w:jc w:val="center"/>
              <w:rPr>
                <w:color w:val="000000"/>
              </w:rPr>
            </w:pPr>
            <w:r w:rsidRPr="00CB5A14">
              <w:rPr>
                <w:color w:val="000000"/>
                <w:sz w:val="22"/>
                <w:szCs w:val="22"/>
              </w:rPr>
              <w:t>11,700</w:t>
            </w:r>
          </w:p>
        </w:tc>
      </w:tr>
      <w:tr w:rsidR="00CB5A14" w:rsidRPr="00020387" w:rsidTr="00CB5A14">
        <w:trPr>
          <w:jc w:val="center"/>
        </w:trPr>
        <w:tc>
          <w:tcPr>
            <w:tcW w:w="789" w:type="pct"/>
            <w:vAlign w:val="center"/>
          </w:tcPr>
          <w:p w:rsidR="00CB5A14" w:rsidRPr="006F660E" w:rsidRDefault="00CB5A14" w:rsidP="006931A2">
            <w:pPr>
              <w:jc w:val="left"/>
              <w:rPr>
                <w:sz w:val="20"/>
                <w:szCs w:val="20"/>
              </w:rPr>
            </w:pPr>
            <w:r w:rsidRPr="006F660E">
              <w:rPr>
                <w:sz w:val="20"/>
                <w:szCs w:val="20"/>
              </w:rPr>
              <w:t>Неучтенные расходы</w:t>
            </w:r>
          </w:p>
        </w:tc>
        <w:tc>
          <w:tcPr>
            <w:tcW w:w="1156" w:type="pct"/>
            <w:vAlign w:val="center"/>
          </w:tcPr>
          <w:p w:rsidR="00CB5A14" w:rsidRPr="006F660E" w:rsidRDefault="00CB5A14" w:rsidP="006931A2">
            <w:pPr>
              <w:jc w:val="center"/>
              <w:rPr>
                <w:sz w:val="20"/>
                <w:szCs w:val="20"/>
              </w:rPr>
            </w:pPr>
            <w:r w:rsidRPr="006F660E">
              <w:rPr>
                <w:sz w:val="20"/>
                <w:szCs w:val="20"/>
              </w:rPr>
              <w:t>-</w:t>
            </w:r>
          </w:p>
        </w:tc>
        <w:tc>
          <w:tcPr>
            <w:tcW w:w="664" w:type="pct"/>
            <w:vAlign w:val="center"/>
          </w:tcPr>
          <w:p w:rsidR="00CB5A14" w:rsidRPr="00020387" w:rsidRDefault="00CB5A14" w:rsidP="006931A2">
            <w:pPr>
              <w:jc w:val="center"/>
              <w:rPr>
                <w:color w:val="000000"/>
              </w:rPr>
            </w:pPr>
          </w:p>
        </w:tc>
        <w:tc>
          <w:tcPr>
            <w:tcW w:w="675" w:type="pct"/>
            <w:vAlign w:val="center"/>
          </w:tcPr>
          <w:p w:rsidR="00CB5A14" w:rsidRPr="00020387" w:rsidRDefault="00CB5A14" w:rsidP="006931A2">
            <w:pPr>
              <w:jc w:val="center"/>
              <w:rPr>
                <w:color w:val="000000"/>
              </w:rPr>
            </w:pPr>
          </w:p>
        </w:tc>
        <w:tc>
          <w:tcPr>
            <w:tcW w:w="566" w:type="pct"/>
            <w:vAlign w:val="center"/>
          </w:tcPr>
          <w:p w:rsidR="00CB5A14" w:rsidRPr="00CB5A14" w:rsidRDefault="00CB5A14" w:rsidP="00CB5A14">
            <w:pPr>
              <w:jc w:val="center"/>
              <w:rPr>
                <w:color w:val="000000"/>
              </w:rPr>
            </w:pPr>
            <w:r w:rsidRPr="00CB5A14">
              <w:rPr>
                <w:color w:val="000000"/>
                <w:sz w:val="22"/>
                <w:szCs w:val="22"/>
              </w:rPr>
              <w:t>7,410</w:t>
            </w:r>
          </w:p>
        </w:tc>
        <w:tc>
          <w:tcPr>
            <w:tcW w:w="569" w:type="pct"/>
            <w:vAlign w:val="center"/>
          </w:tcPr>
          <w:p w:rsidR="00CB5A14" w:rsidRPr="00CB5A14" w:rsidRDefault="00CB5A14" w:rsidP="00CB5A14">
            <w:pPr>
              <w:jc w:val="center"/>
              <w:rPr>
                <w:color w:val="000000"/>
              </w:rPr>
            </w:pPr>
            <w:r w:rsidRPr="00CB5A14">
              <w:rPr>
                <w:color w:val="000000"/>
                <w:sz w:val="22"/>
                <w:szCs w:val="22"/>
              </w:rPr>
              <w:t>2,227</w:t>
            </w:r>
          </w:p>
        </w:tc>
        <w:tc>
          <w:tcPr>
            <w:tcW w:w="581" w:type="pct"/>
            <w:vAlign w:val="center"/>
          </w:tcPr>
          <w:p w:rsidR="00CB5A14" w:rsidRPr="00CB5A14" w:rsidRDefault="00CB5A14" w:rsidP="00CB5A14">
            <w:pPr>
              <w:jc w:val="center"/>
              <w:rPr>
                <w:color w:val="000000"/>
              </w:rPr>
            </w:pPr>
            <w:r w:rsidRPr="00CB5A14">
              <w:rPr>
                <w:color w:val="000000"/>
                <w:sz w:val="22"/>
                <w:szCs w:val="22"/>
              </w:rPr>
              <w:t>8,892</w:t>
            </w:r>
          </w:p>
        </w:tc>
      </w:tr>
      <w:tr w:rsidR="00CB5A14" w:rsidRPr="00020387" w:rsidTr="00CB5A14">
        <w:trPr>
          <w:jc w:val="center"/>
        </w:trPr>
        <w:tc>
          <w:tcPr>
            <w:tcW w:w="789" w:type="pct"/>
            <w:vAlign w:val="center"/>
          </w:tcPr>
          <w:p w:rsidR="00CB5A14" w:rsidRPr="006F660E" w:rsidRDefault="00CB5A14" w:rsidP="006931A2">
            <w:pPr>
              <w:jc w:val="left"/>
              <w:rPr>
                <w:sz w:val="20"/>
                <w:szCs w:val="20"/>
              </w:rPr>
            </w:pPr>
            <w:r w:rsidRPr="006F660E">
              <w:rPr>
                <w:sz w:val="20"/>
                <w:szCs w:val="20"/>
              </w:rPr>
              <w:t>Всего:</w:t>
            </w:r>
          </w:p>
        </w:tc>
        <w:tc>
          <w:tcPr>
            <w:tcW w:w="1156" w:type="pct"/>
            <w:vAlign w:val="center"/>
          </w:tcPr>
          <w:p w:rsidR="00CB5A14" w:rsidRPr="006F660E" w:rsidRDefault="00CB5A14" w:rsidP="006931A2">
            <w:pPr>
              <w:jc w:val="center"/>
              <w:rPr>
                <w:sz w:val="20"/>
                <w:szCs w:val="20"/>
              </w:rPr>
            </w:pPr>
          </w:p>
        </w:tc>
        <w:tc>
          <w:tcPr>
            <w:tcW w:w="664" w:type="pct"/>
            <w:vAlign w:val="center"/>
          </w:tcPr>
          <w:p w:rsidR="00CB5A14" w:rsidRPr="00020387" w:rsidRDefault="00CB5A14" w:rsidP="006931A2">
            <w:pPr>
              <w:jc w:val="center"/>
              <w:rPr>
                <w:color w:val="000000"/>
              </w:rPr>
            </w:pPr>
          </w:p>
        </w:tc>
        <w:tc>
          <w:tcPr>
            <w:tcW w:w="675" w:type="pct"/>
            <w:vAlign w:val="center"/>
          </w:tcPr>
          <w:p w:rsidR="00CB5A14" w:rsidRPr="00020387" w:rsidRDefault="00CB5A14" w:rsidP="006931A2">
            <w:pPr>
              <w:jc w:val="center"/>
              <w:rPr>
                <w:color w:val="000000"/>
              </w:rPr>
            </w:pPr>
          </w:p>
        </w:tc>
        <w:tc>
          <w:tcPr>
            <w:tcW w:w="566" w:type="pct"/>
            <w:vAlign w:val="center"/>
          </w:tcPr>
          <w:p w:rsidR="00CB5A14" w:rsidRPr="00CB5A14" w:rsidRDefault="00CB5A14" w:rsidP="00CB5A14">
            <w:pPr>
              <w:jc w:val="center"/>
              <w:rPr>
                <w:color w:val="000000"/>
              </w:rPr>
            </w:pPr>
            <w:r w:rsidRPr="00CB5A14">
              <w:rPr>
                <w:color w:val="000000"/>
                <w:sz w:val="22"/>
                <w:szCs w:val="22"/>
              </w:rPr>
              <w:t>44,460</w:t>
            </w:r>
          </w:p>
        </w:tc>
        <w:tc>
          <w:tcPr>
            <w:tcW w:w="569" w:type="pct"/>
            <w:vAlign w:val="center"/>
          </w:tcPr>
          <w:p w:rsidR="00CB5A14" w:rsidRPr="00CB5A14" w:rsidRDefault="00CB5A14" w:rsidP="00CB5A14">
            <w:pPr>
              <w:jc w:val="center"/>
              <w:rPr>
                <w:color w:val="000000"/>
              </w:rPr>
            </w:pPr>
            <w:r w:rsidRPr="00CB5A14">
              <w:rPr>
                <w:color w:val="000000"/>
                <w:sz w:val="22"/>
                <w:szCs w:val="22"/>
              </w:rPr>
              <w:t>13,361</w:t>
            </w:r>
          </w:p>
        </w:tc>
        <w:tc>
          <w:tcPr>
            <w:tcW w:w="581" w:type="pct"/>
            <w:vAlign w:val="center"/>
          </w:tcPr>
          <w:p w:rsidR="00CB5A14" w:rsidRPr="00CB5A14" w:rsidRDefault="00CB5A14" w:rsidP="00CB5A14">
            <w:pPr>
              <w:jc w:val="center"/>
              <w:rPr>
                <w:color w:val="000000"/>
              </w:rPr>
            </w:pPr>
            <w:r w:rsidRPr="00CB5A14">
              <w:rPr>
                <w:color w:val="000000"/>
                <w:sz w:val="22"/>
                <w:szCs w:val="22"/>
              </w:rPr>
              <w:t>53,352</w:t>
            </w:r>
          </w:p>
        </w:tc>
      </w:tr>
    </w:tbl>
    <w:p w:rsidR="00A43F5F" w:rsidRPr="00246FEC" w:rsidRDefault="00A43F5F" w:rsidP="00A43F5F">
      <w:pPr>
        <w:rPr>
          <w:sz w:val="22"/>
          <w:szCs w:val="26"/>
        </w:rPr>
      </w:pPr>
      <w:r w:rsidRPr="00246FEC">
        <w:rPr>
          <w:sz w:val="22"/>
          <w:szCs w:val="26"/>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rsidR="00A43F5F" w:rsidRPr="00246FEC" w:rsidRDefault="00A43F5F" w:rsidP="00A43F5F">
      <w:pPr>
        <w:rPr>
          <w:sz w:val="22"/>
          <w:szCs w:val="26"/>
        </w:rPr>
      </w:pPr>
      <w:r w:rsidRPr="00246FEC">
        <w:rPr>
          <w:sz w:val="22"/>
          <w:szCs w:val="26"/>
        </w:rPr>
        <w:t>2.</w:t>
      </w:r>
      <w:r w:rsidRPr="00246FEC">
        <w:rPr>
          <w:sz w:val="22"/>
        </w:rPr>
        <w:t xml:space="preserve"> 50 л/сут на одного человека – норма расхода воды на полив улиц и зеленых насаждений. </w:t>
      </w:r>
      <w:r w:rsidRPr="00246FEC">
        <w:rPr>
          <w:sz w:val="22"/>
          <w:szCs w:val="26"/>
        </w:rPr>
        <w:t>Количество месяцев, соответствующих периоду использования холодной воды на полив земельного участка соста</w:t>
      </w:r>
      <w:r w:rsidRPr="00246FEC">
        <w:rPr>
          <w:sz w:val="22"/>
          <w:szCs w:val="26"/>
        </w:rPr>
        <w:t>в</w:t>
      </w:r>
      <w:r w:rsidRPr="00246FEC">
        <w:rPr>
          <w:sz w:val="22"/>
          <w:szCs w:val="26"/>
        </w:rPr>
        <w:t>ляет 4 месяца (с 1 мая по 31 августа).</w:t>
      </w:r>
    </w:p>
    <w:p w:rsidR="00A43F5F" w:rsidRPr="00246FEC" w:rsidRDefault="00A43F5F" w:rsidP="00A43F5F">
      <w:pPr>
        <w:rPr>
          <w:sz w:val="22"/>
          <w:szCs w:val="26"/>
        </w:rPr>
      </w:pPr>
      <w:r w:rsidRPr="00246FEC">
        <w:rPr>
          <w:sz w:val="22"/>
          <w:szCs w:val="26"/>
        </w:rPr>
        <w:t>3. Суточный коэффициент неравномерности принят 1,2 в соответствии с СП 31.13330.2012 «Водосна</w:t>
      </w:r>
      <w:r w:rsidRPr="00246FEC">
        <w:rPr>
          <w:sz w:val="22"/>
          <w:szCs w:val="26"/>
        </w:rPr>
        <w:t>б</w:t>
      </w:r>
      <w:r w:rsidRPr="00246FEC">
        <w:rPr>
          <w:sz w:val="22"/>
          <w:szCs w:val="26"/>
        </w:rPr>
        <w:t>жение. Наружные сети и сооружения».</w:t>
      </w:r>
    </w:p>
    <w:p w:rsidR="00A43F5F" w:rsidRPr="00246FEC" w:rsidRDefault="00A43F5F" w:rsidP="00A43F5F">
      <w:pPr>
        <w:rPr>
          <w:sz w:val="22"/>
          <w:szCs w:val="26"/>
        </w:rPr>
      </w:pPr>
      <w:r w:rsidRPr="00246FEC">
        <w:rPr>
          <w:sz w:val="22"/>
          <w:szCs w:val="26"/>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rsidR="00A43F5F" w:rsidRPr="00246FEC" w:rsidRDefault="00A43F5F" w:rsidP="00A43F5F">
      <w:pPr>
        <w:rPr>
          <w:sz w:val="22"/>
        </w:rPr>
      </w:pPr>
      <w:r w:rsidRPr="00246FEC">
        <w:rPr>
          <w:sz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rsidR="00957E3A" w:rsidRPr="008D663D" w:rsidRDefault="00957E3A" w:rsidP="00957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05B59" w:rsidRPr="008D663D" w:rsidRDefault="00034FD9" w:rsidP="00CE148D">
      <w:pPr>
        <w:pStyle w:val="30"/>
        <w:rPr>
          <w:rFonts w:cs="Times New Roman"/>
        </w:rPr>
      </w:pPr>
      <w:r>
        <w:rPr>
          <w:rFonts w:cs="Times New Roman"/>
        </w:rPr>
        <w:t>3.5</w:t>
      </w:r>
      <w:r w:rsidR="00341439" w:rsidRPr="008D663D">
        <w:rPr>
          <w:rFonts w:cs="Times New Roman"/>
        </w:rPr>
        <w:t xml:space="preserve"> </w:t>
      </w:r>
      <w:r w:rsidR="003C4A1E" w:rsidRPr="008D663D">
        <w:rPr>
          <w:rFonts w:cs="Times New Roman"/>
        </w:rPr>
        <w:t>Описание существующей системы коммерческого учета горячей, питьевой, те</w:t>
      </w:r>
      <w:r w:rsidR="003C4A1E" w:rsidRPr="008D663D">
        <w:rPr>
          <w:rFonts w:cs="Times New Roman"/>
        </w:rPr>
        <w:t>х</w:t>
      </w:r>
      <w:r w:rsidR="003C4A1E" w:rsidRPr="008D663D">
        <w:rPr>
          <w:rFonts w:cs="Times New Roman"/>
        </w:rPr>
        <w:t>нической воды и планов по установке приборов учета</w:t>
      </w:r>
    </w:p>
    <w:p w:rsidR="00BE147D" w:rsidRPr="008D663D" w:rsidRDefault="00BE147D" w:rsidP="00CE148D">
      <w:pPr>
        <w:pStyle w:val="Aff7"/>
      </w:pPr>
      <w:r w:rsidRPr="008D663D">
        <w:t>Приборы учета воды, размещаются абонентом или организацией, осуществляющей тран</w:t>
      </w:r>
      <w:r w:rsidRPr="008D663D">
        <w:t>с</w:t>
      </w:r>
      <w:r w:rsidRPr="008D663D">
        <w:t>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w:t>
      </w:r>
      <w:r w:rsidRPr="008D663D">
        <w:t>о</w:t>
      </w:r>
      <w:r w:rsidRPr="008D663D">
        <w:t>ды.</w:t>
      </w:r>
    </w:p>
    <w:p w:rsidR="00BE147D" w:rsidRPr="008D663D" w:rsidRDefault="00BE147D" w:rsidP="00CE148D">
      <w:pPr>
        <w:pStyle w:val="Aff7"/>
      </w:pPr>
      <w:r w:rsidRPr="008D663D">
        <w:t>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w:t>
      </w:r>
      <w:r w:rsidRPr="008D663D">
        <w:t>о</w:t>
      </w:r>
      <w:r w:rsidRPr="008D663D">
        <w:t xml:space="preserve">собом. </w:t>
      </w:r>
    </w:p>
    <w:p w:rsidR="00BE147D" w:rsidRPr="008D663D" w:rsidRDefault="00BE147D" w:rsidP="00CE148D">
      <w:pPr>
        <w:pStyle w:val="Aff7"/>
        <w:rPr>
          <w:lang w:eastAsia="ru-RU"/>
        </w:rPr>
      </w:pPr>
      <w:r w:rsidRPr="008D663D">
        <w:rPr>
          <w:lang w:eastAsia="ru-RU"/>
        </w:rPr>
        <w:t>Потребители питьевой воды осуществляют расчеты за потребленную воду:</w:t>
      </w:r>
    </w:p>
    <w:p w:rsidR="00BE147D" w:rsidRPr="008D663D" w:rsidRDefault="00BE147D" w:rsidP="00CE148D">
      <w:pPr>
        <w:pStyle w:val="Aff7"/>
        <w:rPr>
          <w:lang w:eastAsia="ru-RU"/>
        </w:rPr>
      </w:pPr>
      <w:r w:rsidRPr="008D663D">
        <w:rPr>
          <w:lang w:eastAsia="ru-RU"/>
        </w:rPr>
        <w:t>а) по приборам коммерческого учета, установленным на месте врезки – в колодце или в помещении;</w:t>
      </w:r>
    </w:p>
    <w:p w:rsidR="00BE147D" w:rsidRPr="008D663D" w:rsidRDefault="00BE147D" w:rsidP="00CE148D">
      <w:pPr>
        <w:pStyle w:val="Aff7"/>
        <w:rPr>
          <w:lang w:eastAsia="ru-RU"/>
        </w:rPr>
      </w:pPr>
      <w:r w:rsidRPr="008D663D">
        <w:rPr>
          <w:lang w:eastAsia="ru-RU"/>
        </w:rPr>
        <w:t xml:space="preserve">б) по нормативам, установленным для территории </w:t>
      </w:r>
      <w:r w:rsidR="006E1883">
        <w:rPr>
          <w:lang w:eastAsia="ru-RU"/>
        </w:rPr>
        <w:t>поселения</w:t>
      </w:r>
      <w:r w:rsidRPr="008D663D">
        <w:rPr>
          <w:lang w:eastAsia="ru-RU"/>
        </w:rPr>
        <w:t>, исходя из степени благ</w:t>
      </w:r>
      <w:r w:rsidRPr="008D663D">
        <w:rPr>
          <w:lang w:eastAsia="ru-RU"/>
        </w:rPr>
        <w:t>о</w:t>
      </w:r>
      <w:r w:rsidRPr="008D663D">
        <w:rPr>
          <w:lang w:eastAsia="ru-RU"/>
        </w:rPr>
        <w:t>устройства, количества зарегистрированных (проживающих) человек, повышающего коэфф</w:t>
      </w:r>
      <w:r w:rsidRPr="008D663D">
        <w:rPr>
          <w:lang w:eastAsia="ru-RU"/>
        </w:rPr>
        <w:t>и</w:t>
      </w:r>
      <w:r w:rsidRPr="008D663D">
        <w:rPr>
          <w:lang w:eastAsia="ru-RU"/>
        </w:rPr>
        <w:t>циента, применяемого к абонентам при отсутствии прибора учета.</w:t>
      </w:r>
    </w:p>
    <w:p w:rsidR="00BE147D" w:rsidRPr="008D663D" w:rsidRDefault="00BE147D" w:rsidP="00CE148D">
      <w:pPr>
        <w:pStyle w:val="Aff7"/>
        <w:rPr>
          <w:lang w:eastAsia="ru-RU"/>
        </w:rPr>
      </w:pPr>
      <w:r w:rsidRPr="008D663D">
        <w:rPr>
          <w:lang w:eastAsia="ru-RU"/>
        </w:rPr>
        <w:t>Юридические лица осуществляют расчеты за потребленную питьевую и техническую в</w:t>
      </w:r>
      <w:r w:rsidRPr="008D663D">
        <w:rPr>
          <w:lang w:eastAsia="ru-RU"/>
        </w:rPr>
        <w:t>о</w:t>
      </w:r>
      <w:r w:rsidRPr="008D663D">
        <w:rPr>
          <w:lang w:eastAsia="ru-RU"/>
        </w:rPr>
        <w:t>ду на основании приборов учета, установленных на врезке в колодце или в помещении.</w:t>
      </w:r>
    </w:p>
    <w:p w:rsidR="00BE147D" w:rsidRPr="008D663D" w:rsidRDefault="00BE147D" w:rsidP="00CE148D">
      <w:pPr>
        <w:pStyle w:val="Aff7"/>
        <w:rPr>
          <w:lang w:eastAsia="ru-RU"/>
        </w:rPr>
      </w:pPr>
      <w:r w:rsidRPr="008D663D">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w:t>
      </w:r>
      <w:r w:rsidRPr="008D663D">
        <w:rPr>
          <w:lang w:eastAsia="ru-RU"/>
        </w:rPr>
        <w:t>ю</w:t>
      </w:r>
      <w:r w:rsidRPr="008D663D">
        <w:rPr>
          <w:lang w:eastAsia="ru-RU"/>
        </w:rPr>
        <w:t>щим законодательством.</w:t>
      </w:r>
    </w:p>
    <w:p w:rsidR="005F02E6" w:rsidRPr="003B33ED" w:rsidRDefault="00BE147D" w:rsidP="003B33ED">
      <w:pPr>
        <w:pStyle w:val="Aff7"/>
        <w:rPr>
          <w:lang w:eastAsia="ru-RU"/>
        </w:rPr>
      </w:pPr>
      <w:r w:rsidRPr="008D663D">
        <w:rPr>
          <w:lang w:eastAsia="ru-RU"/>
        </w:rPr>
        <w:t xml:space="preserve">В соответствии с п. 42 Главы </w:t>
      </w:r>
      <w:r w:rsidRPr="008D663D">
        <w:rPr>
          <w:lang w:val="en-US" w:eastAsia="ru-RU"/>
        </w:rPr>
        <w:t>IV</w:t>
      </w:r>
      <w:r w:rsidRPr="008D663D">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w:t>
      </w:r>
      <w:r w:rsidRPr="008D663D">
        <w:rPr>
          <w:lang w:eastAsia="ru-RU"/>
        </w:rPr>
        <w:t>р</w:t>
      </w:r>
      <w:r w:rsidRPr="008D663D">
        <w:rPr>
          <w:lang w:eastAsia="ru-RU"/>
        </w:rPr>
        <w:t>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w:t>
      </w:r>
      <w:r w:rsidRPr="008D663D">
        <w:rPr>
          <w:lang w:eastAsia="ru-RU"/>
        </w:rPr>
        <w:t>о</w:t>
      </w:r>
      <w:r w:rsidRPr="008D663D">
        <w:rPr>
          <w:lang w:eastAsia="ru-RU"/>
        </w:rPr>
        <w:t xml:space="preserve">требителю в жилом помещении, определяется исходя из норматива потребления коммунальной </w:t>
      </w:r>
      <w:r w:rsidRPr="008D663D">
        <w:rPr>
          <w:lang w:eastAsia="ru-RU"/>
        </w:rPr>
        <w:lastRenderedPageBreak/>
        <w:t>услуги по холодному водоснабжению, горячему водоснабжению с применением повышающего коэффициента.</w:t>
      </w:r>
    </w:p>
    <w:p w:rsidR="00246FEC" w:rsidRDefault="00246FEC" w:rsidP="00F11AC6">
      <w:pPr>
        <w:pStyle w:val="aff9"/>
        <w:rPr>
          <w:szCs w:val="24"/>
        </w:rPr>
      </w:pPr>
      <w:r>
        <w:rPr>
          <w:szCs w:val="24"/>
        </w:rPr>
        <w:t>Сведения об оснащенности потребителей приборами учета воды не представлен</w:t>
      </w:r>
      <w:r w:rsidR="00B23FC2">
        <w:rPr>
          <w:szCs w:val="24"/>
        </w:rPr>
        <w:t>ы</w:t>
      </w:r>
      <w:r>
        <w:rPr>
          <w:szCs w:val="24"/>
        </w:rPr>
        <w:t>.</w:t>
      </w:r>
    </w:p>
    <w:p w:rsidR="00F11AC6" w:rsidRPr="006F660E" w:rsidRDefault="00F11AC6" w:rsidP="00F11AC6">
      <w:pPr>
        <w:pStyle w:val="aff9"/>
        <w:rPr>
          <w:szCs w:val="24"/>
        </w:rPr>
      </w:pPr>
      <w:r w:rsidRPr="006F660E">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F11AC6" w:rsidRDefault="00F11AC6" w:rsidP="00CE148D">
      <w:pPr>
        <w:pStyle w:val="afa"/>
        <w:ind w:left="-284" w:firstLine="568"/>
        <w:rPr>
          <w:szCs w:val="26"/>
        </w:rPr>
        <w:sectPr w:rsidR="00F11AC6" w:rsidSect="00093CE7">
          <w:pgSz w:w="11906" w:h="16838"/>
          <w:pgMar w:top="1134" w:right="851" w:bottom="1134" w:left="1134" w:header="709" w:footer="709" w:gutter="0"/>
          <w:cols w:space="708"/>
          <w:docGrid w:linePitch="360"/>
        </w:sectPr>
      </w:pPr>
    </w:p>
    <w:p w:rsidR="00BA02CA" w:rsidRPr="008D663D" w:rsidRDefault="00BA02CA" w:rsidP="00CE148D">
      <w:pPr>
        <w:pStyle w:val="afa"/>
        <w:ind w:left="-284" w:firstLine="568"/>
        <w:rPr>
          <w:szCs w:val="26"/>
        </w:rPr>
      </w:pPr>
    </w:p>
    <w:p w:rsidR="00B05B59" w:rsidRPr="008D663D" w:rsidRDefault="00034FD9" w:rsidP="00CE148D">
      <w:pPr>
        <w:pStyle w:val="30"/>
        <w:rPr>
          <w:rFonts w:cs="Times New Roman"/>
        </w:rPr>
      </w:pPr>
      <w:r>
        <w:rPr>
          <w:rFonts w:cs="Times New Roman"/>
        </w:rPr>
        <w:t>3.6</w:t>
      </w:r>
      <w:r w:rsidR="00B05B59" w:rsidRPr="008D663D">
        <w:rPr>
          <w:rFonts w:cs="Times New Roman"/>
        </w:rPr>
        <w:t xml:space="preserve"> Анализ резервов и дефицитов производственных</w:t>
      </w:r>
      <w:r w:rsidR="00341439" w:rsidRPr="008D663D">
        <w:rPr>
          <w:rFonts w:cs="Times New Roman"/>
        </w:rPr>
        <w:t xml:space="preserve"> </w:t>
      </w:r>
      <w:r w:rsidR="00B05B59" w:rsidRPr="008D663D">
        <w:rPr>
          <w:rFonts w:cs="Times New Roman"/>
        </w:rPr>
        <w:t>мощностей</w:t>
      </w:r>
      <w:r w:rsidR="00341439" w:rsidRPr="008D663D">
        <w:rPr>
          <w:rFonts w:cs="Times New Roman"/>
        </w:rPr>
        <w:t xml:space="preserve"> </w:t>
      </w:r>
      <w:r w:rsidR="00B05B59" w:rsidRPr="008D663D">
        <w:rPr>
          <w:rFonts w:cs="Times New Roman"/>
        </w:rPr>
        <w:t>системы</w:t>
      </w:r>
      <w:r w:rsidR="00CB38D5" w:rsidRPr="008D663D">
        <w:rPr>
          <w:rFonts w:cs="Times New Roman"/>
        </w:rPr>
        <w:t xml:space="preserve"> </w:t>
      </w:r>
      <w:r w:rsidR="00B05B59" w:rsidRPr="008D663D">
        <w:rPr>
          <w:rFonts w:cs="Times New Roman"/>
        </w:rPr>
        <w:t xml:space="preserve">водоснабжения </w:t>
      </w:r>
      <w:r w:rsidR="006E1883">
        <w:rPr>
          <w:rFonts w:cs="Times New Roman"/>
        </w:rPr>
        <w:t>поселения</w:t>
      </w:r>
    </w:p>
    <w:p w:rsidR="00BE147D" w:rsidRPr="008D663D" w:rsidRDefault="00BE147D" w:rsidP="00CE148D">
      <w:r w:rsidRPr="008D663D">
        <w:t xml:space="preserve">Анализ резервов и дефицитов производственных мощностей оборудования источников водоснабжения представлен в таблице </w:t>
      </w:r>
      <w:r w:rsidR="003B33ED">
        <w:t>10</w:t>
      </w:r>
      <w:r w:rsidRPr="008D663D">
        <w:t>.</w:t>
      </w:r>
    </w:p>
    <w:p w:rsidR="00BE147D" w:rsidRPr="008D663D" w:rsidRDefault="00BE147D" w:rsidP="00CE148D"/>
    <w:p w:rsidR="00BE147D" w:rsidRPr="008D663D" w:rsidRDefault="00BE147D" w:rsidP="00CE148D">
      <w:pPr>
        <w:pStyle w:val="afc"/>
      </w:pPr>
      <w:r w:rsidRPr="008D663D">
        <w:t xml:space="preserve">Таблица </w:t>
      </w:r>
      <w:r w:rsidR="003B33ED">
        <w:t>10</w:t>
      </w:r>
      <w:r w:rsidRPr="008D663D">
        <w:t xml:space="preserve"> - Анализ резервов и дефицитов производственных мощностей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4"/>
        <w:gridCol w:w="1369"/>
        <w:gridCol w:w="1721"/>
        <w:gridCol w:w="1514"/>
        <w:gridCol w:w="1845"/>
        <w:gridCol w:w="1366"/>
        <w:gridCol w:w="1263"/>
        <w:gridCol w:w="1550"/>
        <w:gridCol w:w="1094"/>
      </w:tblGrid>
      <w:tr w:rsidR="00F11AC6" w:rsidRPr="00D92479" w:rsidTr="006352CD">
        <w:trPr>
          <w:tblHeader/>
        </w:trPr>
        <w:tc>
          <w:tcPr>
            <w:tcW w:w="1036" w:type="pct"/>
            <w:vMerge w:val="restart"/>
            <w:shd w:val="clear" w:color="auto" w:fill="auto"/>
            <w:vAlign w:val="center"/>
            <w:hideMark/>
          </w:tcPr>
          <w:p w:rsidR="00F11AC6" w:rsidRPr="00D92479" w:rsidRDefault="00F11AC6" w:rsidP="006352CD">
            <w:pPr>
              <w:jc w:val="center"/>
            </w:pPr>
            <w:r w:rsidRPr="00D92479">
              <w:rPr>
                <w:sz w:val="22"/>
                <w:szCs w:val="22"/>
              </w:rPr>
              <w:t>Наименование населенного пункта</w:t>
            </w:r>
          </w:p>
        </w:tc>
        <w:tc>
          <w:tcPr>
            <w:tcW w:w="1045" w:type="pct"/>
            <w:gridSpan w:val="2"/>
            <w:vMerge w:val="restart"/>
            <w:shd w:val="clear" w:color="auto" w:fill="auto"/>
            <w:vAlign w:val="center"/>
            <w:hideMark/>
          </w:tcPr>
          <w:p w:rsidR="00F11AC6" w:rsidRPr="00D92479" w:rsidRDefault="00F11AC6" w:rsidP="006352CD">
            <w:pPr>
              <w:jc w:val="center"/>
            </w:pPr>
            <w:r w:rsidRPr="00D92479">
              <w:rPr>
                <w:sz w:val="22"/>
                <w:szCs w:val="22"/>
              </w:rPr>
              <w:t>Мощность существ. сооруж</w:t>
            </w:r>
            <w:r w:rsidRPr="00D92479">
              <w:rPr>
                <w:sz w:val="22"/>
                <w:szCs w:val="22"/>
              </w:rPr>
              <w:t>е</w:t>
            </w:r>
            <w:r w:rsidRPr="00D92479">
              <w:rPr>
                <w:sz w:val="22"/>
                <w:szCs w:val="22"/>
              </w:rPr>
              <w:t>ний</w:t>
            </w:r>
          </w:p>
        </w:tc>
        <w:tc>
          <w:tcPr>
            <w:tcW w:w="1136" w:type="pct"/>
            <w:gridSpan w:val="2"/>
            <w:vMerge w:val="restart"/>
            <w:shd w:val="clear" w:color="auto" w:fill="auto"/>
            <w:vAlign w:val="center"/>
            <w:hideMark/>
          </w:tcPr>
          <w:p w:rsidR="00F11AC6" w:rsidRPr="00D92479" w:rsidRDefault="00F11AC6" w:rsidP="006352CD">
            <w:pPr>
              <w:jc w:val="center"/>
            </w:pPr>
            <w:r w:rsidRPr="00D92479">
              <w:rPr>
                <w:sz w:val="22"/>
                <w:szCs w:val="22"/>
              </w:rPr>
              <w:t>Водопотребление</w:t>
            </w:r>
          </w:p>
        </w:tc>
        <w:tc>
          <w:tcPr>
            <w:tcW w:w="1783" w:type="pct"/>
            <w:gridSpan w:val="4"/>
            <w:shd w:val="clear" w:color="auto" w:fill="auto"/>
            <w:vAlign w:val="center"/>
            <w:hideMark/>
          </w:tcPr>
          <w:p w:rsidR="00F11AC6" w:rsidRPr="00D92479" w:rsidRDefault="00F11AC6" w:rsidP="006352CD">
            <w:pPr>
              <w:jc w:val="center"/>
            </w:pPr>
            <w:r w:rsidRPr="00D92479">
              <w:rPr>
                <w:sz w:val="22"/>
                <w:szCs w:val="22"/>
              </w:rPr>
              <w:t>(+) Резерв / (-) дефицит</w:t>
            </w:r>
          </w:p>
        </w:tc>
      </w:tr>
      <w:tr w:rsidR="00F11AC6" w:rsidRPr="00D92479" w:rsidTr="006352CD">
        <w:trPr>
          <w:trHeight w:val="276"/>
          <w:tblHeader/>
        </w:trPr>
        <w:tc>
          <w:tcPr>
            <w:tcW w:w="1036" w:type="pct"/>
            <w:vMerge/>
            <w:vAlign w:val="center"/>
            <w:hideMark/>
          </w:tcPr>
          <w:p w:rsidR="00F11AC6" w:rsidRPr="00D92479" w:rsidRDefault="00F11AC6" w:rsidP="006352CD">
            <w:pPr>
              <w:jc w:val="left"/>
            </w:pPr>
          </w:p>
        </w:tc>
        <w:tc>
          <w:tcPr>
            <w:tcW w:w="1045" w:type="pct"/>
            <w:gridSpan w:val="2"/>
            <w:vMerge/>
            <w:vAlign w:val="center"/>
            <w:hideMark/>
          </w:tcPr>
          <w:p w:rsidR="00F11AC6" w:rsidRPr="00D92479" w:rsidRDefault="00F11AC6" w:rsidP="006352CD">
            <w:pPr>
              <w:jc w:val="left"/>
            </w:pPr>
          </w:p>
        </w:tc>
        <w:tc>
          <w:tcPr>
            <w:tcW w:w="1136" w:type="pct"/>
            <w:gridSpan w:val="2"/>
            <w:vMerge/>
            <w:vAlign w:val="center"/>
            <w:hideMark/>
          </w:tcPr>
          <w:p w:rsidR="00F11AC6" w:rsidRPr="00D92479" w:rsidRDefault="00F11AC6" w:rsidP="006352CD">
            <w:pPr>
              <w:jc w:val="left"/>
            </w:pPr>
          </w:p>
        </w:tc>
        <w:tc>
          <w:tcPr>
            <w:tcW w:w="889" w:type="pct"/>
            <w:gridSpan w:val="2"/>
            <w:vMerge w:val="restart"/>
            <w:shd w:val="clear" w:color="auto" w:fill="auto"/>
            <w:vAlign w:val="center"/>
            <w:hideMark/>
          </w:tcPr>
          <w:p w:rsidR="00F11AC6" w:rsidRPr="00D92479" w:rsidRDefault="00F11AC6" w:rsidP="006352CD">
            <w:pPr>
              <w:jc w:val="center"/>
            </w:pPr>
            <w:r w:rsidRPr="00D92479">
              <w:rPr>
                <w:sz w:val="22"/>
                <w:szCs w:val="22"/>
              </w:rPr>
              <w:t>Макс.</w:t>
            </w:r>
          </w:p>
          <w:p w:rsidR="00F11AC6" w:rsidRPr="00D92479" w:rsidRDefault="00F11AC6" w:rsidP="006352CD">
            <w:pPr>
              <w:jc w:val="center"/>
            </w:pPr>
            <w:r w:rsidRPr="00D92479">
              <w:rPr>
                <w:sz w:val="22"/>
                <w:szCs w:val="22"/>
              </w:rPr>
              <w:t>суточ. </w:t>
            </w:r>
          </w:p>
        </w:tc>
        <w:tc>
          <w:tcPr>
            <w:tcW w:w="894" w:type="pct"/>
            <w:gridSpan w:val="2"/>
            <w:vMerge w:val="restart"/>
            <w:shd w:val="clear" w:color="auto" w:fill="auto"/>
            <w:vAlign w:val="center"/>
            <w:hideMark/>
          </w:tcPr>
          <w:p w:rsidR="00F11AC6" w:rsidRPr="00D92479" w:rsidRDefault="00F11AC6" w:rsidP="006352CD">
            <w:pPr>
              <w:jc w:val="center"/>
            </w:pPr>
            <w:r w:rsidRPr="00D92479">
              <w:rPr>
                <w:sz w:val="22"/>
                <w:szCs w:val="22"/>
              </w:rPr>
              <w:t>Годовое</w:t>
            </w:r>
          </w:p>
        </w:tc>
      </w:tr>
      <w:tr w:rsidR="00F11AC6" w:rsidRPr="00D92479" w:rsidTr="006352CD">
        <w:trPr>
          <w:tblHeader/>
        </w:trPr>
        <w:tc>
          <w:tcPr>
            <w:tcW w:w="1036" w:type="pct"/>
            <w:vMerge/>
            <w:vAlign w:val="center"/>
            <w:hideMark/>
          </w:tcPr>
          <w:p w:rsidR="00F11AC6" w:rsidRPr="00D92479" w:rsidRDefault="00F11AC6" w:rsidP="006352CD">
            <w:pPr>
              <w:jc w:val="left"/>
            </w:pPr>
          </w:p>
        </w:tc>
        <w:tc>
          <w:tcPr>
            <w:tcW w:w="463" w:type="pct"/>
            <w:shd w:val="clear" w:color="auto" w:fill="auto"/>
            <w:vAlign w:val="center"/>
            <w:hideMark/>
          </w:tcPr>
          <w:p w:rsidR="00F11AC6" w:rsidRPr="00D92479" w:rsidRDefault="00F11AC6" w:rsidP="006352CD">
            <w:pPr>
              <w:jc w:val="center"/>
            </w:pPr>
            <w:r w:rsidRPr="00D92479">
              <w:rPr>
                <w:sz w:val="22"/>
                <w:szCs w:val="22"/>
              </w:rPr>
              <w:t>Макс. с</w:t>
            </w:r>
            <w:r w:rsidRPr="00D92479">
              <w:rPr>
                <w:sz w:val="22"/>
                <w:szCs w:val="22"/>
              </w:rPr>
              <w:t>у</w:t>
            </w:r>
            <w:r w:rsidRPr="00D92479">
              <w:rPr>
                <w:sz w:val="22"/>
                <w:szCs w:val="22"/>
              </w:rPr>
              <w:t>точ.</w:t>
            </w:r>
          </w:p>
        </w:tc>
        <w:tc>
          <w:tcPr>
            <w:tcW w:w="582" w:type="pct"/>
            <w:shd w:val="clear" w:color="auto" w:fill="auto"/>
            <w:vAlign w:val="center"/>
            <w:hideMark/>
          </w:tcPr>
          <w:p w:rsidR="00F11AC6" w:rsidRPr="00D92479" w:rsidRDefault="00F11AC6" w:rsidP="006352CD">
            <w:pPr>
              <w:jc w:val="center"/>
            </w:pPr>
            <w:r w:rsidRPr="00D92479">
              <w:rPr>
                <w:sz w:val="22"/>
                <w:szCs w:val="22"/>
              </w:rPr>
              <w:t>Годовое</w:t>
            </w:r>
          </w:p>
        </w:tc>
        <w:tc>
          <w:tcPr>
            <w:tcW w:w="512" w:type="pct"/>
            <w:shd w:val="clear" w:color="auto" w:fill="auto"/>
            <w:vAlign w:val="center"/>
            <w:hideMark/>
          </w:tcPr>
          <w:p w:rsidR="00F11AC6" w:rsidRPr="00D92479" w:rsidRDefault="00F11AC6" w:rsidP="006352CD">
            <w:pPr>
              <w:jc w:val="center"/>
            </w:pPr>
            <w:r w:rsidRPr="00D92479">
              <w:rPr>
                <w:sz w:val="22"/>
                <w:szCs w:val="22"/>
              </w:rPr>
              <w:t>Макс. суточ.</w:t>
            </w:r>
          </w:p>
        </w:tc>
        <w:tc>
          <w:tcPr>
            <w:tcW w:w="624" w:type="pct"/>
            <w:shd w:val="clear" w:color="auto" w:fill="auto"/>
            <w:vAlign w:val="center"/>
            <w:hideMark/>
          </w:tcPr>
          <w:p w:rsidR="00F11AC6" w:rsidRPr="00D92479" w:rsidRDefault="00F11AC6" w:rsidP="006352CD">
            <w:pPr>
              <w:jc w:val="center"/>
            </w:pPr>
            <w:r w:rsidRPr="00D92479">
              <w:rPr>
                <w:sz w:val="22"/>
                <w:szCs w:val="22"/>
              </w:rPr>
              <w:t>Годовое</w:t>
            </w:r>
          </w:p>
        </w:tc>
        <w:tc>
          <w:tcPr>
            <w:tcW w:w="889" w:type="pct"/>
            <w:gridSpan w:val="2"/>
            <w:vMerge/>
            <w:shd w:val="clear" w:color="auto" w:fill="auto"/>
            <w:vAlign w:val="center"/>
            <w:hideMark/>
          </w:tcPr>
          <w:p w:rsidR="00F11AC6" w:rsidRPr="00D92479" w:rsidRDefault="00F11AC6" w:rsidP="006352CD">
            <w:pPr>
              <w:jc w:val="left"/>
            </w:pPr>
          </w:p>
        </w:tc>
        <w:tc>
          <w:tcPr>
            <w:tcW w:w="894" w:type="pct"/>
            <w:gridSpan w:val="2"/>
            <w:vMerge/>
            <w:vAlign w:val="center"/>
            <w:hideMark/>
          </w:tcPr>
          <w:p w:rsidR="00F11AC6" w:rsidRPr="00D92479" w:rsidRDefault="00F11AC6" w:rsidP="006352CD">
            <w:pPr>
              <w:jc w:val="left"/>
            </w:pPr>
          </w:p>
        </w:tc>
      </w:tr>
      <w:tr w:rsidR="00F11AC6" w:rsidRPr="00D92479" w:rsidTr="006352CD">
        <w:trPr>
          <w:tblHeader/>
        </w:trPr>
        <w:tc>
          <w:tcPr>
            <w:tcW w:w="1036" w:type="pct"/>
            <w:vMerge/>
            <w:vAlign w:val="center"/>
            <w:hideMark/>
          </w:tcPr>
          <w:p w:rsidR="00F11AC6" w:rsidRPr="00D92479" w:rsidRDefault="00F11AC6" w:rsidP="006352CD">
            <w:pPr>
              <w:jc w:val="left"/>
            </w:pPr>
          </w:p>
        </w:tc>
        <w:tc>
          <w:tcPr>
            <w:tcW w:w="463" w:type="pct"/>
            <w:shd w:val="clear" w:color="auto" w:fill="auto"/>
            <w:vAlign w:val="center"/>
            <w:hideMark/>
          </w:tcPr>
          <w:p w:rsidR="00F11AC6" w:rsidRPr="00D92479" w:rsidRDefault="00F11AC6" w:rsidP="006352CD">
            <w:pPr>
              <w:jc w:val="center"/>
            </w:pPr>
            <w:r w:rsidRPr="00D92479">
              <w:rPr>
                <w:sz w:val="22"/>
                <w:szCs w:val="22"/>
              </w:rPr>
              <w:t>куб.м/сут</w:t>
            </w:r>
          </w:p>
        </w:tc>
        <w:tc>
          <w:tcPr>
            <w:tcW w:w="582" w:type="pct"/>
            <w:shd w:val="clear" w:color="auto" w:fill="auto"/>
            <w:vAlign w:val="center"/>
            <w:hideMark/>
          </w:tcPr>
          <w:p w:rsidR="00F11AC6" w:rsidRPr="00D92479" w:rsidRDefault="00F11AC6" w:rsidP="006352CD">
            <w:pPr>
              <w:jc w:val="center"/>
            </w:pPr>
            <w:r w:rsidRPr="00D92479">
              <w:rPr>
                <w:sz w:val="22"/>
                <w:szCs w:val="22"/>
              </w:rPr>
              <w:t>тыс.куб.м/год</w:t>
            </w:r>
          </w:p>
        </w:tc>
        <w:tc>
          <w:tcPr>
            <w:tcW w:w="512" w:type="pct"/>
            <w:shd w:val="clear" w:color="auto" w:fill="auto"/>
            <w:vAlign w:val="center"/>
            <w:hideMark/>
          </w:tcPr>
          <w:p w:rsidR="00F11AC6" w:rsidRPr="00D92479" w:rsidRDefault="00F11AC6" w:rsidP="006352CD">
            <w:pPr>
              <w:jc w:val="center"/>
            </w:pPr>
            <w:r w:rsidRPr="00D92479">
              <w:rPr>
                <w:sz w:val="22"/>
                <w:szCs w:val="22"/>
              </w:rPr>
              <w:t>куб.м/сут</w:t>
            </w:r>
          </w:p>
        </w:tc>
        <w:tc>
          <w:tcPr>
            <w:tcW w:w="624" w:type="pct"/>
            <w:shd w:val="clear" w:color="auto" w:fill="auto"/>
            <w:vAlign w:val="center"/>
            <w:hideMark/>
          </w:tcPr>
          <w:p w:rsidR="00F11AC6" w:rsidRPr="00D92479" w:rsidRDefault="00F11AC6" w:rsidP="006352CD">
            <w:pPr>
              <w:jc w:val="center"/>
            </w:pPr>
            <w:r w:rsidRPr="00D92479">
              <w:rPr>
                <w:sz w:val="22"/>
                <w:szCs w:val="22"/>
              </w:rPr>
              <w:t>тыс.куб.м/год</w:t>
            </w:r>
          </w:p>
        </w:tc>
        <w:tc>
          <w:tcPr>
            <w:tcW w:w="462" w:type="pct"/>
            <w:shd w:val="clear" w:color="auto" w:fill="auto"/>
            <w:vAlign w:val="center"/>
            <w:hideMark/>
          </w:tcPr>
          <w:p w:rsidR="00F11AC6" w:rsidRPr="00D92479" w:rsidRDefault="00F11AC6" w:rsidP="006352CD">
            <w:pPr>
              <w:jc w:val="center"/>
            </w:pPr>
            <w:r w:rsidRPr="00D92479">
              <w:rPr>
                <w:sz w:val="22"/>
                <w:szCs w:val="22"/>
              </w:rPr>
              <w:t>куб.м/сут</w:t>
            </w:r>
          </w:p>
        </w:tc>
        <w:tc>
          <w:tcPr>
            <w:tcW w:w="427" w:type="pct"/>
            <w:shd w:val="clear" w:color="auto" w:fill="auto"/>
            <w:vAlign w:val="center"/>
            <w:hideMark/>
          </w:tcPr>
          <w:p w:rsidR="00F11AC6" w:rsidRPr="00D92479" w:rsidRDefault="00F11AC6" w:rsidP="006352CD">
            <w:pPr>
              <w:jc w:val="center"/>
            </w:pPr>
            <w:r w:rsidRPr="00D92479">
              <w:rPr>
                <w:sz w:val="22"/>
                <w:szCs w:val="22"/>
              </w:rPr>
              <w:t>%</w:t>
            </w:r>
          </w:p>
        </w:tc>
        <w:tc>
          <w:tcPr>
            <w:tcW w:w="524" w:type="pct"/>
            <w:shd w:val="clear" w:color="auto" w:fill="auto"/>
            <w:vAlign w:val="center"/>
            <w:hideMark/>
          </w:tcPr>
          <w:p w:rsidR="00F11AC6" w:rsidRPr="00D92479" w:rsidRDefault="00F11AC6" w:rsidP="006352CD">
            <w:pPr>
              <w:jc w:val="center"/>
            </w:pPr>
            <w:r w:rsidRPr="00D92479">
              <w:rPr>
                <w:sz w:val="22"/>
                <w:szCs w:val="22"/>
              </w:rPr>
              <w:t>тыс.куб.м/год</w:t>
            </w:r>
          </w:p>
        </w:tc>
        <w:tc>
          <w:tcPr>
            <w:tcW w:w="370" w:type="pct"/>
            <w:shd w:val="clear" w:color="auto" w:fill="auto"/>
            <w:vAlign w:val="center"/>
            <w:hideMark/>
          </w:tcPr>
          <w:p w:rsidR="00F11AC6" w:rsidRPr="00D92479" w:rsidRDefault="00F11AC6" w:rsidP="006352CD">
            <w:pPr>
              <w:jc w:val="center"/>
            </w:pPr>
            <w:r w:rsidRPr="00D92479">
              <w:rPr>
                <w:sz w:val="22"/>
                <w:szCs w:val="22"/>
              </w:rPr>
              <w:t>%</w:t>
            </w:r>
          </w:p>
        </w:tc>
      </w:tr>
      <w:tr w:rsidR="009B11B2" w:rsidRPr="004C0300" w:rsidTr="006352CD">
        <w:tc>
          <w:tcPr>
            <w:tcW w:w="1036" w:type="pct"/>
            <w:shd w:val="clear" w:color="auto" w:fill="auto"/>
            <w:noWrap/>
            <w:vAlign w:val="bottom"/>
          </w:tcPr>
          <w:p w:rsidR="009B11B2" w:rsidRPr="004C0300" w:rsidRDefault="003B33ED" w:rsidP="006352CD">
            <w:pPr>
              <w:jc w:val="left"/>
              <w:rPr>
                <w:color w:val="000000"/>
              </w:rPr>
            </w:pPr>
            <w:r>
              <w:rPr>
                <w:color w:val="000000"/>
                <w:sz w:val="22"/>
                <w:szCs w:val="22"/>
              </w:rPr>
              <w:t>п. Пушма</w:t>
            </w:r>
          </w:p>
        </w:tc>
        <w:tc>
          <w:tcPr>
            <w:tcW w:w="463" w:type="pct"/>
            <w:shd w:val="clear" w:color="auto" w:fill="auto"/>
            <w:vAlign w:val="center"/>
          </w:tcPr>
          <w:p w:rsidR="009B11B2" w:rsidRPr="004C0300" w:rsidRDefault="003B33ED" w:rsidP="006352CD">
            <w:pPr>
              <w:jc w:val="center"/>
              <w:rPr>
                <w:color w:val="000000"/>
              </w:rPr>
            </w:pPr>
            <w:r>
              <w:rPr>
                <w:color w:val="000000"/>
                <w:sz w:val="22"/>
                <w:szCs w:val="22"/>
              </w:rPr>
              <w:t>312</w:t>
            </w:r>
          </w:p>
        </w:tc>
        <w:tc>
          <w:tcPr>
            <w:tcW w:w="582" w:type="pct"/>
            <w:shd w:val="clear" w:color="auto" w:fill="auto"/>
            <w:vAlign w:val="bottom"/>
          </w:tcPr>
          <w:p w:rsidR="009B11B2" w:rsidRPr="009B11B2" w:rsidRDefault="003B33ED" w:rsidP="009B11B2">
            <w:pPr>
              <w:jc w:val="center"/>
              <w:rPr>
                <w:color w:val="000000"/>
              </w:rPr>
            </w:pPr>
            <w:r>
              <w:rPr>
                <w:color w:val="000000"/>
                <w:sz w:val="22"/>
                <w:szCs w:val="22"/>
              </w:rPr>
              <w:t>113,88</w:t>
            </w:r>
          </w:p>
        </w:tc>
        <w:tc>
          <w:tcPr>
            <w:tcW w:w="512" w:type="pct"/>
            <w:shd w:val="clear" w:color="auto" w:fill="auto"/>
            <w:vAlign w:val="bottom"/>
          </w:tcPr>
          <w:p w:rsidR="009B11B2" w:rsidRPr="009B11B2" w:rsidRDefault="00CB5A14" w:rsidP="009B11B2">
            <w:pPr>
              <w:jc w:val="center"/>
              <w:rPr>
                <w:color w:val="000000"/>
              </w:rPr>
            </w:pPr>
            <w:r>
              <w:rPr>
                <w:color w:val="000000"/>
                <w:sz w:val="22"/>
                <w:szCs w:val="22"/>
              </w:rPr>
              <w:t>46,123</w:t>
            </w:r>
          </w:p>
        </w:tc>
        <w:tc>
          <w:tcPr>
            <w:tcW w:w="624" w:type="pct"/>
            <w:shd w:val="clear" w:color="auto" w:fill="auto"/>
            <w:vAlign w:val="bottom"/>
          </w:tcPr>
          <w:p w:rsidR="009B11B2" w:rsidRPr="009B11B2" w:rsidRDefault="00CB5A14" w:rsidP="009B11B2">
            <w:pPr>
              <w:jc w:val="center"/>
              <w:rPr>
                <w:color w:val="000000"/>
              </w:rPr>
            </w:pPr>
            <w:r>
              <w:rPr>
                <w:color w:val="000000"/>
                <w:sz w:val="22"/>
                <w:szCs w:val="22"/>
              </w:rPr>
              <w:t>14,029</w:t>
            </w:r>
          </w:p>
        </w:tc>
        <w:tc>
          <w:tcPr>
            <w:tcW w:w="462" w:type="pct"/>
            <w:shd w:val="clear" w:color="auto" w:fill="auto"/>
            <w:vAlign w:val="bottom"/>
          </w:tcPr>
          <w:p w:rsidR="009B11B2" w:rsidRPr="009B11B2" w:rsidRDefault="00CB5A14" w:rsidP="009B11B2">
            <w:pPr>
              <w:jc w:val="center"/>
              <w:rPr>
                <w:color w:val="000000"/>
              </w:rPr>
            </w:pPr>
            <w:r>
              <w:rPr>
                <w:color w:val="000000"/>
                <w:sz w:val="22"/>
                <w:szCs w:val="22"/>
              </w:rPr>
              <w:t>265,877</w:t>
            </w:r>
          </w:p>
        </w:tc>
        <w:tc>
          <w:tcPr>
            <w:tcW w:w="427" w:type="pct"/>
            <w:shd w:val="clear" w:color="auto" w:fill="auto"/>
            <w:vAlign w:val="bottom"/>
          </w:tcPr>
          <w:p w:rsidR="009B11B2" w:rsidRPr="009B11B2" w:rsidRDefault="00CB5A14" w:rsidP="009B11B2">
            <w:pPr>
              <w:jc w:val="center"/>
              <w:rPr>
                <w:color w:val="000000"/>
              </w:rPr>
            </w:pPr>
            <w:r>
              <w:rPr>
                <w:color w:val="000000"/>
                <w:sz w:val="22"/>
                <w:szCs w:val="22"/>
              </w:rPr>
              <w:t>85,22</w:t>
            </w:r>
          </w:p>
        </w:tc>
        <w:tc>
          <w:tcPr>
            <w:tcW w:w="524" w:type="pct"/>
            <w:shd w:val="clear" w:color="auto" w:fill="auto"/>
            <w:vAlign w:val="bottom"/>
          </w:tcPr>
          <w:p w:rsidR="009B11B2" w:rsidRPr="009B11B2" w:rsidRDefault="00CB5A14" w:rsidP="009B11B2">
            <w:pPr>
              <w:jc w:val="center"/>
              <w:rPr>
                <w:color w:val="000000"/>
              </w:rPr>
            </w:pPr>
            <w:r>
              <w:rPr>
                <w:color w:val="000000"/>
                <w:sz w:val="22"/>
                <w:szCs w:val="22"/>
              </w:rPr>
              <w:t>99,851</w:t>
            </w:r>
          </w:p>
        </w:tc>
        <w:tc>
          <w:tcPr>
            <w:tcW w:w="370" w:type="pct"/>
            <w:shd w:val="clear" w:color="auto" w:fill="auto"/>
            <w:vAlign w:val="bottom"/>
          </w:tcPr>
          <w:p w:rsidR="009B11B2" w:rsidRPr="009B11B2" w:rsidRDefault="00CB5A14" w:rsidP="009B11B2">
            <w:pPr>
              <w:jc w:val="center"/>
              <w:rPr>
                <w:color w:val="000000"/>
              </w:rPr>
            </w:pPr>
            <w:r>
              <w:rPr>
                <w:color w:val="000000"/>
                <w:sz w:val="22"/>
                <w:szCs w:val="22"/>
              </w:rPr>
              <w:t>87,68</w:t>
            </w:r>
          </w:p>
        </w:tc>
      </w:tr>
    </w:tbl>
    <w:p w:rsidR="00BE147D" w:rsidRPr="008D663D" w:rsidRDefault="00BE147D" w:rsidP="00CE148D">
      <w:pPr>
        <w:pStyle w:val="Aff7"/>
        <w:rPr>
          <w:sz w:val="26"/>
          <w:szCs w:val="26"/>
        </w:rPr>
      </w:pPr>
    </w:p>
    <w:p w:rsidR="00847B0E" w:rsidRDefault="004E2098" w:rsidP="003A28DB">
      <w:pPr>
        <w:pStyle w:val="Aff7"/>
      </w:pPr>
      <w:r w:rsidRPr="008D663D">
        <w:t xml:space="preserve">По данным таблицы видно, что мощности существующих водозаборных сооружений достаточно для обеспечения всех </w:t>
      </w:r>
      <w:r w:rsidR="00412400" w:rsidRPr="008D663D">
        <w:t xml:space="preserve">потребителей </w:t>
      </w:r>
      <w:r w:rsidR="008A240A">
        <w:t>расчетным</w:t>
      </w:r>
      <w:r w:rsidR="0089681C" w:rsidRPr="008D663D">
        <w:t xml:space="preserve"> расходом воды</w:t>
      </w:r>
      <w:r w:rsidRPr="008D663D">
        <w:t xml:space="preserve">. </w:t>
      </w:r>
    </w:p>
    <w:p w:rsidR="007A0008" w:rsidRPr="008D663D" w:rsidRDefault="00412400" w:rsidP="003A28DB">
      <w:pPr>
        <w:pStyle w:val="Aff7"/>
      </w:pPr>
      <w:r w:rsidRPr="008D663D">
        <w:t>Д</w:t>
      </w:r>
      <w:r w:rsidR="00D65363" w:rsidRPr="008D663D">
        <w:t xml:space="preserve">ля обеспечения качественного водоснабжения необходимо выполнить мероприятия по </w:t>
      </w:r>
      <w:r w:rsidR="00821960" w:rsidRPr="008D663D">
        <w:t xml:space="preserve">модернизации и реконструкции </w:t>
      </w:r>
      <w:r w:rsidR="00BE147D" w:rsidRPr="008D663D">
        <w:t>водозаборных сооружений</w:t>
      </w:r>
      <w:r w:rsidR="00821960" w:rsidRPr="008D663D">
        <w:t xml:space="preserve"> с восстановлением объе</w:t>
      </w:r>
      <w:r w:rsidRPr="008D663D">
        <w:t xml:space="preserve">ктов, выработавших свой ресурс </w:t>
      </w:r>
      <w:r w:rsidR="00821960" w:rsidRPr="008D663D">
        <w:t xml:space="preserve">для создания устойчивой базы развития </w:t>
      </w:r>
      <w:r w:rsidR="0016305E" w:rsidRPr="008D663D">
        <w:t>поселка</w:t>
      </w:r>
      <w:r w:rsidR="00821960" w:rsidRPr="008D663D">
        <w:t xml:space="preserve"> на перспективу и по</w:t>
      </w:r>
      <w:r w:rsidR="00821960" w:rsidRPr="008D663D">
        <w:t>д</w:t>
      </w:r>
      <w:r w:rsidR="00821960" w:rsidRPr="008D663D">
        <w:t xml:space="preserve">ключением к централизованной системе водоснабжения </w:t>
      </w:r>
      <w:r w:rsidRPr="008D663D">
        <w:t>новых потребителей</w:t>
      </w:r>
      <w:r w:rsidR="00821960" w:rsidRPr="008D663D">
        <w:t>.</w:t>
      </w:r>
    </w:p>
    <w:p w:rsidR="00F11AC6" w:rsidRDefault="00F11AC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F11AC6" w:rsidSect="00F11AC6">
          <w:pgSz w:w="16838" w:h="11906" w:orient="landscape"/>
          <w:pgMar w:top="1134" w:right="1134" w:bottom="851" w:left="1134" w:header="709" w:footer="709" w:gutter="0"/>
          <w:cols w:space="708"/>
          <w:docGrid w:linePitch="360"/>
        </w:sectPr>
      </w:pPr>
    </w:p>
    <w:p w:rsidR="00821960" w:rsidRPr="008D663D" w:rsidRDefault="0082196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3C4A1E" w:rsidRPr="008D663D" w:rsidRDefault="00B05B59" w:rsidP="00CE148D">
      <w:pPr>
        <w:pStyle w:val="30"/>
        <w:rPr>
          <w:rFonts w:cs="Times New Roman"/>
        </w:rPr>
      </w:pPr>
      <w:r w:rsidRPr="008D663D">
        <w:rPr>
          <w:rFonts w:cs="Times New Roman"/>
        </w:rPr>
        <w:t>3.</w:t>
      </w:r>
      <w:r w:rsidR="00EC1E73">
        <w:rPr>
          <w:rFonts w:cs="Times New Roman"/>
        </w:rPr>
        <w:t>7</w:t>
      </w:r>
      <w:r w:rsidRPr="008D663D">
        <w:rPr>
          <w:rFonts w:cs="Times New Roman"/>
        </w:rPr>
        <w:t xml:space="preserve"> </w:t>
      </w:r>
      <w:r w:rsidR="003C4A1E" w:rsidRPr="008D663D">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w:t>
      </w:r>
      <w:r w:rsidR="003C4A1E" w:rsidRPr="008D663D">
        <w:rPr>
          <w:rFonts w:cs="Times New Roman"/>
        </w:rPr>
        <w:t>с</w:t>
      </w:r>
      <w:r w:rsidR="003C4A1E" w:rsidRPr="008D663D">
        <w:rPr>
          <w:rFonts w:cs="Times New Roman"/>
        </w:rPr>
        <w:t>хода горячей, питьевой, технической воды в соответствии со СНиП 2.04.02-84 и СНиП 2.04.01-85, а также исходя из текущего объема потребления воды населением и его дин</w:t>
      </w:r>
      <w:r w:rsidR="003C4A1E" w:rsidRPr="008D663D">
        <w:rPr>
          <w:rFonts w:cs="Times New Roman"/>
        </w:rPr>
        <w:t>а</w:t>
      </w:r>
      <w:r w:rsidR="003C4A1E" w:rsidRPr="008D663D">
        <w:rPr>
          <w:rFonts w:cs="Times New Roman"/>
        </w:rPr>
        <w:t>мики с учетом перспективы развития и изменения состава и структуры застройки</w:t>
      </w:r>
    </w:p>
    <w:p w:rsidR="00BE147D" w:rsidRDefault="00034FD9" w:rsidP="00CE148D">
      <w:pPr>
        <w:pStyle w:val="aff5"/>
        <w:ind w:right="0"/>
        <w:contextualSpacing w:val="0"/>
        <w:rPr>
          <w:b w:val="0"/>
        </w:rPr>
      </w:pPr>
      <w:r>
        <w:rPr>
          <w:b w:val="0"/>
        </w:rPr>
        <w:t>Планами развития поселения предусматривается н</w:t>
      </w:r>
      <w:r w:rsidR="00EC1E73">
        <w:rPr>
          <w:b w:val="0"/>
        </w:rPr>
        <w:t>овое жилищное строительство, ра</w:t>
      </w:r>
      <w:r w:rsidR="00EC1E73">
        <w:rPr>
          <w:b w:val="0"/>
        </w:rPr>
        <w:t>з</w:t>
      </w:r>
      <w:r w:rsidR="00EC1E73">
        <w:rPr>
          <w:b w:val="0"/>
        </w:rPr>
        <w:t>мещаемое на территориях существующей застройки путём реконструкции и создания новой с</w:t>
      </w:r>
      <w:r w:rsidR="00EC1E73">
        <w:rPr>
          <w:b w:val="0"/>
        </w:rPr>
        <w:t>о</w:t>
      </w:r>
      <w:r w:rsidR="00EC1E73">
        <w:rPr>
          <w:b w:val="0"/>
        </w:rPr>
        <w:t>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rsidR="00EC1E73" w:rsidRDefault="00EC1E73" w:rsidP="00CE148D">
      <w:pPr>
        <w:pStyle w:val="aff5"/>
        <w:ind w:right="0"/>
        <w:contextualSpacing w:val="0"/>
        <w:rPr>
          <w:b w:val="0"/>
        </w:rPr>
      </w:pPr>
      <w:r>
        <w:rPr>
          <w:b w:val="0"/>
        </w:rPr>
        <w:t>Исходя из анализа планов развития территории муниципального образования, увелич</w:t>
      </w:r>
      <w:r>
        <w:rPr>
          <w:b w:val="0"/>
        </w:rPr>
        <w:t>е</w:t>
      </w:r>
      <w:r>
        <w:rPr>
          <w:b w:val="0"/>
        </w:rPr>
        <w:t>ние численности населения не планируется. Соответственно, значительного увеличения вод</w:t>
      </w:r>
      <w:r>
        <w:rPr>
          <w:b w:val="0"/>
        </w:rPr>
        <w:t>о</w:t>
      </w:r>
      <w:r>
        <w:rPr>
          <w:b w:val="0"/>
        </w:rPr>
        <w:t>потребления не ожидается. Настоящей схемой предусматривается увеличение потребления в</w:t>
      </w:r>
      <w:r>
        <w:rPr>
          <w:b w:val="0"/>
        </w:rPr>
        <w:t>о</w:t>
      </w:r>
      <w:r>
        <w:rPr>
          <w:b w:val="0"/>
        </w:rPr>
        <w:t>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w:t>
      </w:r>
      <w:r>
        <w:rPr>
          <w:b w:val="0"/>
        </w:rPr>
        <w:t>е</w:t>
      </w:r>
      <w:r>
        <w:rPr>
          <w:b w:val="0"/>
        </w:rPr>
        <w:t>бителя).</w:t>
      </w:r>
    </w:p>
    <w:p w:rsidR="005603E3" w:rsidRPr="006F660E" w:rsidRDefault="005603E3" w:rsidP="005603E3">
      <w:pPr>
        <w:pStyle w:val="Aff7"/>
        <w:rPr>
          <w:b/>
        </w:rPr>
      </w:pPr>
      <w:r w:rsidRPr="006F660E">
        <w:t>Прогнозные балансы потребления воды на хоз.-питьевые нужды с учетом изменения чи</w:t>
      </w:r>
      <w:r w:rsidRPr="006F660E">
        <w:t>с</w:t>
      </w:r>
      <w:r w:rsidRPr="006F660E">
        <w:t>ленности населения представлены в таблице 1</w:t>
      </w:r>
      <w:r w:rsidR="003B33ED">
        <w:t>1</w:t>
      </w:r>
      <w:r w:rsidRPr="006F660E">
        <w:t>.</w:t>
      </w:r>
    </w:p>
    <w:p w:rsidR="00EC1E73" w:rsidRPr="008D663D" w:rsidRDefault="00EC1E73" w:rsidP="00CE148D">
      <w:pPr>
        <w:pStyle w:val="aff5"/>
        <w:ind w:right="0"/>
        <w:contextualSpacing w:val="0"/>
        <w:rPr>
          <w:b w:val="0"/>
        </w:rPr>
      </w:pPr>
    </w:p>
    <w:p w:rsidR="00BE147D" w:rsidRPr="008D663D" w:rsidRDefault="00BE147D" w:rsidP="00CE148D">
      <w:pPr>
        <w:pStyle w:val="afc"/>
        <w:rPr>
          <w:b/>
        </w:rPr>
      </w:pPr>
      <w:r w:rsidRPr="008D663D">
        <w:t xml:space="preserve">Таблица </w:t>
      </w:r>
      <w:r w:rsidR="003B33ED">
        <w:t>11</w:t>
      </w:r>
      <w:r w:rsidR="00412400" w:rsidRPr="008D663D">
        <w:rPr>
          <w:noProof/>
        </w:rPr>
        <w:t xml:space="preserve"> -</w:t>
      </w:r>
      <w:r w:rsidRPr="008D663D">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3773"/>
        <w:gridCol w:w="1632"/>
        <w:gridCol w:w="1347"/>
        <w:gridCol w:w="1347"/>
        <w:gridCol w:w="1343"/>
      </w:tblGrid>
      <w:tr w:rsidR="003B33ED" w:rsidRPr="006A7622" w:rsidTr="006A1FB0">
        <w:trPr>
          <w:tblHeader/>
          <w:jc w:val="center"/>
        </w:trPr>
        <w:tc>
          <w:tcPr>
            <w:tcW w:w="268" w:type="pct"/>
            <w:vMerge w:val="restart"/>
            <w:shd w:val="clear" w:color="auto" w:fill="auto"/>
            <w:vAlign w:val="center"/>
          </w:tcPr>
          <w:p w:rsidR="003B33ED" w:rsidRPr="008D663D" w:rsidRDefault="003B33ED" w:rsidP="006A1FB0">
            <w:pPr>
              <w:jc w:val="center"/>
              <w:rPr>
                <w:b/>
              </w:rPr>
            </w:pPr>
            <w:r w:rsidRPr="008D663D">
              <w:rPr>
                <w:b/>
                <w:sz w:val="22"/>
              </w:rPr>
              <w:t>№ п/п</w:t>
            </w:r>
          </w:p>
        </w:tc>
        <w:tc>
          <w:tcPr>
            <w:tcW w:w="1891" w:type="pct"/>
            <w:vMerge w:val="restart"/>
            <w:shd w:val="clear" w:color="auto" w:fill="auto"/>
            <w:vAlign w:val="center"/>
          </w:tcPr>
          <w:p w:rsidR="003B33ED" w:rsidRPr="008D663D" w:rsidRDefault="003B33ED" w:rsidP="006A1FB0">
            <w:pPr>
              <w:jc w:val="center"/>
              <w:rPr>
                <w:b/>
              </w:rPr>
            </w:pPr>
            <w:r w:rsidRPr="008D663D">
              <w:rPr>
                <w:b/>
                <w:sz w:val="22"/>
              </w:rPr>
              <w:t>Показатели</w:t>
            </w:r>
          </w:p>
        </w:tc>
        <w:tc>
          <w:tcPr>
            <w:tcW w:w="818" w:type="pct"/>
            <w:vMerge w:val="restart"/>
            <w:shd w:val="clear" w:color="auto" w:fill="auto"/>
            <w:vAlign w:val="center"/>
          </w:tcPr>
          <w:p w:rsidR="003B33ED" w:rsidRPr="008D663D" w:rsidRDefault="003B33ED" w:rsidP="006A1FB0">
            <w:pPr>
              <w:jc w:val="center"/>
              <w:rPr>
                <w:b/>
              </w:rPr>
            </w:pPr>
            <w:r w:rsidRPr="008D663D">
              <w:rPr>
                <w:b/>
                <w:sz w:val="22"/>
              </w:rPr>
              <w:t>Ед. изм.</w:t>
            </w:r>
          </w:p>
        </w:tc>
        <w:tc>
          <w:tcPr>
            <w:tcW w:w="2023" w:type="pct"/>
            <w:gridSpan w:val="3"/>
            <w:shd w:val="clear" w:color="auto" w:fill="auto"/>
            <w:vAlign w:val="center"/>
          </w:tcPr>
          <w:p w:rsidR="003B33ED" w:rsidRPr="006A7622" w:rsidRDefault="003B33ED" w:rsidP="006A1FB0">
            <w:pPr>
              <w:jc w:val="center"/>
              <w:rPr>
                <w:bCs/>
                <w:sz w:val="20"/>
                <w:szCs w:val="20"/>
              </w:rPr>
            </w:pPr>
            <w:r w:rsidRPr="006A7622">
              <w:rPr>
                <w:bCs/>
                <w:sz w:val="20"/>
                <w:szCs w:val="20"/>
              </w:rPr>
              <w:t>Водопотребление</w:t>
            </w:r>
          </w:p>
        </w:tc>
      </w:tr>
      <w:tr w:rsidR="003B33ED" w:rsidRPr="006A7622" w:rsidTr="006A1FB0">
        <w:trPr>
          <w:tblHeader/>
          <w:jc w:val="center"/>
        </w:trPr>
        <w:tc>
          <w:tcPr>
            <w:tcW w:w="268" w:type="pct"/>
            <w:vMerge/>
            <w:shd w:val="clear" w:color="auto" w:fill="auto"/>
            <w:vAlign w:val="center"/>
          </w:tcPr>
          <w:p w:rsidR="003B33ED" w:rsidRPr="008D663D" w:rsidRDefault="003B33ED" w:rsidP="006A1FB0">
            <w:pPr>
              <w:jc w:val="center"/>
              <w:rPr>
                <w:b/>
              </w:rPr>
            </w:pPr>
          </w:p>
        </w:tc>
        <w:tc>
          <w:tcPr>
            <w:tcW w:w="1891" w:type="pct"/>
            <w:vMerge/>
            <w:shd w:val="clear" w:color="auto" w:fill="auto"/>
            <w:vAlign w:val="center"/>
            <w:hideMark/>
          </w:tcPr>
          <w:p w:rsidR="003B33ED" w:rsidRPr="008D663D" w:rsidRDefault="003B33ED" w:rsidP="006A1FB0">
            <w:pPr>
              <w:jc w:val="center"/>
              <w:rPr>
                <w:b/>
              </w:rPr>
            </w:pPr>
          </w:p>
        </w:tc>
        <w:tc>
          <w:tcPr>
            <w:tcW w:w="818" w:type="pct"/>
            <w:vMerge/>
            <w:shd w:val="clear" w:color="auto" w:fill="auto"/>
            <w:vAlign w:val="center"/>
            <w:hideMark/>
          </w:tcPr>
          <w:p w:rsidR="003B33ED" w:rsidRPr="008D663D" w:rsidRDefault="003B33ED" w:rsidP="006A1FB0">
            <w:pPr>
              <w:jc w:val="center"/>
              <w:rPr>
                <w:b/>
              </w:rPr>
            </w:pPr>
          </w:p>
        </w:tc>
        <w:tc>
          <w:tcPr>
            <w:tcW w:w="675" w:type="pct"/>
            <w:shd w:val="clear" w:color="auto" w:fill="auto"/>
            <w:vAlign w:val="center"/>
          </w:tcPr>
          <w:p w:rsidR="003B33ED" w:rsidRPr="006A7622" w:rsidRDefault="003B33ED" w:rsidP="006A1FB0">
            <w:pPr>
              <w:jc w:val="center"/>
              <w:rPr>
                <w:bCs/>
                <w:sz w:val="20"/>
                <w:szCs w:val="20"/>
              </w:rPr>
            </w:pPr>
            <w:r w:rsidRPr="006A7622">
              <w:rPr>
                <w:bCs/>
                <w:sz w:val="20"/>
                <w:szCs w:val="20"/>
              </w:rPr>
              <w:t>Сред.</w:t>
            </w:r>
            <w:r>
              <w:rPr>
                <w:bCs/>
                <w:sz w:val="20"/>
                <w:szCs w:val="20"/>
              </w:rPr>
              <w:t xml:space="preserve"> </w:t>
            </w:r>
            <w:r w:rsidRPr="006A7622">
              <w:rPr>
                <w:bCs/>
                <w:sz w:val="20"/>
                <w:szCs w:val="20"/>
              </w:rPr>
              <w:t>сут.</w:t>
            </w:r>
            <w:r w:rsidRPr="006A7622">
              <w:rPr>
                <w:bCs/>
                <w:sz w:val="20"/>
                <w:szCs w:val="20"/>
              </w:rPr>
              <w:br/>
              <w:t>м³/сут</w:t>
            </w:r>
          </w:p>
        </w:tc>
        <w:tc>
          <w:tcPr>
            <w:tcW w:w="675" w:type="pct"/>
            <w:vAlign w:val="center"/>
          </w:tcPr>
          <w:p w:rsidR="003B33ED" w:rsidRPr="006A7622" w:rsidRDefault="003B33ED" w:rsidP="006A1FB0">
            <w:pPr>
              <w:jc w:val="center"/>
              <w:rPr>
                <w:bCs/>
                <w:sz w:val="20"/>
                <w:szCs w:val="20"/>
              </w:rPr>
            </w:pPr>
            <w:r w:rsidRPr="006A7622">
              <w:rPr>
                <w:bCs/>
                <w:sz w:val="20"/>
                <w:szCs w:val="20"/>
              </w:rPr>
              <w:t>Годовое</w:t>
            </w:r>
            <w:r w:rsidRPr="006A7622">
              <w:rPr>
                <w:bCs/>
                <w:sz w:val="20"/>
                <w:szCs w:val="20"/>
              </w:rPr>
              <w:br/>
              <w:t>т.м³/год</w:t>
            </w:r>
          </w:p>
        </w:tc>
        <w:tc>
          <w:tcPr>
            <w:tcW w:w="673" w:type="pct"/>
            <w:vAlign w:val="center"/>
          </w:tcPr>
          <w:p w:rsidR="003B33ED" w:rsidRPr="006A7622" w:rsidRDefault="003B33ED" w:rsidP="006A1FB0">
            <w:pPr>
              <w:jc w:val="center"/>
              <w:rPr>
                <w:bCs/>
                <w:sz w:val="20"/>
                <w:szCs w:val="20"/>
              </w:rPr>
            </w:pPr>
            <w:r w:rsidRPr="006A7622">
              <w:rPr>
                <w:bCs/>
                <w:sz w:val="20"/>
                <w:szCs w:val="20"/>
              </w:rPr>
              <w:t>Макс. сут.</w:t>
            </w:r>
            <w:r w:rsidRPr="006A7622">
              <w:rPr>
                <w:bCs/>
                <w:sz w:val="20"/>
                <w:szCs w:val="20"/>
              </w:rPr>
              <w:br/>
              <w:t>м³/сут</w:t>
            </w:r>
          </w:p>
        </w:tc>
      </w:tr>
      <w:tr w:rsidR="003B33ED" w:rsidRPr="008D663D" w:rsidTr="006A1FB0">
        <w:trPr>
          <w:jc w:val="center"/>
        </w:trPr>
        <w:tc>
          <w:tcPr>
            <w:tcW w:w="268" w:type="pct"/>
            <w:shd w:val="clear" w:color="auto" w:fill="auto"/>
            <w:vAlign w:val="center"/>
          </w:tcPr>
          <w:p w:rsidR="003B33ED" w:rsidRPr="00C63B2F" w:rsidRDefault="003B33ED" w:rsidP="006A1FB0">
            <w:pPr>
              <w:jc w:val="center"/>
            </w:pPr>
            <w:r>
              <w:rPr>
                <w:sz w:val="22"/>
              </w:rPr>
              <w:t>1</w:t>
            </w:r>
          </w:p>
        </w:tc>
        <w:tc>
          <w:tcPr>
            <w:tcW w:w="4732" w:type="pct"/>
            <w:gridSpan w:val="5"/>
            <w:shd w:val="clear" w:color="auto" w:fill="auto"/>
            <w:vAlign w:val="center"/>
          </w:tcPr>
          <w:p w:rsidR="003B33ED" w:rsidRPr="008D663D" w:rsidRDefault="003B33ED" w:rsidP="006A1FB0">
            <w:pPr>
              <w:jc w:val="center"/>
              <w:rPr>
                <w:b/>
              </w:rPr>
            </w:pPr>
            <w:r>
              <w:rPr>
                <w:b/>
                <w:sz w:val="22"/>
              </w:rPr>
              <w:t>п. Пушма</w:t>
            </w:r>
          </w:p>
        </w:tc>
      </w:tr>
      <w:tr w:rsidR="00CB5A14" w:rsidRPr="00EA57FB" w:rsidTr="00CB5A14">
        <w:trPr>
          <w:jc w:val="center"/>
        </w:trPr>
        <w:tc>
          <w:tcPr>
            <w:tcW w:w="268" w:type="pct"/>
            <w:shd w:val="clear" w:color="auto" w:fill="auto"/>
            <w:vAlign w:val="center"/>
          </w:tcPr>
          <w:p w:rsidR="00CB5A14" w:rsidRPr="008D663D" w:rsidRDefault="00CB5A14" w:rsidP="006A1FB0">
            <w:pPr>
              <w:jc w:val="center"/>
            </w:pPr>
            <w:r>
              <w:rPr>
                <w:sz w:val="22"/>
              </w:rPr>
              <w:t>1.1</w:t>
            </w:r>
          </w:p>
        </w:tc>
        <w:tc>
          <w:tcPr>
            <w:tcW w:w="1891" w:type="pct"/>
            <w:shd w:val="clear" w:color="auto" w:fill="auto"/>
            <w:noWrap/>
            <w:vAlign w:val="center"/>
          </w:tcPr>
          <w:p w:rsidR="00CB5A14" w:rsidRPr="006A7622" w:rsidRDefault="00CB5A14" w:rsidP="006A1FB0">
            <w:pPr>
              <w:jc w:val="center"/>
            </w:pPr>
            <w:r w:rsidRPr="006A7622">
              <w:rPr>
                <w:sz w:val="22"/>
              </w:rPr>
              <w:t>Поднято воды</w:t>
            </w:r>
          </w:p>
        </w:tc>
        <w:tc>
          <w:tcPr>
            <w:tcW w:w="818" w:type="pct"/>
            <w:shd w:val="clear" w:color="auto" w:fill="auto"/>
            <w:vAlign w:val="center"/>
          </w:tcPr>
          <w:p w:rsidR="00CB5A14" w:rsidRDefault="00CB5A14" w:rsidP="003B33ED">
            <w:pPr>
              <w:jc w:val="center"/>
            </w:pPr>
            <w:r w:rsidRPr="008B0679">
              <w:rPr>
                <w:sz w:val="22"/>
              </w:rPr>
              <w:t>тыс. куб.м</w:t>
            </w:r>
          </w:p>
        </w:tc>
        <w:tc>
          <w:tcPr>
            <w:tcW w:w="675" w:type="pct"/>
            <w:shd w:val="clear" w:color="auto" w:fill="auto"/>
            <w:vAlign w:val="center"/>
          </w:tcPr>
          <w:p w:rsidR="00CB5A14" w:rsidRPr="00CB5A14" w:rsidRDefault="00CB5A14" w:rsidP="00CB5A14">
            <w:pPr>
              <w:jc w:val="center"/>
              <w:rPr>
                <w:color w:val="000000"/>
              </w:rPr>
            </w:pPr>
            <w:r w:rsidRPr="00CB5A14">
              <w:rPr>
                <w:color w:val="000000"/>
                <w:sz w:val="22"/>
                <w:szCs w:val="22"/>
              </w:rPr>
              <w:t>41,729</w:t>
            </w:r>
          </w:p>
        </w:tc>
        <w:tc>
          <w:tcPr>
            <w:tcW w:w="675" w:type="pct"/>
            <w:vAlign w:val="center"/>
          </w:tcPr>
          <w:p w:rsidR="00CB5A14" w:rsidRPr="00CB5A14" w:rsidRDefault="00CB5A14" w:rsidP="00CB5A14">
            <w:pPr>
              <w:jc w:val="center"/>
              <w:rPr>
                <w:color w:val="000000"/>
              </w:rPr>
            </w:pPr>
            <w:r w:rsidRPr="00CB5A14">
              <w:rPr>
                <w:color w:val="000000"/>
                <w:sz w:val="22"/>
                <w:szCs w:val="22"/>
              </w:rPr>
              <w:t>15,231</w:t>
            </w:r>
          </w:p>
        </w:tc>
        <w:tc>
          <w:tcPr>
            <w:tcW w:w="673" w:type="pct"/>
            <w:vAlign w:val="center"/>
          </w:tcPr>
          <w:p w:rsidR="00CB5A14" w:rsidRPr="00CB5A14" w:rsidRDefault="00CB5A14" w:rsidP="00CB5A14">
            <w:pPr>
              <w:jc w:val="center"/>
              <w:rPr>
                <w:color w:val="000000"/>
              </w:rPr>
            </w:pPr>
            <w:r w:rsidRPr="00CB5A14">
              <w:rPr>
                <w:color w:val="000000"/>
                <w:sz w:val="22"/>
                <w:szCs w:val="22"/>
              </w:rPr>
              <w:t>50,075</w:t>
            </w:r>
          </w:p>
        </w:tc>
      </w:tr>
      <w:tr w:rsidR="00CB5A14" w:rsidRPr="00EA57FB" w:rsidTr="00CB5A14">
        <w:trPr>
          <w:jc w:val="center"/>
        </w:trPr>
        <w:tc>
          <w:tcPr>
            <w:tcW w:w="268" w:type="pct"/>
            <w:shd w:val="clear" w:color="auto" w:fill="auto"/>
            <w:vAlign w:val="center"/>
          </w:tcPr>
          <w:p w:rsidR="00CB5A14" w:rsidRPr="008D663D" w:rsidRDefault="00CB5A14" w:rsidP="006A1FB0">
            <w:pPr>
              <w:jc w:val="center"/>
            </w:pPr>
            <w:r>
              <w:rPr>
                <w:sz w:val="22"/>
              </w:rPr>
              <w:t>1.2</w:t>
            </w:r>
          </w:p>
        </w:tc>
        <w:tc>
          <w:tcPr>
            <w:tcW w:w="1891" w:type="pct"/>
            <w:shd w:val="clear" w:color="auto" w:fill="auto"/>
            <w:vAlign w:val="center"/>
          </w:tcPr>
          <w:p w:rsidR="00CB5A14" w:rsidRPr="006A7622" w:rsidRDefault="00CB5A14" w:rsidP="006A1FB0">
            <w:pPr>
              <w:jc w:val="center"/>
            </w:pPr>
            <w:r w:rsidRPr="006A7622">
              <w:rPr>
                <w:sz w:val="22"/>
              </w:rPr>
              <w:t>Потери воды</w:t>
            </w:r>
          </w:p>
        </w:tc>
        <w:tc>
          <w:tcPr>
            <w:tcW w:w="818" w:type="pct"/>
            <w:shd w:val="clear" w:color="auto" w:fill="auto"/>
            <w:vAlign w:val="center"/>
          </w:tcPr>
          <w:p w:rsidR="00CB5A14" w:rsidRDefault="00CB5A14" w:rsidP="003B33ED">
            <w:pPr>
              <w:jc w:val="center"/>
            </w:pPr>
            <w:r w:rsidRPr="008B0679">
              <w:rPr>
                <w:sz w:val="22"/>
              </w:rPr>
              <w:t>тыс. куб.м</w:t>
            </w:r>
          </w:p>
        </w:tc>
        <w:tc>
          <w:tcPr>
            <w:tcW w:w="675" w:type="pct"/>
            <w:shd w:val="clear" w:color="auto" w:fill="auto"/>
            <w:vAlign w:val="center"/>
          </w:tcPr>
          <w:p w:rsidR="00CB5A14" w:rsidRPr="00CB5A14" w:rsidRDefault="00CB5A14" w:rsidP="00CB5A14">
            <w:pPr>
              <w:jc w:val="center"/>
              <w:rPr>
                <w:color w:val="000000"/>
              </w:rPr>
            </w:pPr>
            <w:r w:rsidRPr="00CB5A14">
              <w:rPr>
                <w:color w:val="000000"/>
                <w:sz w:val="22"/>
                <w:szCs w:val="22"/>
              </w:rPr>
              <w:t>1,463</w:t>
            </w:r>
          </w:p>
        </w:tc>
        <w:tc>
          <w:tcPr>
            <w:tcW w:w="675" w:type="pct"/>
            <w:vAlign w:val="center"/>
          </w:tcPr>
          <w:p w:rsidR="00CB5A14" w:rsidRPr="00CB5A14" w:rsidRDefault="00CB5A14" w:rsidP="00CB5A14">
            <w:pPr>
              <w:jc w:val="center"/>
              <w:rPr>
                <w:color w:val="000000"/>
              </w:rPr>
            </w:pPr>
            <w:r w:rsidRPr="00CB5A14">
              <w:rPr>
                <w:color w:val="000000"/>
                <w:sz w:val="22"/>
                <w:szCs w:val="22"/>
              </w:rPr>
              <w:t>0,534</w:t>
            </w:r>
          </w:p>
        </w:tc>
        <w:tc>
          <w:tcPr>
            <w:tcW w:w="673" w:type="pct"/>
            <w:vAlign w:val="center"/>
          </w:tcPr>
          <w:p w:rsidR="00CB5A14" w:rsidRPr="00CB5A14" w:rsidRDefault="00CB5A14" w:rsidP="00CB5A14">
            <w:pPr>
              <w:jc w:val="center"/>
              <w:rPr>
                <w:color w:val="000000"/>
              </w:rPr>
            </w:pPr>
            <w:r w:rsidRPr="00CB5A14">
              <w:rPr>
                <w:color w:val="000000"/>
                <w:sz w:val="22"/>
                <w:szCs w:val="22"/>
              </w:rPr>
              <w:t>1,756</w:t>
            </w:r>
          </w:p>
        </w:tc>
      </w:tr>
      <w:tr w:rsidR="00CB5A14" w:rsidRPr="00EA57FB" w:rsidTr="00CB5A14">
        <w:trPr>
          <w:jc w:val="center"/>
        </w:trPr>
        <w:tc>
          <w:tcPr>
            <w:tcW w:w="268" w:type="pct"/>
            <w:shd w:val="clear" w:color="auto" w:fill="auto"/>
            <w:vAlign w:val="center"/>
          </w:tcPr>
          <w:p w:rsidR="00CB5A14" w:rsidRDefault="00CB5A14" w:rsidP="006A1FB0">
            <w:pPr>
              <w:jc w:val="center"/>
            </w:pPr>
            <w:r>
              <w:rPr>
                <w:sz w:val="22"/>
              </w:rPr>
              <w:t>1.3</w:t>
            </w:r>
          </w:p>
        </w:tc>
        <w:tc>
          <w:tcPr>
            <w:tcW w:w="1891" w:type="pct"/>
            <w:shd w:val="clear" w:color="auto" w:fill="auto"/>
            <w:vAlign w:val="center"/>
          </w:tcPr>
          <w:p w:rsidR="00CB5A14" w:rsidRPr="006A7622" w:rsidRDefault="00CB5A14" w:rsidP="006A1FB0">
            <w:pPr>
              <w:jc w:val="center"/>
            </w:pPr>
            <w:r w:rsidRPr="006A7622">
              <w:rPr>
                <w:sz w:val="22"/>
              </w:rPr>
              <w:t>Отпущено питьевой воды потребит</w:t>
            </w:r>
            <w:r w:rsidRPr="006A7622">
              <w:rPr>
                <w:sz w:val="22"/>
              </w:rPr>
              <w:t>е</w:t>
            </w:r>
            <w:r w:rsidRPr="006A7622">
              <w:rPr>
                <w:sz w:val="22"/>
              </w:rPr>
              <w:t>лям</w:t>
            </w:r>
          </w:p>
        </w:tc>
        <w:tc>
          <w:tcPr>
            <w:tcW w:w="818" w:type="pct"/>
            <w:shd w:val="clear" w:color="auto" w:fill="auto"/>
            <w:vAlign w:val="center"/>
          </w:tcPr>
          <w:p w:rsidR="00CB5A14" w:rsidRDefault="00CB5A14" w:rsidP="003B33ED">
            <w:pPr>
              <w:jc w:val="center"/>
            </w:pPr>
            <w:r w:rsidRPr="008B0679">
              <w:rPr>
                <w:sz w:val="22"/>
              </w:rPr>
              <w:t>тыс. куб.м</w:t>
            </w:r>
          </w:p>
        </w:tc>
        <w:tc>
          <w:tcPr>
            <w:tcW w:w="675" w:type="pct"/>
            <w:shd w:val="clear" w:color="auto" w:fill="auto"/>
            <w:vAlign w:val="center"/>
          </w:tcPr>
          <w:p w:rsidR="00CB5A14" w:rsidRPr="00CB5A14" w:rsidRDefault="00CB5A14" w:rsidP="00CB5A14">
            <w:pPr>
              <w:jc w:val="center"/>
              <w:rPr>
                <w:color w:val="000000"/>
              </w:rPr>
            </w:pPr>
            <w:r w:rsidRPr="00CB5A14">
              <w:rPr>
                <w:color w:val="000000"/>
                <w:sz w:val="22"/>
                <w:szCs w:val="22"/>
              </w:rPr>
              <w:t>40,266</w:t>
            </w:r>
          </w:p>
        </w:tc>
        <w:tc>
          <w:tcPr>
            <w:tcW w:w="675" w:type="pct"/>
            <w:vAlign w:val="center"/>
          </w:tcPr>
          <w:p w:rsidR="00CB5A14" w:rsidRPr="00CB5A14" w:rsidRDefault="00CB5A14" w:rsidP="00CB5A14">
            <w:pPr>
              <w:jc w:val="center"/>
              <w:rPr>
                <w:color w:val="000000"/>
              </w:rPr>
            </w:pPr>
            <w:r w:rsidRPr="00CB5A14">
              <w:rPr>
                <w:color w:val="000000"/>
                <w:sz w:val="22"/>
                <w:szCs w:val="22"/>
              </w:rPr>
              <w:t>14,697</w:t>
            </w:r>
          </w:p>
        </w:tc>
        <w:tc>
          <w:tcPr>
            <w:tcW w:w="673" w:type="pct"/>
            <w:vAlign w:val="center"/>
          </w:tcPr>
          <w:p w:rsidR="00CB5A14" w:rsidRPr="00CB5A14" w:rsidRDefault="00CB5A14" w:rsidP="00CB5A14">
            <w:pPr>
              <w:jc w:val="center"/>
              <w:rPr>
                <w:color w:val="000000"/>
              </w:rPr>
            </w:pPr>
            <w:r w:rsidRPr="00CB5A14">
              <w:rPr>
                <w:color w:val="000000"/>
                <w:sz w:val="22"/>
                <w:szCs w:val="22"/>
              </w:rPr>
              <w:t>48,319</w:t>
            </w:r>
          </w:p>
        </w:tc>
      </w:tr>
    </w:tbl>
    <w:p w:rsidR="00CB38D5" w:rsidRDefault="00CB38D5" w:rsidP="00CE148D">
      <w:pPr>
        <w:jc w:val="right"/>
      </w:pPr>
    </w:p>
    <w:p w:rsidR="00B05B59" w:rsidRPr="008D663D" w:rsidRDefault="00EC1E73" w:rsidP="00CE148D">
      <w:pPr>
        <w:pStyle w:val="30"/>
        <w:rPr>
          <w:rFonts w:cs="Times New Roman"/>
        </w:rPr>
      </w:pPr>
      <w:r>
        <w:rPr>
          <w:rFonts w:cs="Times New Roman"/>
        </w:rPr>
        <w:t>3.8</w:t>
      </w:r>
      <w:r w:rsidR="00341439" w:rsidRPr="008D663D">
        <w:rPr>
          <w:rFonts w:cs="Times New Roman"/>
        </w:rPr>
        <w:t xml:space="preserve"> </w:t>
      </w:r>
      <w:r w:rsidR="00B05B59" w:rsidRPr="008D663D">
        <w:rPr>
          <w:rFonts w:cs="Times New Roman"/>
        </w:rPr>
        <w:t>Описание</w:t>
      </w:r>
      <w:r w:rsidR="00341439" w:rsidRPr="008D663D">
        <w:rPr>
          <w:rFonts w:cs="Times New Roman"/>
        </w:rPr>
        <w:t xml:space="preserve"> </w:t>
      </w:r>
      <w:r w:rsidR="00B05B59" w:rsidRPr="008D663D">
        <w:rPr>
          <w:rFonts w:cs="Times New Roman"/>
        </w:rPr>
        <w:t>централизованной</w:t>
      </w:r>
      <w:r w:rsidR="00341439" w:rsidRPr="008D663D">
        <w:rPr>
          <w:rFonts w:cs="Times New Roman"/>
        </w:rPr>
        <w:t xml:space="preserve"> </w:t>
      </w:r>
      <w:r w:rsidR="00B05B59" w:rsidRPr="008D663D">
        <w:rPr>
          <w:rFonts w:cs="Times New Roman"/>
        </w:rPr>
        <w:t>системы</w:t>
      </w:r>
      <w:r w:rsidR="00341439" w:rsidRPr="008D663D">
        <w:rPr>
          <w:rFonts w:cs="Times New Roman"/>
        </w:rPr>
        <w:t xml:space="preserve"> </w:t>
      </w:r>
      <w:r w:rsidR="00B05B59" w:rsidRPr="008D663D">
        <w:rPr>
          <w:rFonts w:cs="Times New Roman"/>
        </w:rPr>
        <w:t>горячего</w:t>
      </w:r>
      <w:r w:rsidR="00341439" w:rsidRPr="008D663D">
        <w:rPr>
          <w:rFonts w:cs="Times New Roman"/>
        </w:rPr>
        <w:t xml:space="preserve"> </w:t>
      </w:r>
      <w:r w:rsidR="00B05B59" w:rsidRPr="008D663D">
        <w:rPr>
          <w:rFonts w:cs="Times New Roman"/>
        </w:rPr>
        <w:t>водоснабжения с</w:t>
      </w:r>
      <w:r w:rsidR="0099529A" w:rsidRPr="008D663D">
        <w:rPr>
          <w:rFonts w:cs="Times New Roman"/>
        </w:rPr>
        <w:t xml:space="preserve"> </w:t>
      </w:r>
      <w:r w:rsidR="00B05B59" w:rsidRPr="008D663D">
        <w:rPr>
          <w:rFonts w:cs="Times New Roman"/>
        </w:rPr>
        <w:t>использован</w:t>
      </w:r>
      <w:r w:rsidR="00B05B59" w:rsidRPr="008D663D">
        <w:rPr>
          <w:rFonts w:cs="Times New Roman"/>
        </w:rPr>
        <w:t>и</w:t>
      </w:r>
      <w:r w:rsidR="00B05B59" w:rsidRPr="008D663D">
        <w:rPr>
          <w:rFonts w:cs="Times New Roman"/>
        </w:rPr>
        <w:t>ем</w:t>
      </w:r>
      <w:r w:rsidR="00341439" w:rsidRPr="008D663D">
        <w:rPr>
          <w:rFonts w:cs="Times New Roman"/>
        </w:rPr>
        <w:t xml:space="preserve"> </w:t>
      </w:r>
      <w:r w:rsidR="003C4A1E" w:rsidRPr="008D663D">
        <w:rPr>
          <w:rFonts w:cs="Times New Roman"/>
        </w:rPr>
        <w:t>за</w:t>
      </w:r>
      <w:r w:rsidR="00754424" w:rsidRPr="008D663D">
        <w:rPr>
          <w:rFonts w:cs="Times New Roman"/>
        </w:rPr>
        <w:t>крытых</w:t>
      </w:r>
      <w:r w:rsidR="00341439" w:rsidRPr="008D663D">
        <w:rPr>
          <w:rFonts w:cs="Times New Roman"/>
        </w:rPr>
        <w:t xml:space="preserve"> </w:t>
      </w:r>
      <w:r w:rsidR="00B05B59" w:rsidRPr="008D663D">
        <w:rPr>
          <w:rFonts w:cs="Times New Roman"/>
        </w:rPr>
        <w:t>систем</w:t>
      </w:r>
      <w:r w:rsidR="00341439" w:rsidRPr="008D663D">
        <w:rPr>
          <w:rFonts w:cs="Times New Roman"/>
        </w:rPr>
        <w:t xml:space="preserve"> </w:t>
      </w:r>
      <w:r w:rsidR="00B05B59" w:rsidRPr="008D663D">
        <w:rPr>
          <w:rFonts w:cs="Times New Roman"/>
        </w:rPr>
        <w:t>горячего</w:t>
      </w:r>
      <w:r w:rsidR="00341439" w:rsidRPr="008D663D">
        <w:rPr>
          <w:rFonts w:cs="Times New Roman"/>
        </w:rPr>
        <w:t xml:space="preserve"> </w:t>
      </w:r>
      <w:r w:rsidR="00B05B59" w:rsidRPr="008D663D">
        <w:rPr>
          <w:rFonts w:cs="Times New Roman"/>
        </w:rPr>
        <w:t>водоснабжения, отражающее</w:t>
      </w:r>
      <w:r w:rsidR="0099529A" w:rsidRPr="008D663D">
        <w:rPr>
          <w:rFonts w:cs="Times New Roman"/>
        </w:rPr>
        <w:t xml:space="preserve"> </w:t>
      </w:r>
      <w:r w:rsidR="00B05B59" w:rsidRPr="008D663D">
        <w:rPr>
          <w:rFonts w:cs="Times New Roman"/>
        </w:rPr>
        <w:t>технологические особенности указанной системы</w:t>
      </w:r>
    </w:p>
    <w:p w:rsidR="00BE147D" w:rsidRPr="008D663D" w:rsidRDefault="00BE147D" w:rsidP="00CE148D">
      <w:pPr>
        <w:pStyle w:val="Aff7"/>
        <w:rPr>
          <w:szCs w:val="24"/>
        </w:rPr>
      </w:pPr>
      <w:r w:rsidRPr="008D663D">
        <w:t xml:space="preserve">Централизованное горячее водоснабжение на территории </w:t>
      </w:r>
      <w:r w:rsidR="000D0BB0">
        <w:t>поселения</w:t>
      </w:r>
      <w:r w:rsidRPr="008D663D">
        <w:t xml:space="preserve"> отсутствует.</w:t>
      </w:r>
      <w:r w:rsidR="00847B0E">
        <w:t xml:space="preserve"> </w:t>
      </w:r>
      <w:r w:rsidRPr="008D663D">
        <w:rPr>
          <w:szCs w:val="24"/>
        </w:rPr>
        <w:t>Нагрев воды для нужд горячего водоснабжения происходит в частном порядке – путем установки эле</w:t>
      </w:r>
      <w:r w:rsidRPr="008D663D">
        <w:rPr>
          <w:szCs w:val="24"/>
        </w:rPr>
        <w:t>к</w:t>
      </w:r>
      <w:r w:rsidRPr="008D663D">
        <w:rPr>
          <w:szCs w:val="24"/>
        </w:rPr>
        <w:t>трических водонагревателей или приготовление горячей воды в банях.</w:t>
      </w:r>
    </w:p>
    <w:p w:rsidR="00BE147D" w:rsidRPr="008D663D" w:rsidRDefault="00BE147D" w:rsidP="00CE148D">
      <w:pPr>
        <w:pStyle w:val="Aff7"/>
        <w:rPr>
          <w:szCs w:val="24"/>
        </w:rPr>
      </w:pPr>
    </w:p>
    <w:p w:rsidR="00BE147D" w:rsidRPr="008D663D" w:rsidRDefault="00CC194C" w:rsidP="00CE148D">
      <w:pPr>
        <w:pStyle w:val="30"/>
      </w:pPr>
      <w:bookmarkStart w:id="10" w:name="_Toc390696001"/>
      <w:bookmarkStart w:id="11" w:name="_Toc390696213"/>
      <w:bookmarkStart w:id="12" w:name="_Toc81669585"/>
      <w:bookmarkStart w:id="13" w:name="_Toc89667398"/>
      <w:r>
        <w:t>3.9</w:t>
      </w:r>
      <w:r w:rsidR="00BE147D" w:rsidRPr="008D663D">
        <w:t xml:space="preserve"> Сведения о фактическом и ожидаемом потреблении горячей, питьевой, технич</w:t>
      </w:r>
      <w:r w:rsidR="00BE147D" w:rsidRPr="008D663D">
        <w:t>е</w:t>
      </w:r>
      <w:r w:rsidR="00BE147D" w:rsidRPr="008D663D">
        <w:t>ской воды (годовое, среднесуточное, максимально суточное)</w:t>
      </w:r>
      <w:bookmarkEnd w:id="10"/>
      <w:bookmarkEnd w:id="11"/>
      <w:bookmarkEnd w:id="12"/>
      <w:bookmarkEnd w:id="13"/>
    </w:p>
    <w:p w:rsidR="00BE147D" w:rsidRPr="008D663D" w:rsidRDefault="00BE147D" w:rsidP="00CE148D">
      <w:pPr>
        <w:pStyle w:val="aff5"/>
        <w:ind w:right="0" w:firstLine="567"/>
        <w:contextualSpacing w:val="0"/>
        <w:rPr>
          <w:b w:val="0"/>
        </w:rPr>
      </w:pPr>
      <w:r w:rsidRPr="008D663D">
        <w:rPr>
          <w:b w:val="0"/>
        </w:rPr>
        <w:t xml:space="preserve">Сведения о фактическом и ожидаемом потреблении горячей, питьевой, технической воды представлены в таблице </w:t>
      </w:r>
      <w:r w:rsidR="00FD4887" w:rsidRPr="008D663D">
        <w:rPr>
          <w:b w:val="0"/>
        </w:rPr>
        <w:t>1</w:t>
      </w:r>
      <w:r w:rsidR="000D0BB0">
        <w:rPr>
          <w:b w:val="0"/>
        </w:rPr>
        <w:t>2</w:t>
      </w:r>
      <w:r w:rsidRPr="008D663D">
        <w:rPr>
          <w:b w:val="0"/>
        </w:rPr>
        <w:t>.</w:t>
      </w:r>
    </w:p>
    <w:p w:rsidR="00BE147D" w:rsidRPr="008D663D" w:rsidRDefault="00BE147D" w:rsidP="00CE148D">
      <w:pPr>
        <w:pStyle w:val="aff5"/>
        <w:ind w:right="0" w:firstLine="567"/>
        <w:contextualSpacing w:val="0"/>
        <w:rPr>
          <w:b w:val="0"/>
        </w:rPr>
      </w:pPr>
    </w:p>
    <w:p w:rsidR="00BE147D" w:rsidRPr="008D663D" w:rsidRDefault="00BE147D" w:rsidP="00CE148D">
      <w:pPr>
        <w:pStyle w:val="afc"/>
      </w:pPr>
      <w:r w:rsidRPr="008D663D">
        <w:t xml:space="preserve">Таблица </w:t>
      </w:r>
      <w:r w:rsidR="000D0BB0">
        <w:t>12</w:t>
      </w:r>
      <w:r w:rsidR="00CC194C">
        <w:t xml:space="preserve"> -</w:t>
      </w:r>
      <w:r w:rsidRPr="008D663D">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BE147D" w:rsidRPr="008D663D"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8D663D" w:rsidRDefault="00BE147D" w:rsidP="00CE148D">
            <w:pPr>
              <w:jc w:val="center"/>
              <w:rPr>
                <w:sz w:val="20"/>
              </w:rPr>
            </w:pPr>
            <w:r w:rsidRPr="008D663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П е р и о д ы</w:t>
            </w:r>
          </w:p>
        </w:tc>
      </w:tr>
      <w:tr w:rsidR="00BE147D" w:rsidRPr="008D663D" w:rsidTr="00BE147D">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8D663D" w:rsidRDefault="00BE147D" w:rsidP="00CE148D">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b/>
                <w:sz w:val="20"/>
              </w:rPr>
            </w:pPr>
            <w:r w:rsidRPr="008D663D">
              <w:rPr>
                <w:b/>
                <w:sz w:val="20"/>
              </w:rPr>
              <w:t xml:space="preserve"> </w:t>
            </w:r>
            <w:r w:rsidR="0016305E" w:rsidRPr="008D663D">
              <w:rPr>
                <w:b/>
                <w:sz w:val="20"/>
              </w:rPr>
              <w:t>2021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8D663D" w:rsidRDefault="00A01772" w:rsidP="00847B0E">
            <w:pPr>
              <w:jc w:val="center"/>
              <w:rPr>
                <w:sz w:val="20"/>
              </w:rPr>
            </w:pPr>
            <w:r>
              <w:rPr>
                <w:b/>
                <w:bCs/>
                <w:sz w:val="20"/>
              </w:rPr>
              <w:t>2038</w:t>
            </w:r>
            <w:r w:rsidR="0016305E" w:rsidRPr="008D663D">
              <w:rPr>
                <w:b/>
                <w:bCs/>
                <w:sz w:val="20"/>
              </w:rPr>
              <w:t xml:space="preserve"> г.</w:t>
            </w:r>
          </w:p>
        </w:tc>
      </w:tr>
      <w:tr w:rsidR="00BE147D" w:rsidRPr="008D663D" w:rsidTr="00BE147D">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8D663D" w:rsidRDefault="00BE147D" w:rsidP="00CE148D">
            <w:pPr>
              <w:jc w:val="center"/>
              <w:rPr>
                <w:sz w:val="20"/>
              </w:rPr>
            </w:pPr>
            <w:r w:rsidRPr="008D663D">
              <w:rPr>
                <w:sz w:val="20"/>
              </w:rPr>
              <w:t>Сред.</w:t>
            </w:r>
            <w:r w:rsidRPr="008D663D">
              <w:rPr>
                <w:sz w:val="20"/>
              </w:rPr>
              <w:br/>
              <w:t>суточ.</w:t>
            </w:r>
            <w:r w:rsidRPr="008D663D">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391B4C" w:rsidRDefault="00BE147D" w:rsidP="00CE148D">
            <w:pPr>
              <w:jc w:val="center"/>
              <w:rPr>
                <w:sz w:val="20"/>
              </w:rPr>
            </w:pPr>
            <w:r w:rsidRPr="008D663D">
              <w:rPr>
                <w:sz w:val="20"/>
              </w:rPr>
              <w:t>Годов.</w:t>
            </w:r>
            <w:r w:rsidRPr="008D663D">
              <w:rPr>
                <w:sz w:val="20"/>
              </w:rPr>
              <w:br/>
            </w:r>
            <w:r w:rsidRPr="00391B4C">
              <w:rPr>
                <w:sz w:val="20"/>
              </w:rPr>
              <w:t>тыс.м³</w:t>
            </w:r>
            <w:r w:rsidR="00391B4C">
              <w:rPr>
                <w:sz w:val="20"/>
              </w:rPr>
              <w:t>/</w:t>
            </w:r>
          </w:p>
          <w:p w:rsidR="00BE147D" w:rsidRPr="008D663D" w:rsidRDefault="00BE147D" w:rsidP="00CE148D">
            <w:pPr>
              <w:jc w:val="center"/>
              <w:rPr>
                <w:sz w:val="20"/>
              </w:rPr>
            </w:pPr>
            <w:r w:rsidRPr="008D663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8D663D" w:rsidRDefault="00BE147D" w:rsidP="00CE148D">
            <w:pPr>
              <w:jc w:val="center"/>
              <w:rPr>
                <w:sz w:val="20"/>
              </w:rPr>
            </w:pPr>
            <w:r w:rsidRPr="008D663D">
              <w:rPr>
                <w:sz w:val="20"/>
              </w:rPr>
              <w:t>Макс.</w:t>
            </w:r>
            <w:r w:rsidRPr="008D663D">
              <w:rPr>
                <w:sz w:val="20"/>
              </w:rPr>
              <w:br/>
              <w:t>суточ.</w:t>
            </w:r>
            <w:r w:rsidRPr="008D663D">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Сред.</w:t>
            </w:r>
            <w:r w:rsidRPr="008D663D">
              <w:rPr>
                <w:sz w:val="20"/>
              </w:rPr>
              <w:br/>
              <w:t>суточ.</w:t>
            </w:r>
            <w:r w:rsidRPr="008D663D">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Годов.</w:t>
            </w:r>
            <w:r w:rsidRPr="008D663D">
              <w:rPr>
                <w:sz w:val="20"/>
              </w:rPr>
              <w:br/>
            </w:r>
            <w:r w:rsidRPr="00391B4C">
              <w:rPr>
                <w:sz w:val="20"/>
              </w:rPr>
              <w:t>тыс.м³</w:t>
            </w:r>
            <w:r w:rsidR="00391B4C">
              <w:rPr>
                <w:sz w:val="20"/>
              </w:rPr>
              <w:t>/</w:t>
            </w:r>
          </w:p>
          <w:p w:rsidR="00BE147D" w:rsidRPr="008D663D" w:rsidRDefault="00BE147D" w:rsidP="00CE148D">
            <w:pPr>
              <w:jc w:val="center"/>
              <w:rPr>
                <w:sz w:val="20"/>
              </w:rPr>
            </w:pPr>
            <w:r w:rsidRPr="008D663D">
              <w:rPr>
                <w:sz w:val="20"/>
              </w:rPr>
              <w:t>год</w:t>
            </w:r>
          </w:p>
        </w:tc>
        <w:tc>
          <w:tcPr>
            <w:tcW w:w="749" w:type="pct"/>
            <w:tcBorders>
              <w:top w:val="nil"/>
              <w:left w:val="nil"/>
              <w:bottom w:val="single" w:sz="4" w:space="0" w:color="auto"/>
              <w:right w:val="single" w:sz="4" w:space="0" w:color="auto"/>
            </w:tcBorders>
            <w:shd w:val="clear" w:color="000000" w:fill="FFFFFF"/>
            <w:vAlign w:val="center"/>
          </w:tcPr>
          <w:p w:rsidR="00BE147D" w:rsidRPr="008D663D" w:rsidRDefault="00BE147D" w:rsidP="00CE148D">
            <w:pPr>
              <w:jc w:val="center"/>
              <w:rPr>
                <w:sz w:val="20"/>
              </w:rPr>
            </w:pPr>
            <w:r w:rsidRPr="008D663D">
              <w:rPr>
                <w:sz w:val="20"/>
              </w:rPr>
              <w:t>Макс.</w:t>
            </w:r>
            <w:r w:rsidRPr="008D663D">
              <w:rPr>
                <w:sz w:val="20"/>
              </w:rPr>
              <w:br/>
              <w:t>суточ.</w:t>
            </w:r>
            <w:r w:rsidRPr="008D663D">
              <w:rPr>
                <w:sz w:val="20"/>
              </w:rPr>
              <w:br/>
              <w:t>м³/сут</w:t>
            </w:r>
          </w:p>
        </w:tc>
      </w:tr>
      <w:tr w:rsidR="00C72A5A" w:rsidRPr="008D663D" w:rsidTr="006A1FB0">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C72A5A" w:rsidRDefault="00C72A5A" w:rsidP="00646A7D">
            <w:pPr>
              <w:jc w:val="center"/>
            </w:pPr>
            <w:r>
              <w:rPr>
                <w:sz w:val="22"/>
              </w:rPr>
              <w:t>п. Пушма</w:t>
            </w:r>
          </w:p>
        </w:tc>
        <w:tc>
          <w:tcPr>
            <w:tcW w:w="622" w:type="pct"/>
            <w:tcBorders>
              <w:top w:val="single" w:sz="4" w:space="0" w:color="auto"/>
              <w:left w:val="single" w:sz="4" w:space="0" w:color="auto"/>
              <w:bottom w:val="single" w:sz="4" w:space="0" w:color="auto"/>
              <w:right w:val="single" w:sz="4" w:space="0" w:color="auto"/>
            </w:tcBorders>
            <w:vAlign w:val="bottom"/>
          </w:tcPr>
          <w:p w:rsidR="00C72A5A" w:rsidRPr="004E37F9" w:rsidRDefault="00C72A5A" w:rsidP="00B23FC2">
            <w:pPr>
              <w:jc w:val="center"/>
              <w:rPr>
                <w:color w:val="000000"/>
              </w:rPr>
            </w:pPr>
            <w:r>
              <w:rPr>
                <w:color w:val="000000"/>
                <w:sz w:val="22"/>
                <w:szCs w:val="22"/>
              </w:rPr>
              <w:t>36,605</w:t>
            </w:r>
          </w:p>
        </w:tc>
        <w:tc>
          <w:tcPr>
            <w:tcW w:w="622" w:type="pct"/>
            <w:tcBorders>
              <w:top w:val="single" w:sz="4" w:space="0" w:color="auto"/>
              <w:left w:val="single" w:sz="4" w:space="0" w:color="auto"/>
              <w:bottom w:val="single" w:sz="4" w:space="0" w:color="auto"/>
              <w:right w:val="single" w:sz="4" w:space="0" w:color="auto"/>
            </w:tcBorders>
            <w:vAlign w:val="bottom"/>
          </w:tcPr>
          <w:p w:rsidR="00C72A5A" w:rsidRPr="004E37F9" w:rsidRDefault="00C72A5A" w:rsidP="00B23FC2">
            <w:pPr>
              <w:jc w:val="center"/>
              <w:rPr>
                <w:color w:val="000000"/>
              </w:rPr>
            </w:pPr>
            <w:r>
              <w:rPr>
                <w:color w:val="000000"/>
                <w:sz w:val="22"/>
                <w:szCs w:val="22"/>
              </w:rPr>
              <w:t>13,361</w:t>
            </w:r>
          </w:p>
        </w:tc>
        <w:tc>
          <w:tcPr>
            <w:tcW w:w="623" w:type="pct"/>
            <w:tcBorders>
              <w:top w:val="single" w:sz="4" w:space="0" w:color="auto"/>
              <w:left w:val="single" w:sz="4" w:space="0" w:color="auto"/>
              <w:bottom w:val="single" w:sz="4" w:space="0" w:color="auto"/>
              <w:right w:val="single" w:sz="4" w:space="0" w:color="auto"/>
            </w:tcBorders>
            <w:vAlign w:val="bottom"/>
          </w:tcPr>
          <w:p w:rsidR="00C72A5A" w:rsidRPr="004E37F9" w:rsidRDefault="00C72A5A" w:rsidP="00B23FC2">
            <w:pPr>
              <w:jc w:val="center"/>
              <w:rPr>
                <w:color w:val="000000"/>
              </w:rPr>
            </w:pPr>
            <w:r>
              <w:rPr>
                <w:color w:val="000000"/>
                <w:sz w:val="22"/>
                <w:szCs w:val="22"/>
              </w:rPr>
              <w:t>43,926</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B23FC2">
            <w:pPr>
              <w:jc w:val="center"/>
              <w:rPr>
                <w:color w:val="000000"/>
              </w:rPr>
            </w:pPr>
            <w:r w:rsidRPr="00CB5A14">
              <w:rPr>
                <w:color w:val="000000"/>
                <w:sz w:val="22"/>
                <w:szCs w:val="22"/>
              </w:rPr>
              <w:t>40,266</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B23FC2">
            <w:pPr>
              <w:jc w:val="center"/>
              <w:rPr>
                <w:color w:val="000000"/>
              </w:rPr>
            </w:pPr>
            <w:r w:rsidRPr="00CB5A14">
              <w:rPr>
                <w:color w:val="000000"/>
                <w:sz w:val="22"/>
                <w:szCs w:val="22"/>
              </w:rPr>
              <w:t>14,697</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B23FC2">
            <w:pPr>
              <w:jc w:val="center"/>
              <w:rPr>
                <w:color w:val="000000"/>
              </w:rPr>
            </w:pPr>
            <w:r w:rsidRPr="00CB5A14">
              <w:rPr>
                <w:color w:val="000000"/>
                <w:sz w:val="22"/>
                <w:szCs w:val="22"/>
              </w:rPr>
              <w:t>48,319</w:t>
            </w:r>
          </w:p>
        </w:tc>
      </w:tr>
    </w:tbl>
    <w:p w:rsidR="008A7F72" w:rsidRPr="008D663D" w:rsidRDefault="00CC194C" w:rsidP="00935522">
      <w:pPr>
        <w:pStyle w:val="30"/>
        <w:ind w:firstLine="567"/>
        <w:rPr>
          <w:rFonts w:cs="Times New Roman"/>
        </w:rPr>
      </w:pPr>
      <w:r>
        <w:rPr>
          <w:rFonts w:cs="Times New Roman"/>
        </w:rPr>
        <w:lastRenderedPageBreak/>
        <w:t>3.10</w:t>
      </w:r>
      <w:r w:rsidR="008A7F72" w:rsidRPr="008D663D">
        <w:rPr>
          <w:rFonts w:cs="Times New Roman"/>
        </w:rPr>
        <w:t xml:space="preserve"> Описание территориальной структуры потребления горячей, питьевой,</w:t>
      </w:r>
      <w:r w:rsidR="000E4393" w:rsidRPr="008D663D">
        <w:rPr>
          <w:rFonts w:cs="Times New Roman"/>
        </w:rPr>
        <w:t xml:space="preserve"> </w:t>
      </w:r>
      <w:r w:rsidR="008A7F72" w:rsidRPr="008D663D">
        <w:rPr>
          <w:rFonts w:cs="Times New Roman"/>
        </w:rPr>
        <w:t>техн</w:t>
      </w:r>
      <w:r w:rsidR="008A7F72" w:rsidRPr="008D663D">
        <w:rPr>
          <w:rFonts w:cs="Times New Roman"/>
        </w:rPr>
        <w:t>и</w:t>
      </w:r>
      <w:r w:rsidR="008A7F72" w:rsidRPr="008D663D">
        <w:rPr>
          <w:rFonts w:cs="Times New Roman"/>
        </w:rPr>
        <w:t>ческой воды, которую следует</w:t>
      </w:r>
      <w:r w:rsidR="00341439" w:rsidRPr="008D663D">
        <w:rPr>
          <w:rFonts w:cs="Times New Roman"/>
        </w:rPr>
        <w:t xml:space="preserve"> </w:t>
      </w:r>
      <w:r w:rsidR="008A7F72" w:rsidRPr="008D663D">
        <w:rPr>
          <w:rFonts w:cs="Times New Roman"/>
        </w:rPr>
        <w:t>определять</w:t>
      </w:r>
      <w:r w:rsidR="00341439" w:rsidRPr="008D663D">
        <w:rPr>
          <w:rFonts w:cs="Times New Roman"/>
        </w:rPr>
        <w:t xml:space="preserve"> </w:t>
      </w:r>
      <w:r w:rsidR="008A7F72" w:rsidRPr="008D663D">
        <w:rPr>
          <w:rFonts w:cs="Times New Roman"/>
        </w:rPr>
        <w:t>по</w:t>
      </w:r>
      <w:r w:rsidR="00341439" w:rsidRPr="008D663D">
        <w:rPr>
          <w:rFonts w:cs="Times New Roman"/>
        </w:rPr>
        <w:t xml:space="preserve"> </w:t>
      </w:r>
      <w:r w:rsidR="008A7F72" w:rsidRPr="008D663D">
        <w:rPr>
          <w:rFonts w:cs="Times New Roman"/>
        </w:rPr>
        <w:t>отчетам</w:t>
      </w:r>
      <w:r w:rsidR="00341439" w:rsidRPr="008D663D">
        <w:rPr>
          <w:rFonts w:cs="Times New Roman"/>
        </w:rPr>
        <w:t xml:space="preserve"> </w:t>
      </w:r>
      <w:r w:rsidR="008A7F72" w:rsidRPr="008D663D">
        <w:rPr>
          <w:rFonts w:cs="Times New Roman"/>
        </w:rPr>
        <w:t>организаций,</w:t>
      </w:r>
      <w:r w:rsidR="0099529A" w:rsidRPr="008D663D">
        <w:rPr>
          <w:rFonts w:cs="Times New Roman"/>
        </w:rPr>
        <w:t xml:space="preserve"> </w:t>
      </w:r>
      <w:r w:rsidR="008A7F72" w:rsidRPr="008D663D">
        <w:rPr>
          <w:rFonts w:cs="Times New Roman"/>
        </w:rPr>
        <w:t>осуществляющих в</w:t>
      </w:r>
      <w:r w:rsidR="008A7F72" w:rsidRPr="008D663D">
        <w:rPr>
          <w:rFonts w:cs="Times New Roman"/>
        </w:rPr>
        <w:t>о</w:t>
      </w:r>
      <w:r w:rsidR="008A7F72" w:rsidRPr="008D663D">
        <w:rPr>
          <w:rFonts w:cs="Times New Roman"/>
        </w:rPr>
        <w:t>доснабжение, с разбивкой по технологическим зонам;</w:t>
      </w:r>
    </w:p>
    <w:p w:rsidR="006352CD" w:rsidRPr="006F660E" w:rsidRDefault="006352CD" w:rsidP="006352CD">
      <w:pPr>
        <w:tabs>
          <w:tab w:val="left" w:pos="426"/>
        </w:tabs>
        <w:ind w:firstLine="567"/>
      </w:pPr>
      <w:r w:rsidRPr="006F660E">
        <w:t>На территории муниципального образования основными потребителями услуг по вод</w:t>
      </w:r>
      <w:r w:rsidRPr="006F660E">
        <w:t>о</w:t>
      </w:r>
      <w:r w:rsidRPr="006F660E">
        <w:t xml:space="preserve">снабжению являются население, </w:t>
      </w:r>
      <w:r w:rsidR="002404A0">
        <w:t>социально-значимые объекты</w:t>
      </w:r>
      <w:r w:rsidRPr="006F660E">
        <w:t xml:space="preserve"> (администрация, школы, детские са</w:t>
      </w:r>
      <w:r w:rsidR="000D0BB0">
        <w:t>ды)</w:t>
      </w:r>
      <w:r w:rsidRPr="006F660E">
        <w:t>. Объем полезного отпуска воды определяется по показаниям приборов учета воды, при отсутствии приборов на основании нормативов водопотребления.</w:t>
      </w:r>
    </w:p>
    <w:p w:rsidR="006352CD" w:rsidRPr="006F660E" w:rsidRDefault="006352CD" w:rsidP="006352CD">
      <w:pPr>
        <w:tabs>
          <w:tab w:val="left" w:pos="426"/>
        </w:tabs>
        <w:ind w:firstLine="567"/>
      </w:pPr>
      <w:r w:rsidRPr="006F660E">
        <w:t xml:space="preserve">Территориальная структура потребления воды приведена в таблице </w:t>
      </w:r>
      <w:r w:rsidR="000D0BB0">
        <w:t>14</w:t>
      </w:r>
      <w:r w:rsidRPr="006F660E">
        <w:t>.</w:t>
      </w:r>
    </w:p>
    <w:p w:rsidR="008A7F72" w:rsidRPr="008D663D"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8D663D" w:rsidRDefault="008A7F72" w:rsidP="00CE148D">
      <w:pPr>
        <w:pStyle w:val="30"/>
        <w:rPr>
          <w:rFonts w:cs="Times New Roman"/>
        </w:rPr>
      </w:pPr>
      <w:r w:rsidRPr="008D663D">
        <w:rPr>
          <w:rFonts w:cs="Times New Roman"/>
        </w:rPr>
        <w:t>3.1</w:t>
      </w:r>
      <w:r w:rsidR="00CC194C">
        <w:rPr>
          <w:rFonts w:cs="Times New Roman"/>
        </w:rPr>
        <w:t>1</w:t>
      </w:r>
      <w:r w:rsidRPr="008D663D">
        <w:rPr>
          <w:rFonts w:cs="Times New Roman"/>
        </w:rPr>
        <w:t xml:space="preserve"> Прогноз распределения расходов воды на</w:t>
      </w:r>
      <w:r w:rsidR="00341439" w:rsidRPr="008D663D">
        <w:rPr>
          <w:rFonts w:cs="Times New Roman"/>
        </w:rPr>
        <w:t xml:space="preserve"> </w:t>
      </w:r>
      <w:r w:rsidRPr="008D663D">
        <w:rPr>
          <w:rFonts w:cs="Times New Roman"/>
        </w:rPr>
        <w:t>вод</w:t>
      </w:r>
      <w:r w:rsidR="00D378EE" w:rsidRPr="008D663D">
        <w:rPr>
          <w:rFonts w:cs="Times New Roman"/>
        </w:rPr>
        <w:t xml:space="preserve">оснабжение по </w:t>
      </w:r>
      <w:r w:rsidRPr="008D663D">
        <w:rPr>
          <w:rFonts w:cs="Times New Roman"/>
        </w:rPr>
        <w:t>типам</w:t>
      </w:r>
      <w:r w:rsidR="00D378EE" w:rsidRPr="008D663D">
        <w:rPr>
          <w:rFonts w:cs="Times New Roman"/>
        </w:rPr>
        <w:t xml:space="preserve"> абонентов, в том </w:t>
      </w:r>
      <w:r w:rsidRPr="008D663D">
        <w:rPr>
          <w:rFonts w:cs="Times New Roman"/>
        </w:rPr>
        <w:t>ч</w:t>
      </w:r>
      <w:r w:rsidR="00D378EE" w:rsidRPr="008D663D">
        <w:rPr>
          <w:rFonts w:cs="Times New Roman"/>
        </w:rPr>
        <w:t xml:space="preserve">исле на водоснабжение жилых </w:t>
      </w:r>
      <w:r w:rsidRPr="008D663D">
        <w:rPr>
          <w:rFonts w:cs="Times New Roman"/>
        </w:rPr>
        <w:t>зданий, объектов</w:t>
      </w:r>
      <w:r w:rsidR="00D378EE" w:rsidRPr="008D663D">
        <w:rPr>
          <w:rFonts w:cs="Times New Roman"/>
        </w:rPr>
        <w:t xml:space="preserve"> общественно-делового назначения, промышленных </w:t>
      </w:r>
      <w:r w:rsidRPr="008D663D">
        <w:rPr>
          <w:rFonts w:cs="Times New Roman"/>
        </w:rPr>
        <w:t>объектов, исходя из</w:t>
      </w:r>
      <w:r w:rsidR="00D378EE" w:rsidRPr="008D663D">
        <w:rPr>
          <w:rFonts w:cs="Times New Roman"/>
        </w:rPr>
        <w:t xml:space="preserve"> </w:t>
      </w:r>
      <w:r w:rsidRPr="008D663D">
        <w:rPr>
          <w:rFonts w:cs="Times New Roman"/>
        </w:rPr>
        <w:t>фактических</w:t>
      </w:r>
      <w:r w:rsidR="0041578C" w:rsidRPr="008D663D">
        <w:rPr>
          <w:rFonts w:cs="Times New Roman"/>
        </w:rPr>
        <w:t xml:space="preserve"> расходов горячей, питьевой</w:t>
      </w:r>
      <w:r w:rsidR="003C4A1E" w:rsidRPr="008D663D">
        <w:rPr>
          <w:rFonts w:cs="Times New Roman"/>
        </w:rPr>
        <w:t>, технич</w:t>
      </w:r>
      <w:r w:rsidR="003C4A1E" w:rsidRPr="008D663D">
        <w:rPr>
          <w:rFonts w:cs="Times New Roman"/>
        </w:rPr>
        <w:t>е</w:t>
      </w:r>
      <w:r w:rsidR="003C4A1E" w:rsidRPr="008D663D">
        <w:rPr>
          <w:rFonts w:cs="Times New Roman"/>
        </w:rPr>
        <w:t>ской</w:t>
      </w:r>
      <w:r w:rsidR="0041578C" w:rsidRPr="008D663D">
        <w:rPr>
          <w:rFonts w:cs="Times New Roman"/>
        </w:rPr>
        <w:t xml:space="preserve"> </w:t>
      </w:r>
      <w:r w:rsidRPr="008D663D">
        <w:rPr>
          <w:rFonts w:cs="Times New Roman"/>
        </w:rPr>
        <w:t>воды с</w:t>
      </w:r>
      <w:r w:rsidR="00D378EE" w:rsidRPr="008D663D">
        <w:rPr>
          <w:rFonts w:cs="Times New Roman"/>
        </w:rPr>
        <w:t xml:space="preserve"> учетом данных о перспективном потреблении </w:t>
      </w:r>
      <w:r w:rsidRPr="008D663D">
        <w:rPr>
          <w:rFonts w:cs="Times New Roman"/>
        </w:rPr>
        <w:t>горя</w:t>
      </w:r>
      <w:r w:rsidR="00D378EE" w:rsidRPr="008D663D">
        <w:rPr>
          <w:rFonts w:cs="Times New Roman"/>
        </w:rPr>
        <w:t>чей, питьевой</w:t>
      </w:r>
      <w:r w:rsidR="003C4A1E" w:rsidRPr="008D663D">
        <w:rPr>
          <w:rFonts w:cs="Times New Roman"/>
        </w:rPr>
        <w:t>, технической</w:t>
      </w:r>
      <w:r w:rsidR="00D378EE" w:rsidRPr="008D663D">
        <w:rPr>
          <w:rFonts w:cs="Times New Roman"/>
        </w:rPr>
        <w:t xml:space="preserve"> </w:t>
      </w:r>
      <w:r w:rsidRPr="008D663D">
        <w:rPr>
          <w:rFonts w:cs="Times New Roman"/>
        </w:rPr>
        <w:t>воды</w:t>
      </w:r>
      <w:r w:rsidR="00D378EE" w:rsidRPr="008D663D">
        <w:rPr>
          <w:rFonts w:cs="Times New Roman"/>
        </w:rPr>
        <w:t xml:space="preserve"> </w:t>
      </w:r>
      <w:r w:rsidR="0099529A" w:rsidRPr="008D663D">
        <w:rPr>
          <w:rFonts w:cs="Times New Roman"/>
        </w:rPr>
        <w:t>абонентами</w:t>
      </w:r>
    </w:p>
    <w:p w:rsidR="006352CD" w:rsidRPr="006F660E" w:rsidRDefault="006352CD" w:rsidP="006352CD">
      <w:pPr>
        <w:pStyle w:val="aff5"/>
        <w:ind w:right="0" w:firstLine="567"/>
        <w:contextualSpacing w:val="0"/>
        <w:rPr>
          <w:b w:val="0"/>
        </w:rPr>
      </w:pPr>
      <w:r w:rsidRPr="006F660E">
        <w:rPr>
          <w:b w:val="0"/>
        </w:rPr>
        <w:t xml:space="preserve">Основным потребителем услуг водоснабжения является население. </w:t>
      </w:r>
    </w:p>
    <w:p w:rsidR="006352CD" w:rsidRPr="006F660E" w:rsidRDefault="006352CD" w:rsidP="006352CD">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Pr>
          <w:b w:val="0"/>
        </w:rPr>
        <w:t>1</w:t>
      </w:r>
      <w:r w:rsidR="000D0BB0">
        <w:rPr>
          <w:b w:val="0"/>
        </w:rPr>
        <w:t>3</w:t>
      </w:r>
      <w:r w:rsidRPr="006F660E">
        <w:rPr>
          <w:b w:val="0"/>
        </w:rPr>
        <w:t>.</w:t>
      </w:r>
    </w:p>
    <w:p w:rsidR="00BE147D" w:rsidRPr="008D663D" w:rsidRDefault="00BE147D" w:rsidP="00CE148D"/>
    <w:p w:rsidR="00BE147D" w:rsidRDefault="00BE147D" w:rsidP="00CE148D">
      <w:pPr>
        <w:pStyle w:val="afc"/>
      </w:pPr>
      <w:r w:rsidRPr="008D663D">
        <w:t xml:space="preserve">Таблица </w:t>
      </w:r>
      <w:r w:rsidR="00A47621">
        <w:t>1</w:t>
      </w:r>
      <w:r w:rsidR="000D0BB0">
        <w:t>3</w:t>
      </w:r>
      <w:r w:rsidR="00A47621">
        <w:t xml:space="preserve"> -</w:t>
      </w:r>
      <w:r w:rsidRPr="008D663D">
        <w:t xml:space="preserve"> </w:t>
      </w:r>
      <w:r w:rsidR="000D0BB0" w:rsidRPr="008D663D">
        <w:t>Прогноз распределения расходов воды на водоснабжение</w:t>
      </w:r>
    </w:p>
    <w:tbl>
      <w:tblPr>
        <w:tblW w:w="5000" w:type="pct"/>
        <w:tblLook w:val="00A0" w:firstRow="1" w:lastRow="0" w:firstColumn="1" w:lastColumn="0" w:noHBand="0" w:noVBand="0"/>
      </w:tblPr>
      <w:tblGrid>
        <w:gridCol w:w="3439"/>
        <w:gridCol w:w="1052"/>
        <w:gridCol w:w="1044"/>
        <w:gridCol w:w="1052"/>
        <w:gridCol w:w="1172"/>
        <w:gridCol w:w="1119"/>
        <w:gridCol w:w="1259"/>
      </w:tblGrid>
      <w:tr w:rsidR="000D0BB0" w:rsidRPr="006A7622" w:rsidTr="000D0BB0">
        <w:trPr>
          <w:tblHeader/>
        </w:trPr>
        <w:tc>
          <w:tcPr>
            <w:tcW w:w="1696" w:type="pct"/>
            <w:vMerge w:val="restart"/>
            <w:tcBorders>
              <w:top w:val="single" w:sz="4" w:space="0" w:color="auto"/>
              <w:left w:val="single" w:sz="4" w:space="0" w:color="auto"/>
              <w:right w:val="single" w:sz="4" w:space="0" w:color="auto"/>
            </w:tcBorders>
            <w:shd w:val="clear" w:color="000000" w:fill="FFFFFF"/>
            <w:vAlign w:val="center"/>
          </w:tcPr>
          <w:p w:rsidR="000D0BB0" w:rsidRPr="006A7622" w:rsidRDefault="000D0BB0" w:rsidP="000D0BB0">
            <w:pPr>
              <w:jc w:val="center"/>
              <w:rPr>
                <w:sz w:val="20"/>
              </w:rPr>
            </w:pPr>
            <w:r w:rsidRPr="006A7622">
              <w:rPr>
                <w:sz w:val="20"/>
              </w:rPr>
              <w:t>Потребитель</w:t>
            </w:r>
          </w:p>
          <w:p w:rsidR="000D0BB0" w:rsidRPr="006A7622" w:rsidRDefault="000D0BB0" w:rsidP="000D0BB0">
            <w:pPr>
              <w:jc w:val="center"/>
              <w:rPr>
                <w:sz w:val="20"/>
              </w:rPr>
            </w:pPr>
          </w:p>
        </w:tc>
        <w:tc>
          <w:tcPr>
            <w:tcW w:w="3304"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r w:rsidRPr="006A7622">
              <w:rPr>
                <w:sz w:val="20"/>
              </w:rPr>
              <w:t>П е р и о д ы</w:t>
            </w:r>
          </w:p>
        </w:tc>
      </w:tr>
      <w:tr w:rsidR="000D0BB0" w:rsidRPr="006A7622" w:rsidTr="000D0BB0">
        <w:trPr>
          <w:tblHeader/>
        </w:trPr>
        <w:tc>
          <w:tcPr>
            <w:tcW w:w="1696" w:type="pct"/>
            <w:vMerge/>
            <w:tcBorders>
              <w:left w:val="single" w:sz="4" w:space="0" w:color="auto"/>
              <w:right w:val="single" w:sz="4" w:space="0" w:color="auto"/>
            </w:tcBorders>
            <w:shd w:val="clear" w:color="000000" w:fill="FFFFFF"/>
          </w:tcPr>
          <w:p w:rsidR="000D0BB0" w:rsidRPr="006A7622" w:rsidRDefault="000D0BB0" w:rsidP="006A1FB0">
            <w:pPr>
              <w:jc w:val="center"/>
              <w:rPr>
                <w:sz w:val="20"/>
              </w:rPr>
            </w:pPr>
          </w:p>
        </w:tc>
        <w:tc>
          <w:tcPr>
            <w:tcW w:w="155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D0BB0" w:rsidRPr="006A7622" w:rsidRDefault="000D0BB0" w:rsidP="006A1FB0">
            <w:pPr>
              <w:jc w:val="center"/>
              <w:rPr>
                <w:b/>
                <w:sz w:val="20"/>
              </w:rPr>
            </w:pPr>
            <w:r>
              <w:rPr>
                <w:b/>
                <w:sz w:val="20"/>
              </w:rPr>
              <w:t xml:space="preserve"> 2021</w:t>
            </w:r>
            <w:r w:rsidRPr="006A7622">
              <w:rPr>
                <w:b/>
                <w:sz w:val="20"/>
              </w:rPr>
              <w:t xml:space="preserve"> г.</w:t>
            </w:r>
          </w:p>
        </w:tc>
        <w:tc>
          <w:tcPr>
            <w:tcW w:w="1751" w:type="pct"/>
            <w:gridSpan w:val="3"/>
            <w:tcBorders>
              <w:top w:val="single" w:sz="4" w:space="0" w:color="auto"/>
              <w:left w:val="nil"/>
              <w:bottom w:val="single" w:sz="4" w:space="0" w:color="auto"/>
              <w:right w:val="single" w:sz="4" w:space="0" w:color="auto"/>
            </w:tcBorders>
            <w:shd w:val="clear" w:color="000000" w:fill="FFFFFF"/>
            <w:noWrap/>
            <w:vAlign w:val="center"/>
          </w:tcPr>
          <w:p w:rsidR="000D0BB0" w:rsidRPr="006A7622" w:rsidRDefault="00A01772" w:rsidP="00A01772">
            <w:pPr>
              <w:jc w:val="center"/>
              <w:rPr>
                <w:sz w:val="20"/>
              </w:rPr>
            </w:pPr>
            <w:r>
              <w:rPr>
                <w:b/>
                <w:bCs/>
                <w:sz w:val="20"/>
              </w:rPr>
              <w:t>2038</w:t>
            </w:r>
            <w:r w:rsidR="000D0BB0" w:rsidRPr="006A7622">
              <w:rPr>
                <w:b/>
                <w:bCs/>
                <w:sz w:val="20"/>
              </w:rPr>
              <w:t xml:space="preserve"> г.</w:t>
            </w:r>
          </w:p>
        </w:tc>
      </w:tr>
      <w:tr w:rsidR="000D0BB0" w:rsidRPr="006A7622" w:rsidTr="000D0BB0">
        <w:trPr>
          <w:tblHeader/>
        </w:trPr>
        <w:tc>
          <w:tcPr>
            <w:tcW w:w="1696" w:type="pct"/>
            <w:vMerge/>
            <w:tcBorders>
              <w:left w:val="single" w:sz="4" w:space="0" w:color="auto"/>
              <w:bottom w:val="single" w:sz="4" w:space="0" w:color="auto"/>
              <w:right w:val="single" w:sz="4" w:space="0" w:color="auto"/>
            </w:tcBorders>
            <w:shd w:val="clear" w:color="000000" w:fill="FFFFFF"/>
          </w:tcPr>
          <w:p w:rsidR="000D0BB0" w:rsidRPr="006A7622" w:rsidRDefault="000D0BB0" w:rsidP="006A1FB0">
            <w:pPr>
              <w:jc w:val="center"/>
              <w:rPr>
                <w:sz w:val="20"/>
              </w:rPr>
            </w:pP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Сред.</w:t>
            </w:r>
            <w:r w:rsidRPr="006A7622">
              <w:rPr>
                <w:sz w:val="20"/>
              </w:rPr>
              <w:br/>
              <w:t>суточ.</w:t>
            </w:r>
            <w:r w:rsidRPr="006A7622">
              <w:rPr>
                <w:sz w:val="20"/>
              </w:rPr>
              <w:br/>
              <w:t>м³/сут</w:t>
            </w:r>
          </w:p>
        </w:tc>
        <w:tc>
          <w:tcPr>
            <w:tcW w:w="515"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Годов.</w:t>
            </w:r>
            <w:r w:rsidRPr="006A7622">
              <w:rPr>
                <w:sz w:val="20"/>
              </w:rPr>
              <w:br/>
            </w:r>
            <w:r w:rsidRPr="00147BA3">
              <w:rPr>
                <w:sz w:val="20"/>
              </w:rPr>
              <w:t>тыс.м³</w:t>
            </w:r>
          </w:p>
          <w:p w:rsidR="000D0BB0" w:rsidRPr="006A7622" w:rsidRDefault="000D0BB0" w:rsidP="006A1FB0">
            <w:pPr>
              <w:jc w:val="center"/>
              <w:rPr>
                <w:sz w:val="20"/>
              </w:rPr>
            </w:pPr>
            <w:r w:rsidRPr="006A7622">
              <w:rPr>
                <w:sz w:val="20"/>
              </w:rPr>
              <w:t>год</w:t>
            </w:r>
          </w:p>
        </w:tc>
        <w:tc>
          <w:tcPr>
            <w:tcW w:w="519" w:type="pct"/>
            <w:tcBorders>
              <w:top w:val="single" w:sz="4" w:space="0" w:color="auto"/>
              <w:left w:val="single" w:sz="4" w:space="0" w:color="auto"/>
              <w:bottom w:val="single" w:sz="4" w:space="0" w:color="auto"/>
              <w:right w:val="single" w:sz="4" w:space="0" w:color="auto"/>
            </w:tcBorders>
            <w:vAlign w:val="center"/>
          </w:tcPr>
          <w:p w:rsidR="000D0BB0" w:rsidRPr="006A7622" w:rsidRDefault="000D0BB0" w:rsidP="006A1FB0">
            <w:pPr>
              <w:jc w:val="center"/>
              <w:rPr>
                <w:sz w:val="20"/>
              </w:rPr>
            </w:pPr>
            <w:r w:rsidRPr="006A7622">
              <w:rPr>
                <w:sz w:val="20"/>
              </w:rPr>
              <w:t>Макс.</w:t>
            </w:r>
            <w:r w:rsidRPr="006A7622">
              <w:rPr>
                <w:sz w:val="20"/>
              </w:rPr>
              <w:br/>
              <w:t>суточ.</w:t>
            </w:r>
            <w:r w:rsidRPr="006A7622">
              <w:rPr>
                <w:sz w:val="20"/>
              </w:rPr>
              <w:br/>
              <w:t>м³/сут</w:t>
            </w:r>
          </w:p>
        </w:tc>
        <w:tc>
          <w:tcPr>
            <w:tcW w:w="578" w:type="pct"/>
            <w:tcBorders>
              <w:top w:val="nil"/>
              <w:left w:val="nil"/>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r w:rsidRPr="006A7622">
              <w:rPr>
                <w:sz w:val="20"/>
              </w:rPr>
              <w:t>Сред.</w:t>
            </w:r>
            <w:r w:rsidRPr="006A7622">
              <w:rPr>
                <w:sz w:val="20"/>
              </w:rPr>
              <w:br/>
              <w:t>суточ.</w:t>
            </w:r>
            <w:r w:rsidRPr="006A7622">
              <w:rPr>
                <w:sz w:val="20"/>
              </w:rPr>
              <w:br/>
              <w:t>м³/сут</w:t>
            </w:r>
          </w:p>
        </w:tc>
        <w:tc>
          <w:tcPr>
            <w:tcW w:w="552" w:type="pct"/>
            <w:tcBorders>
              <w:top w:val="nil"/>
              <w:left w:val="nil"/>
              <w:bottom w:val="single" w:sz="4" w:space="0" w:color="auto"/>
              <w:right w:val="single" w:sz="4" w:space="0" w:color="auto"/>
            </w:tcBorders>
            <w:shd w:val="clear" w:color="000000" w:fill="FFFFFF"/>
            <w:vAlign w:val="center"/>
          </w:tcPr>
          <w:p w:rsidR="000D0BB0" w:rsidRPr="00147BA3" w:rsidRDefault="000D0BB0" w:rsidP="006A1FB0">
            <w:pPr>
              <w:jc w:val="center"/>
              <w:rPr>
                <w:sz w:val="20"/>
              </w:rPr>
            </w:pPr>
            <w:r w:rsidRPr="006A7622">
              <w:rPr>
                <w:sz w:val="20"/>
              </w:rPr>
              <w:t>Годов.</w:t>
            </w:r>
            <w:r w:rsidRPr="006A7622">
              <w:rPr>
                <w:sz w:val="20"/>
              </w:rPr>
              <w:br/>
            </w:r>
            <w:r w:rsidRPr="00147BA3">
              <w:rPr>
                <w:sz w:val="20"/>
              </w:rPr>
              <w:t>тыс.м³</w:t>
            </w:r>
          </w:p>
          <w:p w:rsidR="000D0BB0" w:rsidRPr="006A7622" w:rsidRDefault="000D0BB0" w:rsidP="006A1FB0">
            <w:pPr>
              <w:jc w:val="center"/>
              <w:rPr>
                <w:sz w:val="20"/>
              </w:rPr>
            </w:pPr>
            <w:r w:rsidRPr="006A7622">
              <w:rPr>
                <w:sz w:val="20"/>
              </w:rPr>
              <w:t>год</w:t>
            </w:r>
          </w:p>
        </w:tc>
        <w:tc>
          <w:tcPr>
            <w:tcW w:w="621" w:type="pct"/>
            <w:tcBorders>
              <w:top w:val="nil"/>
              <w:left w:val="nil"/>
              <w:bottom w:val="single" w:sz="4" w:space="0" w:color="auto"/>
              <w:right w:val="single" w:sz="4" w:space="0" w:color="auto"/>
            </w:tcBorders>
            <w:shd w:val="clear" w:color="000000" w:fill="FFFFFF"/>
            <w:vAlign w:val="center"/>
          </w:tcPr>
          <w:p w:rsidR="000D0BB0" w:rsidRPr="006A7622" w:rsidRDefault="000D0BB0" w:rsidP="006A1FB0">
            <w:pPr>
              <w:jc w:val="center"/>
              <w:rPr>
                <w:sz w:val="20"/>
              </w:rPr>
            </w:pPr>
            <w:r w:rsidRPr="006A7622">
              <w:rPr>
                <w:sz w:val="20"/>
              </w:rPr>
              <w:t>Макс.</w:t>
            </w:r>
            <w:r w:rsidRPr="006A7622">
              <w:rPr>
                <w:sz w:val="20"/>
              </w:rPr>
              <w:br/>
              <w:t>суточ.</w:t>
            </w:r>
            <w:r w:rsidRPr="006A7622">
              <w:rPr>
                <w:sz w:val="20"/>
              </w:rPr>
              <w:br/>
              <w:t>м³/сут</w:t>
            </w:r>
          </w:p>
        </w:tc>
      </w:tr>
      <w:tr w:rsidR="00C72A5A" w:rsidRPr="00694621" w:rsidTr="00C72A5A">
        <w:tc>
          <w:tcPr>
            <w:tcW w:w="1696" w:type="pct"/>
            <w:tcBorders>
              <w:top w:val="single" w:sz="4" w:space="0" w:color="auto"/>
              <w:left w:val="single" w:sz="4" w:space="0" w:color="auto"/>
              <w:bottom w:val="single" w:sz="4" w:space="0" w:color="auto"/>
              <w:right w:val="single" w:sz="4" w:space="0" w:color="auto"/>
            </w:tcBorders>
            <w:shd w:val="clear" w:color="000000" w:fill="FFFFFF"/>
            <w:vAlign w:val="center"/>
          </w:tcPr>
          <w:p w:rsidR="00C72A5A" w:rsidRDefault="00C72A5A" w:rsidP="000D0BB0">
            <w:pPr>
              <w:jc w:val="center"/>
            </w:pPr>
            <w:r>
              <w:rPr>
                <w:sz w:val="22"/>
                <w:szCs w:val="22"/>
              </w:rPr>
              <w:t>п. Пушма</w:t>
            </w:r>
          </w:p>
          <w:p w:rsidR="00C72A5A" w:rsidRPr="00457826" w:rsidRDefault="00C72A5A" w:rsidP="000D0BB0">
            <w:pPr>
              <w:jc w:val="center"/>
            </w:pPr>
            <w:r>
              <w:rPr>
                <w:sz w:val="22"/>
              </w:rPr>
              <w:t>Полезный отпуск</w:t>
            </w:r>
          </w:p>
        </w:tc>
        <w:tc>
          <w:tcPr>
            <w:tcW w:w="519" w:type="pct"/>
            <w:tcBorders>
              <w:top w:val="single" w:sz="4" w:space="0" w:color="auto"/>
              <w:left w:val="single" w:sz="4" w:space="0" w:color="auto"/>
              <w:bottom w:val="single" w:sz="4" w:space="0" w:color="auto"/>
              <w:right w:val="single" w:sz="4" w:space="0" w:color="auto"/>
            </w:tcBorders>
            <w:vAlign w:val="center"/>
          </w:tcPr>
          <w:p w:rsidR="00C72A5A" w:rsidRPr="004E37F9" w:rsidRDefault="00C72A5A" w:rsidP="00C72A5A">
            <w:pPr>
              <w:jc w:val="center"/>
              <w:rPr>
                <w:color w:val="000000"/>
              </w:rPr>
            </w:pPr>
            <w:r>
              <w:rPr>
                <w:color w:val="000000"/>
                <w:sz w:val="22"/>
                <w:szCs w:val="22"/>
              </w:rPr>
              <w:t>36,605</w:t>
            </w:r>
          </w:p>
        </w:tc>
        <w:tc>
          <w:tcPr>
            <w:tcW w:w="515" w:type="pct"/>
            <w:tcBorders>
              <w:top w:val="single" w:sz="4" w:space="0" w:color="auto"/>
              <w:left w:val="single" w:sz="4" w:space="0" w:color="auto"/>
              <w:bottom w:val="single" w:sz="4" w:space="0" w:color="auto"/>
              <w:right w:val="single" w:sz="4" w:space="0" w:color="auto"/>
            </w:tcBorders>
            <w:vAlign w:val="center"/>
          </w:tcPr>
          <w:p w:rsidR="00C72A5A" w:rsidRPr="004E37F9" w:rsidRDefault="00C72A5A" w:rsidP="00C72A5A">
            <w:pPr>
              <w:jc w:val="center"/>
              <w:rPr>
                <w:color w:val="000000"/>
              </w:rPr>
            </w:pPr>
            <w:r>
              <w:rPr>
                <w:color w:val="000000"/>
                <w:sz w:val="22"/>
                <w:szCs w:val="22"/>
              </w:rPr>
              <w:t>13,361</w:t>
            </w:r>
          </w:p>
        </w:tc>
        <w:tc>
          <w:tcPr>
            <w:tcW w:w="519" w:type="pct"/>
            <w:tcBorders>
              <w:top w:val="single" w:sz="4" w:space="0" w:color="auto"/>
              <w:left w:val="single" w:sz="4" w:space="0" w:color="auto"/>
              <w:bottom w:val="single" w:sz="4" w:space="0" w:color="auto"/>
              <w:right w:val="single" w:sz="4" w:space="0" w:color="auto"/>
            </w:tcBorders>
            <w:vAlign w:val="center"/>
          </w:tcPr>
          <w:p w:rsidR="00C72A5A" w:rsidRPr="004E37F9" w:rsidRDefault="00C72A5A" w:rsidP="00C72A5A">
            <w:pPr>
              <w:jc w:val="center"/>
              <w:rPr>
                <w:color w:val="000000"/>
              </w:rPr>
            </w:pPr>
            <w:r>
              <w:rPr>
                <w:color w:val="000000"/>
                <w:sz w:val="22"/>
                <w:szCs w:val="22"/>
              </w:rPr>
              <w:t>43,926</w:t>
            </w:r>
          </w:p>
        </w:tc>
        <w:tc>
          <w:tcPr>
            <w:tcW w:w="578"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C72A5A">
            <w:pPr>
              <w:jc w:val="center"/>
              <w:rPr>
                <w:color w:val="000000"/>
              </w:rPr>
            </w:pPr>
            <w:r w:rsidRPr="00CB5A14">
              <w:rPr>
                <w:color w:val="000000"/>
                <w:sz w:val="22"/>
                <w:szCs w:val="22"/>
              </w:rPr>
              <w:t>40,266</w:t>
            </w:r>
          </w:p>
        </w:tc>
        <w:tc>
          <w:tcPr>
            <w:tcW w:w="552"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C72A5A">
            <w:pPr>
              <w:jc w:val="center"/>
              <w:rPr>
                <w:color w:val="000000"/>
              </w:rPr>
            </w:pPr>
            <w:r w:rsidRPr="00CB5A14">
              <w:rPr>
                <w:color w:val="000000"/>
                <w:sz w:val="22"/>
                <w:szCs w:val="22"/>
              </w:rPr>
              <w:t>14,697</w:t>
            </w:r>
          </w:p>
        </w:tc>
        <w:tc>
          <w:tcPr>
            <w:tcW w:w="621" w:type="pct"/>
            <w:tcBorders>
              <w:top w:val="single" w:sz="4" w:space="0" w:color="auto"/>
              <w:left w:val="nil"/>
              <w:bottom w:val="single" w:sz="4" w:space="0" w:color="auto"/>
              <w:right w:val="single" w:sz="4" w:space="0" w:color="auto"/>
            </w:tcBorders>
            <w:shd w:val="clear" w:color="000000" w:fill="FFFFFF"/>
            <w:vAlign w:val="center"/>
          </w:tcPr>
          <w:p w:rsidR="00C72A5A" w:rsidRPr="00CB5A14" w:rsidRDefault="00C72A5A" w:rsidP="00C72A5A">
            <w:pPr>
              <w:jc w:val="center"/>
              <w:rPr>
                <w:color w:val="000000"/>
              </w:rPr>
            </w:pPr>
            <w:r w:rsidRPr="00CB5A14">
              <w:rPr>
                <w:color w:val="000000"/>
                <w:sz w:val="22"/>
                <w:szCs w:val="22"/>
              </w:rPr>
              <w:t>48,319</w:t>
            </w:r>
          </w:p>
        </w:tc>
      </w:tr>
    </w:tbl>
    <w:p w:rsidR="00403F66" w:rsidRPr="008D663D" w:rsidRDefault="00403F6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8D663D" w:rsidRDefault="00CC194C" w:rsidP="00CE148D">
      <w:pPr>
        <w:pStyle w:val="30"/>
        <w:rPr>
          <w:rFonts w:cs="Times New Roman"/>
        </w:rPr>
      </w:pPr>
      <w:r>
        <w:rPr>
          <w:rFonts w:cs="Times New Roman"/>
        </w:rPr>
        <w:t>3.12</w:t>
      </w:r>
      <w:r w:rsidR="008A7F72" w:rsidRPr="008D663D">
        <w:rPr>
          <w:rFonts w:cs="Times New Roman"/>
        </w:rPr>
        <w:t xml:space="preserve"> Сведения о фактических и планируемых потерях горячей,</w:t>
      </w:r>
      <w:r w:rsidR="00341439" w:rsidRPr="008D663D">
        <w:rPr>
          <w:rFonts w:cs="Times New Roman"/>
        </w:rPr>
        <w:t xml:space="preserve"> </w:t>
      </w:r>
      <w:r w:rsidR="008A7F72" w:rsidRPr="008D663D">
        <w:rPr>
          <w:rFonts w:cs="Times New Roman"/>
        </w:rPr>
        <w:t>питьевой,</w:t>
      </w:r>
      <w:r w:rsidR="003C4A1E" w:rsidRPr="008D663D">
        <w:rPr>
          <w:rFonts w:cs="Times New Roman"/>
        </w:rPr>
        <w:t xml:space="preserve"> технич</w:t>
      </w:r>
      <w:r w:rsidR="003C4A1E" w:rsidRPr="008D663D">
        <w:rPr>
          <w:rFonts w:cs="Times New Roman"/>
        </w:rPr>
        <w:t>е</w:t>
      </w:r>
      <w:r w:rsidR="003C4A1E" w:rsidRPr="008D663D">
        <w:rPr>
          <w:rFonts w:cs="Times New Roman"/>
        </w:rPr>
        <w:t xml:space="preserve">ской </w:t>
      </w:r>
      <w:r w:rsidR="00D50C60" w:rsidRPr="008D663D">
        <w:rPr>
          <w:rFonts w:cs="Times New Roman"/>
        </w:rPr>
        <w:t>воды</w:t>
      </w:r>
      <w:r w:rsidR="00341439" w:rsidRPr="008D663D">
        <w:rPr>
          <w:rFonts w:cs="Times New Roman"/>
        </w:rPr>
        <w:t xml:space="preserve"> </w:t>
      </w:r>
      <w:r w:rsidR="00D50C60" w:rsidRPr="008D663D">
        <w:rPr>
          <w:rFonts w:cs="Times New Roman"/>
        </w:rPr>
        <w:t>при</w:t>
      </w:r>
      <w:r w:rsidR="00341439" w:rsidRPr="008D663D">
        <w:rPr>
          <w:rFonts w:cs="Times New Roman"/>
        </w:rPr>
        <w:t xml:space="preserve"> </w:t>
      </w:r>
      <w:r w:rsidR="008A7F72" w:rsidRPr="008D663D">
        <w:rPr>
          <w:rFonts w:cs="Times New Roman"/>
        </w:rPr>
        <w:t>ее</w:t>
      </w:r>
      <w:r w:rsidR="00341439" w:rsidRPr="008D663D">
        <w:rPr>
          <w:rFonts w:cs="Times New Roman"/>
        </w:rPr>
        <w:t xml:space="preserve"> </w:t>
      </w:r>
      <w:r w:rsidR="008A7F72" w:rsidRPr="008D663D">
        <w:rPr>
          <w:rFonts w:cs="Times New Roman"/>
        </w:rPr>
        <w:t>транспортировке</w:t>
      </w:r>
      <w:r w:rsidR="00341439" w:rsidRPr="008D663D">
        <w:rPr>
          <w:rFonts w:cs="Times New Roman"/>
        </w:rPr>
        <w:t xml:space="preserve"> </w:t>
      </w:r>
      <w:r w:rsidR="008A7F72" w:rsidRPr="008D663D">
        <w:rPr>
          <w:rFonts w:cs="Times New Roman"/>
        </w:rPr>
        <w:t>(годовые, среднесуточные</w:t>
      </w:r>
      <w:r w:rsidR="0099529A" w:rsidRPr="008D663D">
        <w:rPr>
          <w:rFonts w:cs="Times New Roman"/>
        </w:rPr>
        <w:t xml:space="preserve"> </w:t>
      </w:r>
      <w:r w:rsidR="0077038D" w:rsidRPr="008D663D">
        <w:rPr>
          <w:rFonts w:cs="Times New Roman"/>
        </w:rPr>
        <w:t>значения)</w:t>
      </w:r>
    </w:p>
    <w:p w:rsidR="00FD4887" w:rsidRDefault="00B23FC2" w:rsidP="00B23FC2">
      <w:pPr>
        <w:pStyle w:val="Aff7"/>
      </w:pPr>
      <w:r>
        <w:t>Структурный баланс</w:t>
      </w:r>
      <w:r w:rsidRPr="008D663D">
        <w:t xml:space="preserve"> водоснабжения поселения представлены в табли</w:t>
      </w:r>
      <w:r>
        <w:t>це 14</w:t>
      </w:r>
      <w:r w:rsidRPr="008D663D">
        <w:t>.</w:t>
      </w:r>
    </w:p>
    <w:p w:rsidR="00B23FC2" w:rsidRPr="008D663D" w:rsidRDefault="00B23FC2" w:rsidP="00FD4887"/>
    <w:p w:rsidR="00BE147D" w:rsidRPr="008D663D" w:rsidRDefault="00BE147D" w:rsidP="00CE148D">
      <w:pPr>
        <w:pStyle w:val="afc"/>
        <w:tabs>
          <w:tab w:val="left" w:pos="10003"/>
        </w:tabs>
      </w:pPr>
      <w:r w:rsidRPr="008D663D">
        <w:t xml:space="preserve">Таблица </w:t>
      </w:r>
      <w:r w:rsidR="006A1FB0">
        <w:t>14</w:t>
      </w:r>
      <w:r w:rsidR="00757BF9">
        <w:t xml:space="preserve">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6"/>
        <w:gridCol w:w="1527"/>
        <w:gridCol w:w="1529"/>
        <w:gridCol w:w="1525"/>
        <w:gridCol w:w="1760"/>
      </w:tblGrid>
      <w:tr w:rsidR="006A1FB0" w:rsidRPr="008D663D" w:rsidTr="00C72A5A">
        <w:trPr>
          <w:cantSplit/>
          <w:tblHeader/>
        </w:trPr>
        <w:tc>
          <w:tcPr>
            <w:tcW w:w="1873" w:type="pct"/>
            <w:vMerge w:val="restart"/>
            <w:vAlign w:val="center"/>
          </w:tcPr>
          <w:p w:rsidR="006A1FB0" w:rsidRPr="008D663D" w:rsidRDefault="006A1FB0" w:rsidP="006A1FB0">
            <w:pPr>
              <w:jc w:val="center"/>
            </w:pPr>
            <w:bookmarkStart w:id="14" w:name="_Toc360699401"/>
            <w:bookmarkStart w:id="15" w:name="_Toc360699787"/>
            <w:bookmarkStart w:id="16" w:name="_Toc360700173"/>
            <w:bookmarkStart w:id="17" w:name="_Toc368574000"/>
            <w:bookmarkStart w:id="18" w:name="_Toc370150285"/>
            <w:r w:rsidRPr="008D663D">
              <w:rPr>
                <w:sz w:val="22"/>
              </w:rPr>
              <w:t>Показатели</w:t>
            </w:r>
            <w:bookmarkEnd w:id="14"/>
            <w:bookmarkEnd w:id="15"/>
            <w:bookmarkEnd w:id="16"/>
            <w:bookmarkEnd w:id="17"/>
            <w:bookmarkEnd w:id="18"/>
          </w:p>
        </w:tc>
        <w:tc>
          <w:tcPr>
            <w:tcW w:w="3127" w:type="pct"/>
            <w:gridSpan w:val="4"/>
            <w:tcBorders>
              <w:left w:val="single" w:sz="4" w:space="0" w:color="auto"/>
              <w:bottom w:val="single" w:sz="4" w:space="0" w:color="auto"/>
            </w:tcBorders>
            <w:vAlign w:val="center"/>
          </w:tcPr>
          <w:p w:rsidR="006A1FB0" w:rsidRPr="008D663D" w:rsidRDefault="006A1FB0" w:rsidP="006A1FB0">
            <w:pPr>
              <w:jc w:val="center"/>
              <w:rPr>
                <w:b/>
              </w:rPr>
            </w:pPr>
            <w:bookmarkStart w:id="19" w:name="_Toc360699403"/>
            <w:bookmarkStart w:id="20" w:name="_Toc360699789"/>
            <w:bookmarkStart w:id="21" w:name="_Toc360700175"/>
            <w:bookmarkStart w:id="22" w:name="_Toc368574002"/>
            <w:bookmarkStart w:id="23" w:name="_Toc370150287"/>
            <w:r w:rsidRPr="008D663D">
              <w:rPr>
                <w:sz w:val="22"/>
              </w:rPr>
              <w:t>Периоды</w:t>
            </w:r>
            <w:bookmarkEnd w:id="19"/>
            <w:bookmarkEnd w:id="20"/>
            <w:bookmarkEnd w:id="21"/>
            <w:bookmarkEnd w:id="22"/>
            <w:bookmarkEnd w:id="23"/>
          </w:p>
        </w:tc>
      </w:tr>
      <w:tr w:rsidR="006A1FB0" w:rsidRPr="008D663D" w:rsidTr="00C72A5A">
        <w:trPr>
          <w:cantSplit/>
          <w:tblHeader/>
        </w:trPr>
        <w:tc>
          <w:tcPr>
            <w:tcW w:w="1873" w:type="pct"/>
            <w:vMerge/>
            <w:vAlign w:val="center"/>
          </w:tcPr>
          <w:p w:rsidR="006A1FB0" w:rsidRPr="008D663D" w:rsidRDefault="006A1FB0" w:rsidP="006A1FB0"/>
        </w:tc>
        <w:tc>
          <w:tcPr>
            <w:tcW w:w="1507" w:type="pct"/>
            <w:gridSpan w:val="2"/>
            <w:tcBorders>
              <w:left w:val="single" w:sz="4" w:space="0" w:color="auto"/>
              <w:bottom w:val="single" w:sz="4" w:space="0" w:color="auto"/>
            </w:tcBorders>
            <w:vAlign w:val="center"/>
          </w:tcPr>
          <w:p w:rsidR="006A1FB0" w:rsidRPr="008D663D" w:rsidRDefault="006A1FB0" w:rsidP="006A1FB0">
            <w:pPr>
              <w:jc w:val="center"/>
              <w:rPr>
                <w:b/>
              </w:rPr>
            </w:pPr>
            <w:r w:rsidRPr="008D663D">
              <w:rPr>
                <w:b/>
                <w:sz w:val="22"/>
              </w:rPr>
              <w:t>2021 г.</w:t>
            </w:r>
          </w:p>
        </w:tc>
        <w:tc>
          <w:tcPr>
            <w:tcW w:w="1619" w:type="pct"/>
            <w:gridSpan w:val="2"/>
            <w:tcBorders>
              <w:bottom w:val="single" w:sz="4" w:space="0" w:color="auto"/>
            </w:tcBorders>
            <w:vAlign w:val="center"/>
          </w:tcPr>
          <w:p w:rsidR="006A1FB0" w:rsidRPr="008D663D" w:rsidRDefault="00A01772" w:rsidP="006A1FB0">
            <w:pPr>
              <w:jc w:val="center"/>
              <w:rPr>
                <w:b/>
              </w:rPr>
            </w:pPr>
            <w:r>
              <w:rPr>
                <w:b/>
                <w:sz w:val="22"/>
              </w:rPr>
              <w:t>2038</w:t>
            </w:r>
            <w:r w:rsidR="006A1FB0" w:rsidRPr="00716C41">
              <w:rPr>
                <w:b/>
                <w:sz w:val="22"/>
              </w:rPr>
              <w:t xml:space="preserve"> г.</w:t>
            </w:r>
          </w:p>
        </w:tc>
      </w:tr>
      <w:tr w:rsidR="006A1FB0" w:rsidRPr="008D663D" w:rsidTr="00C72A5A">
        <w:trPr>
          <w:cantSplit/>
          <w:tblHeader/>
        </w:trPr>
        <w:tc>
          <w:tcPr>
            <w:tcW w:w="1873" w:type="pct"/>
            <w:vMerge/>
            <w:vAlign w:val="center"/>
          </w:tcPr>
          <w:p w:rsidR="006A1FB0" w:rsidRPr="008D663D" w:rsidRDefault="006A1FB0" w:rsidP="006A1FB0"/>
        </w:tc>
        <w:tc>
          <w:tcPr>
            <w:tcW w:w="753" w:type="pct"/>
            <w:tcBorders>
              <w:top w:val="single" w:sz="4" w:space="0" w:color="auto"/>
              <w:left w:val="single" w:sz="4" w:space="0" w:color="auto"/>
              <w:right w:val="single" w:sz="4" w:space="0" w:color="auto"/>
            </w:tcBorders>
            <w:vAlign w:val="center"/>
          </w:tcPr>
          <w:p w:rsidR="006A1FB0" w:rsidRPr="008D663D" w:rsidRDefault="006A1FB0" w:rsidP="006A1FB0">
            <w:pPr>
              <w:jc w:val="center"/>
            </w:pPr>
            <w:r w:rsidRPr="008D663D">
              <w:rPr>
                <w:sz w:val="22"/>
              </w:rPr>
              <w:t>Сред.</w:t>
            </w:r>
          </w:p>
          <w:p w:rsidR="006A1FB0" w:rsidRPr="008D663D" w:rsidRDefault="006A1FB0" w:rsidP="006A1FB0">
            <w:pPr>
              <w:jc w:val="center"/>
            </w:pPr>
            <w:r w:rsidRPr="008D663D">
              <w:rPr>
                <w:sz w:val="22"/>
              </w:rPr>
              <w:t>сут.</w:t>
            </w:r>
          </w:p>
          <w:p w:rsidR="006A1FB0" w:rsidRPr="008D663D" w:rsidRDefault="006A1FB0" w:rsidP="006A1FB0">
            <w:pPr>
              <w:jc w:val="center"/>
            </w:pPr>
            <w:r w:rsidRPr="008D663D">
              <w:rPr>
                <w:sz w:val="22"/>
              </w:rPr>
              <w:t>куб.м/сут</w:t>
            </w:r>
          </w:p>
        </w:tc>
        <w:tc>
          <w:tcPr>
            <w:tcW w:w="754" w:type="pct"/>
            <w:tcBorders>
              <w:top w:val="single" w:sz="4" w:space="0" w:color="auto"/>
              <w:left w:val="single" w:sz="4" w:space="0" w:color="auto"/>
            </w:tcBorders>
            <w:vAlign w:val="center"/>
          </w:tcPr>
          <w:p w:rsidR="006A1FB0" w:rsidRPr="008D663D" w:rsidRDefault="006A1FB0" w:rsidP="006A1FB0">
            <w:pPr>
              <w:jc w:val="center"/>
            </w:pPr>
            <w:r w:rsidRPr="008D663D">
              <w:rPr>
                <w:sz w:val="22"/>
              </w:rPr>
              <w:t>Годов.</w:t>
            </w:r>
          </w:p>
          <w:p w:rsidR="006A1FB0" w:rsidRPr="008D663D" w:rsidRDefault="006A1FB0" w:rsidP="006A1FB0">
            <w:pPr>
              <w:jc w:val="center"/>
              <w:rPr>
                <w:u w:val="single"/>
              </w:rPr>
            </w:pPr>
            <w:r w:rsidRPr="008D663D">
              <w:rPr>
                <w:sz w:val="22"/>
                <w:u w:val="single"/>
              </w:rPr>
              <w:t>тыс.куб.м</w:t>
            </w:r>
          </w:p>
          <w:p w:rsidR="006A1FB0" w:rsidRPr="008D663D" w:rsidRDefault="006A1FB0" w:rsidP="006A1FB0">
            <w:pPr>
              <w:jc w:val="center"/>
            </w:pPr>
            <w:r w:rsidRPr="008D663D">
              <w:rPr>
                <w:sz w:val="22"/>
              </w:rPr>
              <w:t>год</w:t>
            </w:r>
          </w:p>
        </w:tc>
        <w:tc>
          <w:tcPr>
            <w:tcW w:w="752" w:type="pct"/>
            <w:tcBorders>
              <w:top w:val="single" w:sz="4" w:space="0" w:color="auto"/>
              <w:right w:val="single" w:sz="4" w:space="0" w:color="auto"/>
            </w:tcBorders>
            <w:vAlign w:val="center"/>
          </w:tcPr>
          <w:p w:rsidR="006A1FB0" w:rsidRPr="008D663D" w:rsidRDefault="006A1FB0" w:rsidP="006A1FB0">
            <w:pPr>
              <w:jc w:val="center"/>
            </w:pPr>
            <w:r w:rsidRPr="008D663D">
              <w:rPr>
                <w:sz w:val="22"/>
              </w:rPr>
              <w:t>Сред.</w:t>
            </w:r>
          </w:p>
          <w:p w:rsidR="006A1FB0" w:rsidRPr="008D663D" w:rsidRDefault="006A1FB0" w:rsidP="006A1FB0">
            <w:pPr>
              <w:jc w:val="center"/>
            </w:pPr>
            <w:r w:rsidRPr="008D663D">
              <w:rPr>
                <w:sz w:val="22"/>
              </w:rPr>
              <w:t>сут.</w:t>
            </w:r>
          </w:p>
          <w:p w:rsidR="006A1FB0" w:rsidRPr="008D663D" w:rsidRDefault="006A1FB0" w:rsidP="006A1FB0">
            <w:pPr>
              <w:jc w:val="center"/>
            </w:pPr>
            <w:r w:rsidRPr="008D663D">
              <w:rPr>
                <w:sz w:val="22"/>
              </w:rPr>
              <w:t>куб.м/сут</w:t>
            </w:r>
          </w:p>
        </w:tc>
        <w:tc>
          <w:tcPr>
            <w:tcW w:w="867" w:type="pct"/>
            <w:tcBorders>
              <w:top w:val="single" w:sz="4" w:space="0" w:color="auto"/>
              <w:left w:val="single" w:sz="4" w:space="0" w:color="auto"/>
            </w:tcBorders>
            <w:vAlign w:val="center"/>
          </w:tcPr>
          <w:p w:rsidR="006A1FB0" w:rsidRPr="008D663D" w:rsidRDefault="006A1FB0" w:rsidP="006A1FB0">
            <w:pPr>
              <w:jc w:val="center"/>
            </w:pPr>
            <w:r w:rsidRPr="008D663D">
              <w:rPr>
                <w:sz w:val="22"/>
              </w:rPr>
              <w:t>Годов.</w:t>
            </w:r>
          </w:p>
          <w:p w:rsidR="006A1FB0" w:rsidRPr="008D663D" w:rsidRDefault="006A1FB0" w:rsidP="006A1FB0">
            <w:pPr>
              <w:jc w:val="center"/>
              <w:rPr>
                <w:u w:val="single"/>
              </w:rPr>
            </w:pPr>
            <w:r w:rsidRPr="008D663D">
              <w:rPr>
                <w:sz w:val="22"/>
                <w:u w:val="single"/>
              </w:rPr>
              <w:t>тыс.куб.м</w:t>
            </w:r>
          </w:p>
          <w:p w:rsidR="006A1FB0" w:rsidRPr="008D663D" w:rsidRDefault="006A1FB0" w:rsidP="006A1FB0">
            <w:pPr>
              <w:jc w:val="center"/>
            </w:pPr>
            <w:r w:rsidRPr="008D663D">
              <w:rPr>
                <w:sz w:val="22"/>
              </w:rPr>
              <w:t>год</w:t>
            </w:r>
          </w:p>
        </w:tc>
      </w:tr>
      <w:tr w:rsidR="006A1FB0" w:rsidRPr="008D663D" w:rsidTr="006A1FB0">
        <w:trPr>
          <w:cantSplit/>
        </w:trPr>
        <w:tc>
          <w:tcPr>
            <w:tcW w:w="5000" w:type="pct"/>
            <w:gridSpan w:val="5"/>
            <w:vAlign w:val="center"/>
          </w:tcPr>
          <w:p w:rsidR="006A1FB0" w:rsidRPr="008D663D" w:rsidRDefault="006A1FB0" w:rsidP="006A1FB0">
            <w:pPr>
              <w:jc w:val="center"/>
            </w:pPr>
            <w:r>
              <w:rPr>
                <w:b/>
                <w:sz w:val="22"/>
              </w:rPr>
              <w:t>п. Пушма</w:t>
            </w:r>
          </w:p>
        </w:tc>
      </w:tr>
      <w:tr w:rsidR="00C72A5A" w:rsidRPr="00A43B7F" w:rsidTr="00C72A5A">
        <w:trPr>
          <w:cantSplit/>
        </w:trPr>
        <w:tc>
          <w:tcPr>
            <w:tcW w:w="1873" w:type="pct"/>
            <w:vAlign w:val="center"/>
          </w:tcPr>
          <w:p w:rsidR="00C72A5A" w:rsidRPr="006A7622" w:rsidRDefault="00C72A5A" w:rsidP="006A1FB0">
            <w:pPr>
              <w:jc w:val="center"/>
            </w:pPr>
            <w:r w:rsidRPr="006A7622">
              <w:rPr>
                <w:sz w:val="22"/>
              </w:rPr>
              <w:t>Поднято воды</w:t>
            </w:r>
          </w:p>
        </w:tc>
        <w:tc>
          <w:tcPr>
            <w:tcW w:w="753"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38,436</w:t>
            </w:r>
          </w:p>
        </w:tc>
        <w:tc>
          <w:tcPr>
            <w:tcW w:w="754"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14,029</w:t>
            </w:r>
          </w:p>
        </w:tc>
        <w:tc>
          <w:tcPr>
            <w:tcW w:w="752"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41,729</w:t>
            </w:r>
          </w:p>
        </w:tc>
        <w:tc>
          <w:tcPr>
            <w:tcW w:w="867"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15,231</w:t>
            </w:r>
          </w:p>
        </w:tc>
      </w:tr>
      <w:tr w:rsidR="00C72A5A" w:rsidRPr="00A43B7F" w:rsidTr="00C72A5A">
        <w:trPr>
          <w:cantSplit/>
        </w:trPr>
        <w:tc>
          <w:tcPr>
            <w:tcW w:w="1873" w:type="pct"/>
            <w:vAlign w:val="center"/>
          </w:tcPr>
          <w:p w:rsidR="00C72A5A" w:rsidRPr="006A7622" w:rsidRDefault="00C72A5A" w:rsidP="006A1FB0">
            <w:pPr>
              <w:jc w:val="center"/>
            </w:pPr>
            <w:r w:rsidRPr="006A7622">
              <w:rPr>
                <w:sz w:val="22"/>
              </w:rPr>
              <w:t>Потери воды</w:t>
            </w:r>
          </w:p>
        </w:tc>
        <w:tc>
          <w:tcPr>
            <w:tcW w:w="753"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1,830</w:t>
            </w:r>
          </w:p>
        </w:tc>
        <w:tc>
          <w:tcPr>
            <w:tcW w:w="754"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0,668</w:t>
            </w:r>
          </w:p>
        </w:tc>
        <w:tc>
          <w:tcPr>
            <w:tcW w:w="752"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1,463</w:t>
            </w:r>
          </w:p>
        </w:tc>
        <w:tc>
          <w:tcPr>
            <w:tcW w:w="867"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0,534</w:t>
            </w:r>
          </w:p>
        </w:tc>
      </w:tr>
      <w:tr w:rsidR="00C72A5A" w:rsidRPr="00A43B7F" w:rsidTr="00C72A5A">
        <w:trPr>
          <w:cantSplit/>
        </w:trPr>
        <w:tc>
          <w:tcPr>
            <w:tcW w:w="1873" w:type="pct"/>
            <w:vAlign w:val="center"/>
          </w:tcPr>
          <w:p w:rsidR="00C72A5A" w:rsidRPr="006A7622" w:rsidRDefault="00C72A5A" w:rsidP="006A1FB0">
            <w:pPr>
              <w:jc w:val="center"/>
            </w:pPr>
            <w:r w:rsidRPr="006A7622">
              <w:rPr>
                <w:sz w:val="22"/>
              </w:rPr>
              <w:t>Отпущено питьевой воды потребит</w:t>
            </w:r>
            <w:r w:rsidRPr="006A7622">
              <w:rPr>
                <w:sz w:val="22"/>
              </w:rPr>
              <w:t>е</w:t>
            </w:r>
            <w:r w:rsidRPr="006A7622">
              <w:rPr>
                <w:sz w:val="22"/>
              </w:rPr>
              <w:t>лям</w:t>
            </w:r>
          </w:p>
        </w:tc>
        <w:tc>
          <w:tcPr>
            <w:tcW w:w="753"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36,605</w:t>
            </w:r>
          </w:p>
        </w:tc>
        <w:tc>
          <w:tcPr>
            <w:tcW w:w="754"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13,361</w:t>
            </w:r>
          </w:p>
        </w:tc>
        <w:tc>
          <w:tcPr>
            <w:tcW w:w="752" w:type="pct"/>
            <w:tcBorders>
              <w:right w:val="single" w:sz="4" w:space="0" w:color="auto"/>
            </w:tcBorders>
            <w:vAlign w:val="center"/>
          </w:tcPr>
          <w:p w:rsidR="00C72A5A" w:rsidRPr="00C72A5A" w:rsidRDefault="00C72A5A" w:rsidP="00C72A5A">
            <w:pPr>
              <w:jc w:val="center"/>
              <w:rPr>
                <w:color w:val="000000"/>
              </w:rPr>
            </w:pPr>
            <w:r w:rsidRPr="00C72A5A">
              <w:rPr>
                <w:color w:val="000000"/>
                <w:sz w:val="22"/>
                <w:szCs w:val="22"/>
              </w:rPr>
              <w:t>40,266</w:t>
            </w:r>
          </w:p>
        </w:tc>
        <w:tc>
          <w:tcPr>
            <w:tcW w:w="867" w:type="pct"/>
            <w:tcBorders>
              <w:left w:val="single" w:sz="4" w:space="0" w:color="auto"/>
            </w:tcBorders>
            <w:vAlign w:val="center"/>
          </w:tcPr>
          <w:p w:rsidR="00C72A5A" w:rsidRPr="00C72A5A" w:rsidRDefault="00C72A5A" w:rsidP="00C72A5A">
            <w:pPr>
              <w:jc w:val="center"/>
              <w:rPr>
                <w:color w:val="000000"/>
              </w:rPr>
            </w:pPr>
            <w:r w:rsidRPr="00C72A5A">
              <w:rPr>
                <w:color w:val="000000"/>
                <w:sz w:val="22"/>
                <w:szCs w:val="22"/>
              </w:rPr>
              <w:t>14,697</w:t>
            </w:r>
          </w:p>
        </w:tc>
      </w:tr>
    </w:tbl>
    <w:p w:rsidR="007D7F13" w:rsidRPr="008D663D" w:rsidRDefault="007D7F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A339BF" w:rsidRDefault="00A339BF"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6F660E">
        <w:rPr>
          <w:szCs w:val="26"/>
        </w:rPr>
        <w:t>Внедрение мероприятий по энергосбережению и водосбережению, такие как организ</w:t>
      </w:r>
      <w:r w:rsidRPr="006F660E">
        <w:rPr>
          <w:szCs w:val="26"/>
        </w:rPr>
        <w:t>а</w:t>
      </w:r>
      <w:r w:rsidRPr="006F660E">
        <w:rPr>
          <w:szCs w:val="26"/>
        </w:rPr>
        <w:t>ция системы диспетчеризации, установка приборов учета и реконструкции действующих тр</w:t>
      </w:r>
      <w:r w:rsidRPr="006F660E">
        <w:rPr>
          <w:szCs w:val="26"/>
        </w:rPr>
        <w:t>у</w:t>
      </w:r>
      <w:r w:rsidRPr="006F660E">
        <w:rPr>
          <w:szCs w:val="26"/>
        </w:rPr>
        <w:t>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w:t>
      </w:r>
      <w:r w:rsidRPr="006F660E">
        <w:rPr>
          <w:szCs w:val="26"/>
        </w:rPr>
        <w:t>и</w:t>
      </w:r>
      <w:r w:rsidRPr="006F660E">
        <w:rPr>
          <w:szCs w:val="26"/>
        </w:rPr>
        <w:t>вания при жилищном строительстве.</w:t>
      </w:r>
    </w:p>
    <w:p w:rsidR="00465F83" w:rsidRPr="006F660E" w:rsidRDefault="00465F83"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p>
    <w:p w:rsidR="00CC194C" w:rsidRPr="008D663D" w:rsidRDefault="00CC194C" w:rsidP="00CC194C">
      <w:pPr>
        <w:pStyle w:val="30"/>
        <w:rPr>
          <w:rFonts w:cs="Times New Roman"/>
        </w:rPr>
      </w:pPr>
      <w:r w:rsidRPr="008D663D">
        <w:rPr>
          <w:rFonts w:cs="Times New Roman"/>
        </w:rPr>
        <w:lastRenderedPageBreak/>
        <w:t>3.13 Перспективные балансы водоснабжения и водоотведения (общий - баланс п</w:t>
      </w:r>
      <w:r w:rsidRPr="008D663D">
        <w:rPr>
          <w:rFonts w:cs="Times New Roman"/>
        </w:rPr>
        <w:t>о</w:t>
      </w:r>
      <w:r w:rsidRPr="008D663D">
        <w:rPr>
          <w:rFonts w:cs="Times New Roman"/>
        </w:rPr>
        <w:t>дачи и реализации горячей, питьевой, технической воды, территориальный - баланс п</w:t>
      </w:r>
      <w:r w:rsidRPr="008D663D">
        <w:rPr>
          <w:rFonts w:cs="Times New Roman"/>
        </w:rPr>
        <w:t>о</w:t>
      </w:r>
      <w:r w:rsidRPr="008D663D">
        <w:rPr>
          <w:rFonts w:cs="Times New Roman"/>
        </w:rPr>
        <w:t>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w:t>
      </w:r>
      <w:r w:rsidRPr="008D663D">
        <w:rPr>
          <w:rFonts w:cs="Times New Roman"/>
        </w:rPr>
        <w:t>о</w:t>
      </w:r>
      <w:r w:rsidRPr="008D663D">
        <w:rPr>
          <w:rFonts w:cs="Times New Roman"/>
        </w:rPr>
        <w:t>нентов)</w:t>
      </w:r>
    </w:p>
    <w:p w:rsidR="00CC194C" w:rsidRDefault="00CC194C" w:rsidP="00CC194C">
      <w:pPr>
        <w:pStyle w:val="Aff7"/>
      </w:pPr>
      <w:r w:rsidRPr="008D663D">
        <w:t>Перспективные и структурный балансы водоснабжения поселения представлены в табл</w:t>
      </w:r>
      <w:r w:rsidRPr="008D663D">
        <w:t>и</w:t>
      </w:r>
      <w:r w:rsidR="00A339BF">
        <w:t>це 1</w:t>
      </w:r>
      <w:r w:rsidR="006A1FB0">
        <w:t>4</w:t>
      </w:r>
      <w:r w:rsidRPr="008D663D">
        <w:t>. Территориальный балан</w:t>
      </w:r>
      <w:r w:rsidR="006A1FB0">
        <w:t>с представлен в таблице 15</w:t>
      </w:r>
      <w:r w:rsidRPr="008D663D">
        <w:t xml:space="preserve">. </w:t>
      </w:r>
    </w:p>
    <w:p w:rsidR="00B23FC2" w:rsidRPr="008D663D" w:rsidRDefault="00B23FC2" w:rsidP="00CC194C">
      <w:pPr>
        <w:pStyle w:val="Aff7"/>
      </w:pPr>
    </w:p>
    <w:p w:rsidR="00CC194C" w:rsidRPr="008D663D" w:rsidRDefault="00CC194C" w:rsidP="00CC194C">
      <w:pPr>
        <w:pStyle w:val="afc"/>
      </w:pPr>
      <w:r w:rsidRPr="008D663D">
        <w:t xml:space="preserve">Таблица </w:t>
      </w:r>
      <w:r w:rsidR="006A1FB0">
        <w:t>15</w:t>
      </w:r>
      <w:r w:rsidR="00A339BF">
        <w:t xml:space="preserve">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6A1FB0" w:rsidRPr="008D663D" w:rsidTr="006A1FB0">
        <w:trPr>
          <w:trHeight w:val="335"/>
          <w:tblHeader/>
          <w:jc w:val="center"/>
        </w:trPr>
        <w:tc>
          <w:tcPr>
            <w:tcW w:w="2890" w:type="pct"/>
            <w:vMerge w:val="restart"/>
            <w:vAlign w:val="center"/>
          </w:tcPr>
          <w:p w:rsidR="006A1FB0" w:rsidRPr="008D663D" w:rsidRDefault="006A1FB0" w:rsidP="00E86FD0">
            <w:pPr>
              <w:tabs>
                <w:tab w:val="left" w:pos="2661"/>
              </w:tabs>
              <w:ind w:left="-105"/>
              <w:jc w:val="center"/>
            </w:pPr>
            <w:r w:rsidRPr="008D663D">
              <w:rPr>
                <w:sz w:val="22"/>
              </w:rPr>
              <w:t>Целевое назначение водопотребления</w:t>
            </w:r>
          </w:p>
        </w:tc>
        <w:tc>
          <w:tcPr>
            <w:tcW w:w="702" w:type="pct"/>
            <w:vMerge w:val="restart"/>
            <w:vAlign w:val="center"/>
          </w:tcPr>
          <w:p w:rsidR="006A1FB0" w:rsidRPr="008D663D" w:rsidRDefault="006A1FB0" w:rsidP="00E86FD0">
            <w:pPr>
              <w:jc w:val="center"/>
            </w:pPr>
            <w:r w:rsidRPr="008D663D">
              <w:rPr>
                <w:sz w:val="22"/>
              </w:rPr>
              <w:t>Ед.</w:t>
            </w:r>
          </w:p>
          <w:p w:rsidR="006A1FB0" w:rsidRPr="008D663D" w:rsidRDefault="006A1FB0" w:rsidP="00E86FD0">
            <w:pPr>
              <w:jc w:val="center"/>
            </w:pPr>
            <w:r w:rsidRPr="008D663D">
              <w:rPr>
                <w:sz w:val="22"/>
              </w:rPr>
              <w:t>изм.</w:t>
            </w:r>
          </w:p>
        </w:tc>
        <w:tc>
          <w:tcPr>
            <w:tcW w:w="1408" w:type="pct"/>
            <w:gridSpan w:val="2"/>
            <w:vAlign w:val="center"/>
          </w:tcPr>
          <w:p w:rsidR="006A1FB0" w:rsidRPr="008D663D" w:rsidRDefault="006A1FB0" w:rsidP="00E86FD0">
            <w:pPr>
              <w:tabs>
                <w:tab w:val="left" w:pos="2661"/>
              </w:tabs>
              <w:jc w:val="center"/>
            </w:pPr>
            <w:r w:rsidRPr="008D663D">
              <w:rPr>
                <w:sz w:val="22"/>
              </w:rPr>
              <w:t>Периоды</w:t>
            </w:r>
          </w:p>
        </w:tc>
      </w:tr>
      <w:tr w:rsidR="006A1FB0" w:rsidRPr="008D663D" w:rsidTr="006A1FB0">
        <w:trPr>
          <w:tblHeader/>
          <w:jc w:val="center"/>
        </w:trPr>
        <w:tc>
          <w:tcPr>
            <w:tcW w:w="2890" w:type="pct"/>
            <w:vMerge/>
          </w:tcPr>
          <w:p w:rsidR="006A1FB0" w:rsidRPr="008D663D" w:rsidRDefault="006A1FB0" w:rsidP="00E86FD0">
            <w:pPr>
              <w:tabs>
                <w:tab w:val="left" w:pos="2661"/>
              </w:tabs>
              <w:ind w:left="-105"/>
              <w:jc w:val="center"/>
            </w:pPr>
          </w:p>
        </w:tc>
        <w:tc>
          <w:tcPr>
            <w:tcW w:w="702" w:type="pct"/>
            <w:vMerge/>
            <w:vAlign w:val="center"/>
          </w:tcPr>
          <w:p w:rsidR="006A1FB0" w:rsidRPr="008D663D" w:rsidRDefault="006A1FB0" w:rsidP="00E86FD0">
            <w:pPr>
              <w:jc w:val="center"/>
            </w:pPr>
          </w:p>
        </w:tc>
        <w:tc>
          <w:tcPr>
            <w:tcW w:w="731" w:type="pct"/>
            <w:vAlign w:val="center"/>
          </w:tcPr>
          <w:p w:rsidR="006A1FB0" w:rsidRPr="008D663D" w:rsidRDefault="006A1FB0" w:rsidP="00E86FD0">
            <w:pPr>
              <w:tabs>
                <w:tab w:val="left" w:pos="2661"/>
              </w:tabs>
              <w:jc w:val="center"/>
            </w:pPr>
            <w:r w:rsidRPr="008D663D">
              <w:rPr>
                <w:b/>
                <w:sz w:val="22"/>
              </w:rPr>
              <w:t>2021 г.</w:t>
            </w:r>
          </w:p>
        </w:tc>
        <w:tc>
          <w:tcPr>
            <w:tcW w:w="677" w:type="pct"/>
            <w:vAlign w:val="center"/>
          </w:tcPr>
          <w:p w:rsidR="006A1FB0" w:rsidRPr="008D663D" w:rsidRDefault="00A01772" w:rsidP="00A01772">
            <w:pPr>
              <w:tabs>
                <w:tab w:val="left" w:pos="2661"/>
              </w:tabs>
              <w:jc w:val="center"/>
            </w:pPr>
            <w:r>
              <w:rPr>
                <w:b/>
                <w:sz w:val="22"/>
              </w:rPr>
              <w:t>2038</w:t>
            </w:r>
            <w:r w:rsidR="006A1FB0">
              <w:rPr>
                <w:b/>
                <w:sz w:val="22"/>
              </w:rPr>
              <w:t xml:space="preserve"> г.</w:t>
            </w:r>
          </w:p>
        </w:tc>
      </w:tr>
      <w:tr w:rsidR="006A1FB0" w:rsidRPr="008D663D" w:rsidTr="006A1FB0">
        <w:trPr>
          <w:jc w:val="center"/>
        </w:trPr>
        <w:tc>
          <w:tcPr>
            <w:tcW w:w="2890" w:type="pct"/>
          </w:tcPr>
          <w:p w:rsidR="006A1FB0" w:rsidRDefault="006A1FB0" w:rsidP="00E86FD0">
            <w:pPr>
              <w:jc w:val="center"/>
            </w:pPr>
            <w:r>
              <w:rPr>
                <w:sz w:val="22"/>
              </w:rPr>
              <w:t>п. Пушма</w:t>
            </w:r>
          </w:p>
        </w:tc>
        <w:tc>
          <w:tcPr>
            <w:tcW w:w="702" w:type="pct"/>
            <w:vAlign w:val="center"/>
          </w:tcPr>
          <w:p w:rsidR="006A1FB0" w:rsidRPr="008D663D" w:rsidRDefault="006A1FB0" w:rsidP="00A339BF">
            <w:pPr>
              <w:jc w:val="center"/>
            </w:pPr>
            <w:r w:rsidRPr="008D663D">
              <w:t>тыс. м</w:t>
            </w:r>
            <w:r w:rsidRPr="008D663D">
              <w:rPr>
                <w:vertAlign w:val="superscript"/>
              </w:rPr>
              <w:t>3</w:t>
            </w:r>
          </w:p>
        </w:tc>
        <w:tc>
          <w:tcPr>
            <w:tcW w:w="731" w:type="pct"/>
            <w:vAlign w:val="center"/>
          </w:tcPr>
          <w:p w:rsidR="006A1FB0" w:rsidRDefault="00C72A5A" w:rsidP="00A339BF">
            <w:pPr>
              <w:jc w:val="center"/>
              <w:rPr>
                <w:color w:val="000000"/>
              </w:rPr>
            </w:pPr>
            <w:r>
              <w:rPr>
                <w:color w:val="000000"/>
              </w:rPr>
              <w:t>14,029</w:t>
            </w:r>
          </w:p>
        </w:tc>
        <w:tc>
          <w:tcPr>
            <w:tcW w:w="677" w:type="pct"/>
            <w:vAlign w:val="center"/>
          </w:tcPr>
          <w:p w:rsidR="006A1FB0" w:rsidRDefault="00C72A5A" w:rsidP="00A339BF">
            <w:pPr>
              <w:jc w:val="center"/>
              <w:rPr>
                <w:color w:val="000000"/>
              </w:rPr>
            </w:pPr>
            <w:r>
              <w:rPr>
                <w:color w:val="000000"/>
              </w:rPr>
              <w:t>15,231</w:t>
            </w:r>
          </w:p>
        </w:tc>
      </w:tr>
    </w:tbl>
    <w:p w:rsidR="002404A0" w:rsidRDefault="002404A0" w:rsidP="002404A0">
      <w:pPr>
        <w:pStyle w:val="Aff7"/>
      </w:pPr>
    </w:p>
    <w:p w:rsidR="004711E3" w:rsidRPr="008D663D" w:rsidRDefault="003C4A1E" w:rsidP="00CE148D">
      <w:pPr>
        <w:pStyle w:val="30"/>
        <w:rPr>
          <w:rFonts w:cs="Times New Roman"/>
        </w:rPr>
      </w:pPr>
      <w:r w:rsidRPr="008D663D">
        <w:rPr>
          <w:rFonts w:cs="Times New Roman"/>
        </w:rPr>
        <w:t>3.1</w:t>
      </w:r>
      <w:r w:rsidR="003A5B82">
        <w:rPr>
          <w:rFonts w:cs="Times New Roman"/>
        </w:rPr>
        <w:t>4</w:t>
      </w:r>
      <w:r w:rsidRPr="008D663D">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w:t>
      </w:r>
      <w:r w:rsidRPr="008D663D">
        <w:rPr>
          <w:rFonts w:cs="Times New Roman"/>
        </w:rPr>
        <w:t>е</w:t>
      </w:r>
      <w:r w:rsidRPr="008D663D">
        <w:rPr>
          <w:rFonts w:cs="Times New Roman"/>
        </w:rPr>
        <w:t>мых объемов подачи и потребления горячей, питьевой, технической воды, дефицита (р</w:t>
      </w:r>
      <w:r w:rsidRPr="008D663D">
        <w:rPr>
          <w:rFonts w:cs="Times New Roman"/>
        </w:rPr>
        <w:t>е</w:t>
      </w:r>
      <w:r w:rsidRPr="008D663D">
        <w:rPr>
          <w:rFonts w:cs="Times New Roman"/>
        </w:rPr>
        <w:t>зерва) мощностей по технологическим зонам с разбивкой по годам</w:t>
      </w:r>
    </w:p>
    <w:p w:rsidR="00CC194C" w:rsidRDefault="00BE147D" w:rsidP="003A5B82">
      <w:pPr>
        <w:pStyle w:val="aff5"/>
        <w:ind w:right="0" w:firstLine="567"/>
        <w:contextualSpacing w:val="0"/>
        <w:rPr>
          <w:b w:val="0"/>
        </w:rPr>
      </w:pPr>
      <w:r w:rsidRPr="008D663D">
        <w:rPr>
          <w:b w:val="0"/>
        </w:rPr>
        <w:t>Расчет требуемой мощности водозаборных и очистных со</w:t>
      </w:r>
      <w:r w:rsidR="00924CBD">
        <w:rPr>
          <w:b w:val="0"/>
        </w:rPr>
        <w:t>о</w:t>
      </w:r>
      <w:r w:rsidR="00CC194C">
        <w:rPr>
          <w:b w:val="0"/>
        </w:rPr>
        <w:t xml:space="preserve">ружений представлен в таблице </w:t>
      </w:r>
      <w:r w:rsidR="006A1FB0">
        <w:rPr>
          <w:b w:val="0"/>
        </w:rPr>
        <w:t>16</w:t>
      </w:r>
      <w:r w:rsidR="003A5B82">
        <w:rPr>
          <w:b w:val="0"/>
        </w:rPr>
        <w:t>.</w:t>
      </w:r>
    </w:p>
    <w:p w:rsidR="003A5B82" w:rsidRPr="008D663D" w:rsidRDefault="003A5B82" w:rsidP="003A5B82">
      <w:pPr>
        <w:pStyle w:val="aff5"/>
        <w:ind w:right="0" w:firstLine="567"/>
        <w:contextualSpacing w:val="0"/>
        <w:rPr>
          <w:b w:val="0"/>
        </w:rPr>
      </w:pPr>
    </w:p>
    <w:p w:rsidR="00BE147D" w:rsidRPr="008D663D" w:rsidRDefault="00BE147D" w:rsidP="00CE148D">
      <w:pPr>
        <w:pStyle w:val="afc"/>
        <w:rPr>
          <w:b/>
        </w:rPr>
      </w:pPr>
      <w:r w:rsidRPr="008D663D">
        <w:t xml:space="preserve">Таблица </w:t>
      </w:r>
      <w:r w:rsidR="006A1FB0">
        <w:t>16</w:t>
      </w:r>
      <w:r w:rsidRPr="008D663D">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8E5AB9" w:rsidRPr="000E0DE8" w:rsidTr="007E2CD9">
        <w:trPr>
          <w:tblHeader/>
        </w:trPr>
        <w:tc>
          <w:tcPr>
            <w:tcW w:w="1492" w:type="pct"/>
            <w:vMerge w:val="restart"/>
            <w:vAlign w:val="center"/>
          </w:tcPr>
          <w:p w:rsidR="008E5AB9" w:rsidRPr="000E0DE8" w:rsidRDefault="008E5AB9" w:rsidP="007E2CD9">
            <w:pPr>
              <w:jc w:val="center"/>
              <w:rPr>
                <w:sz w:val="20"/>
              </w:rPr>
            </w:pPr>
            <w:r w:rsidRPr="000E0DE8">
              <w:rPr>
                <w:sz w:val="20"/>
                <w:szCs w:val="22"/>
              </w:rPr>
              <w:t>Назначение</w:t>
            </w:r>
          </w:p>
        </w:tc>
        <w:tc>
          <w:tcPr>
            <w:tcW w:w="955" w:type="pct"/>
            <w:vMerge w:val="restart"/>
            <w:vAlign w:val="center"/>
          </w:tcPr>
          <w:p w:rsidR="008E5AB9" w:rsidRPr="000E0DE8" w:rsidRDefault="008E5AB9" w:rsidP="007E2CD9">
            <w:pPr>
              <w:jc w:val="center"/>
              <w:rPr>
                <w:sz w:val="20"/>
              </w:rPr>
            </w:pPr>
            <w:r w:rsidRPr="000E0DE8">
              <w:rPr>
                <w:sz w:val="20"/>
                <w:szCs w:val="22"/>
              </w:rPr>
              <w:t>Мощн. сущест. с</w:t>
            </w:r>
            <w:r w:rsidRPr="000E0DE8">
              <w:rPr>
                <w:sz w:val="20"/>
                <w:szCs w:val="22"/>
              </w:rPr>
              <w:t>о</w:t>
            </w:r>
            <w:r w:rsidRPr="000E0DE8">
              <w:rPr>
                <w:sz w:val="20"/>
                <w:szCs w:val="22"/>
              </w:rPr>
              <w:t>оруж. куб.м/сут</w:t>
            </w:r>
          </w:p>
          <w:p w:rsidR="008E5AB9" w:rsidRPr="000E0DE8" w:rsidRDefault="008E5AB9" w:rsidP="007E2CD9">
            <w:pPr>
              <w:jc w:val="center"/>
              <w:rPr>
                <w:sz w:val="20"/>
              </w:rPr>
            </w:pPr>
            <w:r w:rsidRPr="000E0DE8">
              <w:rPr>
                <w:sz w:val="20"/>
                <w:szCs w:val="22"/>
              </w:rPr>
              <w:t>тыс.куб.м/год</w:t>
            </w:r>
          </w:p>
        </w:tc>
        <w:tc>
          <w:tcPr>
            <w:tcW w:w="2553" w:type="pct"/>
            <w:gridSpan w:val="3"/>
            <w:vAlign w:val="center"/>
          </w:tcPr>
          <w:p w:rsidR="008E5AB9" w:rsidRPr="000E0DE8" w:rsidRDefault="008E5AB9" w:rsidP="007E2CD9">
            <w:pPr>
              <w:jc w:val="center"/>
              <w:rPr>
                <w:sz w:val="20"/>
              </w:rPr>
            </w:pPr>
            <w:r w:rsidRPr="000E0DE8">
              <w:rPr>
                <w:sz w:val="20"/>
                <w:szCs w:val="22"/>
              </w:rPr>
              <w:t>Периоды</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2553" w:type="pct"/>
            <w:gridSpan w:val="3"/>
            <w:vAlign w:val="center"/>
          </w:tcPr>
          <w:p w:rsidR="008E5AB9" w:rsidRPr="000E0DE8" w:rsidRDefault="00A01772" w:rsidP="007E2CD9">
            <w:pPr>
              <w:tabs>
                <w:tab w:val="left" w:pos="2661"/>
              </w:tabs>
              <w:jc w:val="center"/>
              <w:rPr>
                <w:sz w:val="20"/>
              </w:rPr>
            </w:pPr>
            <w:r>
              <w:rPr>
                <w:sz w:val="20"/>
                <w:szCs w:val="22"/>
              </w:rPr>
              <w:t>Расчетный срок до 2038</w:t>
            </w:r>
            <w:r w:rsidR="008E5AB9" w:rsidRPr="000E0DE8">
              <w:rPr>
                <w:sz w:val="20"/>
                <w:szCs w:val="22"/>
              </w:rPr>
              <w:t xml:space="preserve"> г.</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restart"/>
            <w:vAlign w:val="center"/>
          </w:tcPr>
          <w:p w:rsidR="008E5AB9" w:rsidRPr="000E0DE8" w:rsidRDefault="008E5AB9" w:rsidP="007E2CD9">
            <w:pPr>
              <w:jc w:val="center"/>
              <w:rPr>
                <w:sz w:val="20"/>
              </w:rPr>
            </w:pPr>
            <w:r w:rsidRPr="000E0DE8">
              <w:rPr>
                <w:sz w:val="20"/>
                <w:szCs w:val="22"/>
              </w:rPr>
              <w:t>куб.м/сут</w:t>
            </w:r>
          </w:p>
          <w:p w:rsidR="008E5AB9" w:rsidRPr="000E0DE8" w:rsidRDefault="008E5AB9" w:rsidP="007E2CD9">
            <w:pPr>
              <w:jc w:val="center"/>
              <w:rPr>
                <w:sz w:val="20"/>
              </w:rPr>
            </w:pPr>
            <w:r w:rsidRPr="000E0DE8">
              <w:rPr>
                <w:sz w:val="20"/>
                <w:szCs w:val="22"/>
              </w:rPr>
              <w:t>тыс.куб.м/год</w:t>
            </w:r>
          </w:p>
        </w:tc>
        <w:tc>
          <w:tcPr>
            <w:tcW w:w="1598" w:type="pct"/>
            <w:gridSpan w:val="2"/>
            <w:vAlign w:val="center"/>
          </w:tcPr>
          <w:p w:rsidR="008E5AB9" w:rsidRPr="000E0DE8" w:rsidRDefault="008E5AB9" w:rsidP="007E2CD9">
            <w:pPr>
              <w:jc w:val="center"/>
              <w:rPr>
                <w:sz w:val="20"/>
              </w:rPr>
            </w:pPr>
            <w:r w:rsidRPr="000E0DE8">
              <w:rPr>
                <w:sz w:val="20"/>
                <w:szCs w:val="22"/>
              </w:rPr>
              <w:t>(+) Резерв / (-) дефицит</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Align w:val="center"/>
          </w:tcPr>
          <w:p w:rsidR="008E5AB9" w:rsidRPr="000E0DE8" w:rsidRDefault="008E5AB9" w:rsidP="007E2CD9">
            <w:pPr>
              <w:jc w:val="center"/>
              <w:rPr>
                <w:sz w:val="20"/>
              </w:rPr>
            </w:pPr>
            <w:r w:rsidRPr="000E0DE8">
              <w:rPr>
                <w:sz w:val="20"/>
                <w:szCs w:val="22"/>
              </w:rPr>
              <w:t>куб.м/сут</w:t>
            </w:r>
          </w:p>
        </w:tc>
        <w:tc>
          <w:tcPr>
            <w:tcW w:w="643" w:type="pct"/>
            <w:vMerge w:val="restart"/>
            <w:vAlign w:val="center"/>
          </w:tcPr>
          <w:p w:rsidR="008E5AB9" w:rsidRPr="000E0DE8" w:rsidRDefault="008E5AB9" w:rsidP="007E2CD9">
            <w:pPr>
              <w:jc w:val="center"/>
              <w:rPr>
                <w:sz w:val="20"/>
              </w:rPr>
            </w:pPr>
            <w:r w:rsidRPr="000E0DE8">
              <w:rPr>
                <w:sz w:val="20"/>
                <w:szCs w:val="22"/>
              </w:rPr>
              <w:t>%</w:t>
            </w:r>
          </w:p>
        </w:tc>
      </w:tr>
      <w:tr w:rsidR="008E5AB9" w:rsidRPr="000E0DE8" w:rsidTr="007E2CD9">
        <w:trPr>
          <w:tblHeader/>
        </w:trPr>
        <w:tc>
          <w:tcPr>
            <w:tcW w:w="1492"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Merge/>
            <w:vAlign w:val="center"/>
          </w:tcPr>
          <w:p w:rsidR="008E5AB9" w:rsidRPr="000E0DE8" w:rsidRDefault="008E5AB9" w:rsidP="007E2CD9">
            <w:pPr>
              <w:jc w:val="center"/>
              <w:rPr>
                <w:sz w:val="20"/>
              </w:rPr>
            </w:pPr>
          </w:p>
        </w:tc>
        <w:tc>
          <w:tcPr>
            <w:tcW w:w="955" w:type="pct"/>
            <w:vAlign w:val="center"/>
          </w:tcPr>
          <w:p w:rsidR="008E5AB9" w:rsidRPr="000E0DE8" w:rsidRDefault="008E5AB9" w:rsidP="007E2CD9">
            <w:pPr>
              <w:jc w:val="center"/>
              <w:rPr>
                <w:sz w:val="20"/>
              </w:rPr>
            </w:pPr>
            <w:r w:rsidRPr="000E0DE8">
              <w:rPr>
                <w:sz w:val="20"/>
                <w:szCs w:val="22"/>
              </w:rPr>
              <w:t>тыс.куб.м/год</w:t>
            </w:r>
          </w:p>
        </w:tc>
        <w:tc>
          <w:tcPr>
            <w:tcW w:w="643" w:type="pct"/>
            <w:vMerge/>
            <w:vAlign w:val="center"/>
          </w:tcPr>
          <w:p w:rsidR="008E5AB9" w:rsidRPr="000E0DE8" w:rsidRDefault="008E5AB9" w:rsidP="007E2CD9">
            <w:pPr>
              <w:jc w:val="center"/>
              <w:rPr>
                <w:sz w:val="20"/>
              </w:rPr>
            </w:pPr>
          </w:p>
        </w:tc>
      </w:tr>
      <w:tr w:rsidR="008E5AB9" w:rsidRPr="000E0DE8" w:rsidTr="007E2CD9">
        <w:tc>
          <w:tcPr>
            <w:tcW w:w="5000" w:type="pct"/>
            <w:gridSpan w:val="5"/>
            <w:vAlign w:val="center"/>
          </w:tcPr>
          <w:p w:rsidR="008E5AB9" w:rsidRPr="008E5AB9" w:rsidRDefault="006A1FB0" w:rsidP="007E2CD9">
            <w:pPr>
              <w:jc w:val="center"/>
              <w:rPr>
                <w:b/>
              </w:rPr>
            </w:pPr>
            <w:r>
              <w:rPr>
                <w:b/>
                <w:color w:val="000000"/>
                <w:sz w:val="22"/>
                <w:szCs w:val="22"/>
              </w:rPr>
              <w:t>п. Пушма</w:t>
            </w:r>
            <w:r w:rsidR="008E5AB9" w:rsidRPr="008E5AB9">
              <w:rPr>
                <w:b/>
                <w:color w:val="000000"/>
                <w:sz w:val="22"/>
                <w:szCs w:val="22"/>
              </w:rPr>
              <w:t xml:space="preserve"> </w:t>
            </w:r>
          </w:p>
        </w:tc>
      </w:tr>
      <w:tr w:rsidR="00AF1723" w:rsidRPr="000E0DE8" w:rsidTr="007E2CD9">
        <w:tc>
          <w:tcPr>
            <w:tcW w:w="1492" w:type="pct"/>
            <w:vMerge w:val="restart"/>
            <w:vAlign w:val="center"/>
          </w:tcPr>
          <w:p w:rsidR="00AF1723" w:rsidRPr="000E0DE8" w:rsidRDefault="00AF1723" w:rsidP="007E2CD9">
            <w:pPr>
              <w:jc w:val="center"/>
            </w:pPr>
            <w:r w:rsidRPr="000E0DE8">
              <w:rPr>
                <w:sz w:val="22"/>
                <w:szCs w:val="22"/>
              </w:rPr>
              <w:t>Подано хозпитьевой воды в сеть</w:t>
            </w:r>
          </w:p>
        </w:tc>
        <w:tc>
          <w:tcPr>
            <w:tcW w:w="955" w:type="pct"/>
            <w:vMerge w:val="restart"/>
            <w:vAlign w:val="center"/>
          </w:tcPr>
          <w:p w:rsidR="00AF1723" w:rsidRDefault="006A1FB0" w:rsidP="007E2CD9">
            <w:pPr>
              <w:jc w:val="center"/>
              <w:rPr>
                <w:color w:val="000000"/>
              </w:rPr>
            </w:pPr>
            <w:r>
              <w:rPr>
                <w:color w:val="000000"/>
                <w:sz w:val="22"/>
                <w:szCs w:val="22"/>
              </w:rPr>
              <w:t>312,0</w:t>
            </w:r>
          </w:p>
          <w:p w:rsidR="006A1FB0" w:rsidRPr="000E0DE8" w:rsidRDefault="006A1FB0" w:rsidP="007E2CD9">
            <w:pPr>
              <w:jc w:val="center"/>
              <w:rPr>
                <w:color w:val="000000"/>
              </w:rPr>
            </w:pPr>
            <w:r>
              <w:rPr>
                <w:color w:val="000000"/>
                <w:sz w:val="22"/>
                <w:szCs w:val="22"/>
              </w:rPr>
              <w:t>113,88</w:t>
            </w:r>
          </w:p>
        </w:tc>
        <w:tc>
          <w:tcPr>
            <w:tcW w:w="955" w:type="pct"/>
            <w:tcBorders>
              <w:bottom w:val="nil"/>
            </w:tcBorders>
            <w:vAlign w:val="center"/>
          </w:tcPr>
          <w:p w:rsidR="00AF1723" w:rsidRPr="000E0DE8" w:rsidRDefault="00C72A5A" w:rsidP="007E2CD9">
            <w:pPr>
              <w:jc w:val="center"/>
              <w:rPr>
                <w:color w:val="000000"/>
              </w:rPr>
            </w:pPr>
            <w:r>
              <w:rPr>
                <w:color w:val="000000"/>
                <w:sz w:val="22"/>
                <w:szCs w:val="22"/>
              </w:rPr>
              <w:t>41,729</w:t>
            </w:r>
          </w:p>
        </w:tc>
        <w:tc>
          <w:tcPr>
            <w:tcW w:w="955" w:type="pct"/>
            <w:tcBorders>
              <w:bottom w:val="nil"/>
            </w:tcBorders>
            <w:vAlign w:val="center"/>
          </w:tcPr>
          <w:p w:rsidR="00AF1723" w:rsidRPr="000E0DE8" w:rsidRDefault="00C72A5A" w:rsidP="007E2CD9">
            <w:pPr>
              <w:jc w:val="center"/>
              <w:rPr>
                <w:color w:val="000000"/>
              </w:rPr>
            </w:pPr>
            <w:r>
              <w:rPr>
                <w:color w:val="000000"/>
                <w:sz w:val="22"/>
                <w:szCs w:val="22"/>
              </w:rPr>
              <w:t>270,271</w:t>
            </w:r>
          </w:p>
        </w:tc>
        <w:tc>
          <w:tcPr>
            <w:tcW w:w="643" w:type="pct"/>
            <w:vMerge w:val="restart"/>
            <w:vAlign w:val="center"/>
          </w:tcPr>
          <w:p w:rsidR="00AF1723" w:rsidRPr="000E0DE8" w:rsidRDefault="00C72A5A" w:rsidP="007E2CD9">
            <w:pPr>
              <w:jc w:val="center"/>
              <w:rPr>
                <w:color w:val="000000"/>
              </w:rPr>
            </w:pPr>
            <w:r>
              <w:rPr>
                <w:color w:val="000000"/>
                <w:sz w:val="22"/>
                <w:szCs w:val="22"/>
              </w:rPr>
              <w:t>86,63</w:t>
            </w:r>
          </w:p>
        </w:tc>
      </w:tr>
      <w:tr w:rsidR="00AF1723" w:rsidRPr="000E0DE8" w:rsidTr="007E2CD9">
        <w:tc>
          <w:tcPr>
            <w:tcW w:w="1492" w:type="pct"/>
            <w:vMerge/>
            <w:vAlign w:val="center"/>
          </w:tcPr>
          <w:p w:rsidR="00AF1723" w:rsidRPr="000E0DE8" w:rsidRDefault="00AF1723" w:rsidP="007E2CD9">
            <w:pPr>
              <w:jc w:val="center"/>
            </w:pPr>
          </w:p>
        </w:tc>
        <w:tc>
          <w:tcPr>
            <w:tcW w:w="955" w:type="pct"/>
            <w:vMerge/>
            <w:vAlign w:val="center"/>
          </w:tcPr>
          <w:p w:rsidR="00AF1723" w:rsidRPr="000E0DE8" w:rsidRDefault="00AF1723" w:rsidP="007E2CD9">
            <w:pPr>
              <w:jc w:val="center"/>
            </w:pPr>
          </w:p>
        </w:tc>
        <w:tc>
          <w:tcPr>
            <w:tcW w:w="955" w:type="pct"/>
            <w:tcBorders>
              <w:top w:val="nil"/>
              <w:bottom w:val="single" w:sz="4" w:space="0" w:color="auto"/>
            </w:tcBorders>
            <w:vAlign w:val="center"/>
          </w:tcPr>
          <w:p w:rsidR="00AF1723" w:rsidRPr="000E0DE8" w:rsidRDefault="00C72A5A" w:rsidP="007E2CD9">
            <w:pPr>
              <w:jc w:val="center"/>
              <w:rPr>
                <w:color w:val="000000"/>
              </w:rPr>
            </w:pPr>
            <w:r>
              <w:rPr>
                <w:color w:val="000000"/>
                <w:sz w:val="22"/>
                <w:szCs w:val="22"/>
              </w:rPr>
              <w:t>15,231</w:t>
            </w:r>
          </w:p>
        </w:tc>
        <w:tc>
          <w:tcPr>
            <w:tcW w:w="955" w:type="pct"/>
            <w:tcBorders>
              <w:top w:val="nil"/>
              <w:bottom w:val="single" w:sz="4" w:space="0" w:color="auto"/>
            </w:tcBorders>
            <w:vAlign w:val="center"/>
          </w:tcPr>
          <w:p w:rsidR="00AF1723" w:rsidRPr="000E0DE8" w:rsidRDefault="00C72A5A" w:rsidP="007E2CD9">
            <w:pPr>
              <w:jc w:val="center"/>
              <w:rPr>
                <w:color w:val="000000"/>
              </w:rPr>
            </w:pPr>
            <w:r>
              <w:rPr>
                <w:color w:val="000000"/>
                <w:sz w:val="22"/>
                <w:szCs w:val="22"/>
              </w:rPr>
              <w:t>98,649</w:t>
            </w:r>
          </w:p>
        </w:tc>
        <w:tc>
          <w:tcPr>
            <w:tcW w:w="643" w:type="pct"/>
            <w:vMerge/>
            <w:tcBorders>
              <w:bottom w:val="single" w:sz="4" w:space="0" w:color="auto"/>
            </w:tcBorders>
            <w:vAlign w:val="center"/>
          </w:tcPr>
          <w:p w:rsidR="00AF1723" w:rsidRPr="000E0DE8" w:rsidRDefault="00AF1723" w:rsidP="007E2CD9">
            <w:pPr>
              <w:jc w:val="center"/>
              <w:rPr>
                <w:color w:val="000000"/>
              </w:rPr>
            </w:pPr>
          </w:p>
        </w:tc>
      </w:tr>
      <w:tr w:rsidR="008E5AB9" w:rsidRPr="000E0DE8" w:rsidTr="007E2CD9">
        <w:tc>
          <w:tcPr>
            <w:tcW w:w="1492" w:type="pct"/>
            <w:vMerge w:val="restart"/>
            <w:vAlign w:val="center"/>
          </w:tcPr>
          <w:p w:rsidR="008E5AB9" w:rsidRPr="000E0DE8" w:rsidRDefault="008E5AB9" w:rsidP="007E2CD9">
            <w:pPr>
              <w:jc w:val="center"/>
            </w:pPr>
            <w:r w:rsidRPr="000E0DE8">
              <w:rPr>
                <w:sz w:val="22"/>
                <w:szCs w:val="22"/>
              </w:rPr>
              <w:t>Собственные нужды, потери</w:t>
            </w:r>
          </w:p>
        </w:tc>
        <w:tc>
          <w:tcPr>
            <w:tcW w:w="955" w:type="pct"/>
            <w:vMerge/>
            <w:vAlign w:val="center"/>
          </w:tcPr>
          <w:p w:rsidR="008E5AB9" w:rsidRPr="000E0DE8" w:rsidRDefault="008E5AB9" w:rsidP="007E2CD9">
            <w:pPr>
              <w:jc w:val="center"/>
            </w:pPr>
          </w:p>
        </w:tc>
        <w:tc>
          <w:tcPr>
            <w:tcW w:w="955" w:type="pct"/>
            <w:tcBorders>
              <w:bottom w:val="nil"/>
            </w:tcBorders>
            <w:vAlign w:val="center"/>
          </w:tcPr>
          <w:p w:rsidR="008E5AB9" w:rsidRPr="000E0DE8" w:rsidRDefault="00C72A5A" w:rsidP="007E2CD9">
            <w:pPr>
              <w:jc w:val="center"/>
              <w:rPr>
                <w:color w:val="000000"/>
              </w:rPr>
            </w:pPr>
            <w:r>
              <w:rPr>
                <w:color w:val="000000"/>
                <w:sz w:val="22"/>
                <w:szCs w:val="22"/>
              </w:rPr>
              <w:t>1,463</w:t>
            </w:r>
          </w:p>
        </w:tc>
        <w:tc>
          <w:tcPr>
            <w:tcW w:w="955" w:type="pct"/>
            <w:tcBorders>
              <w:bottom w:val="nil"/>
            </w:tcBorders>
            <w:vAlign w:val="center"/>
          </w:tcPr>
          <w:p w:rsidR="008E5AB9" w:rsidRPr="000E0DE8" w:rsidRDefault="008E5AB9" w:rsidP="007E2CD9">
            <w:pPr>
              <w:jc w:val="center"/>
              <w:rPr>
                <w:color w:val="000000"/>
              </w:rPr>
            </w:pPr>
          </w:p>
        </w:tc>
        <w:tc>
          <w:tcPr>
            <w:tcW w:w="643" w:type="pct"/>
            <w:tcBorders>
              <w:bottom w:val="nil"/>
            </w:tcBorders>
            <w:vAlign w:val="center"/>
          </w:tcPr>
          <w:p w:rsidR="008E5AB9" w:rsidRPr="000E0DE8" w:rsidRDefault="008E5AB9" w:rsidP="007E2CD9">
            <w:pPr>
              <w:jc w:val="center"/>
              <w:rPr>
                <w:color w:val="000000"/>
              </w:rPr>
            </w:pPr>
          </w:p>
        </w:tc>
      </w:tr>
      <w:tr w:rsidR="008E5AB9" w:rsidRPr="000E0DE8" w:rsidTr="007E2CD9">
        <w:tc>
          <w:tcPr>
            <w:tcW w:w="1492" w:type="pct"/>
            <w:vMerge/>
            <w:vAlign w:val="center"/>
          </w:tcPr>
          <w:p w:rsidR="008E5AB9" w:rsidRPr="000E0DE8" w:rsidRDefault="008E5AB9" w:rsidP="007E2CD9">
            <w:pPr>
              <w:jc w:val="center"/>
            </w:pPr>
          </w:p>
        </w:tc>
        <w:tc>
          <w:tcPr>
            <w:tcW w:w="955" w:type="pct"/>
            <w:vMerge/>
            <w:vAlign w:val="center"/>
          </w:tcPr>
          <w:p w:rsidR="008E5AB9" w:rsidRPr="000E0DE8" w:rsidRDefault="008E5AB9" w:rsidP="007E2CD9">
            <w:pPr>
              <w:jc w:val="center"/>
            </w:pPr>
          </w:p>
        </w:tc>
        <w:tc>
          <w:tcPr>
            <w:tcW w:w="955" w:type="pct"/>
            <w:tcBorders>
              <w:top w:val="nil"/>
              <w:bottom w:val="single" w:sz="4" w:space="0" w:color="auto"/>
            </w:tcBorders>
            <w:vAlign w:val="center"/>
          </w:tcPr>
          <w:p w:rsidR="008E5AB9" w:rsidRPr="000E0DE8" w:rsidRDefault="00C72A5A" w:rsidP="007E2CD9">
            <w:pPr>
              <w:jc w:val="center"/>
              <w:rPr>
                <w:color w:val="000000"/>
              </w:rPr>
            </w:pPr>
            <w:r>
              <w:rPr>
                <w:color w:val="000000"/>
                <w:sz w:val="22"/>
                <w:szCs w:val="22"/>
              </w:rPr>
              <w:t>0,534</w:t>
            </w:r>
          </w:p>
        </w:tc>
        <w:tc>
          <w:tcPr>
            <w:tcW w:w="955" w:type="pct"/>
            <w:tcBorders>
              <w:top w:val="nil"/>
              <w:bottom w:val="single" w:sz="4" w:space="0" w:color="auto"/>
            </w:tcBorders>
            <w:vAlign w:val="center"/>
          </w:tcPr>
          <w:p w:rsidR="008E5AB9" w:rsidRPr="000E0DE8" w:rsidRDefault="008E5AB9" w:rsidP="007E2CD9">
            <w:pPr>
              <w:jc w:val="center"/>
              <w:rPr>
                <w:color w:val="000000"/>
              </w:rPr>
            </w:pPr>
          </w:p>
        </w:tc>
        <w:tc>
          <w:tcPr>
            <w:tcW w:w="643" w:type="pct"/>
            <w:tcBorders>
              <w:top w:val="nil"/>
              <w:bottom w:val="single" w:sz="4" w:space="0" w:color="auto"/>
            </w:tcBorders>
            <w:vAlign w:val="center"/>
          </w:tcPr>
          <w:p w:rsidR="008E5AB9" w:rsidRPr="000E0DE8" w:rsidRDefault="008E5AB9" w:rsidP="007E2CD9">
            <w:pPr>
              <w:jc w:val="center"/>
              <w:rPr>
                <w:color w:val="000000"/>
              </w:rPr>
            </w:pPr>
          </w:p>
        </w:tc>
      </w:tr>
      <w:tr w:rsidR="00AF1723" w:rsidRPr="000E0DE8" w:rsidTr="007E2CD9">
        <w:tc>
          <w:tcPr>
            <w:tcW w:w="1492" w:type="pct"/>
            <w:vMerge w:val="restart"/>
            <w:vAlign w:val="center"/>
          </w:tcPr>
          <w:p w:rsidR="00AF1723" w:rsidRPr="000E0DE8" w:rsidRDefault="00AF1723" w:rsidP="007E2CD9">
            <w:pPr>
              <w:jc w:val="center"/>
            </w:pPr>
            <w:r w:rsidRPr="000E0DE8">
              <w:rPr>
                <w:sz w:val="22"/>
                <w:szCs w:val="22"/>
              </w:rPr>
              <w:t>Реализация потребителю</w:t>
            </w:r>
          </w:p>
        </w:tc>
        <w:tc>
          <w:tcPr>
            <w:tcW w:w="955" w:type="pct"/>
            <w:vMerge/>
            <w:vAlign w:val="center"/>
          </w:tcPr>
          <w:p w:rsidR="00AF1723" w:rsidRPr="000E0DE8" w:rsidRDefault="00AF1723" w:rsidP="007E2CD9">
            <w:pPr>
              <w:jc w:val="center"/>
            </w:pPr>
          </w:p>
        </w:tc>
        <w:tc>
          <w:tcPr>
            <w:tcW w:w="955" w:type="pct"/>
            <w:tcBorders>
              <w:bottom w:val="nil"/>
            </w:tcBorders>
            <w:vAlign w:val="center"/>
          </w:tcPr>
          <w:p w:rsidR="00AF1723" w:rsidRPr="000E0DE8" w:rsidRDefault="00C72A5A" w:rsidP="007E2CD9">
            <w:pPr>
              <w:jc w:val="center"/>
              <w:rPr>
                <w:color w:val="000000"/>
              </w:rPr>
            </w:pPr>
            <w:r>
              <w:rPr>
                <w:color w:val="000000"/>
                <w:sz w:val="22"/>
                <w:szCs w:val="22"/>
              </w:rPr>
              <w:t>40,266</w:t>
            </w:r>
          </w:p>
        </w:tc>
        <w:tc>
          <w:tcPr>
            <w:tcW w:w="955" w:type="pct"/>
            <w:tcBorders>
              <w:bottom w:val="nil"/>
            </w:tcBorders>
            <w:vAlign w:val="center"/>
          </w:tcPr>
          <w:p w:rsidR="00AF1723" w:rsidRPr="000E0DE8" w:rsidRDefault="00C72A5A" w:rsidP="007E2CD9">
            <w:pPr>
              <w:jc w:val="center"/>
              <w:rPr>
                <w:color w:val="000000"/>
              </w:rPr>
            </w:pPr>
            <w:r>
              <w:rPr>
                <w:color w:val="000000"/>
                <w:sz w:val="22"/>
                <w:szCs w:val="22"/>
              </w:rPr>
              <w:t>271,734</w:t>
            </w:r>
          </w:p>
        </w:tc>
        <w:tc>
          <w:tcPr>
            <w:tcW w:w="643" w:type="pct"/>
            <w:vMerge w:val="restart"/>
            <w:vAlign w:val="center"/>
          </w:tcPr>
          <w:p w:rsidR="00AF1723" w:rsidRPr="000E0DE8" w:rsidRDefault="00C72A5A" w:rsidP="007E2CD9">
            <w:pPr>
              <w:jc w:val="center"/>
              <w:rPr>
                <w:color w:val="000000"/>
              </w:rPr>
            </w:pPr>
            <w:r>
              <w:rPr>
                <w:color w:val="000000"/>
                <w:sz w:val="22"/>
                <w:szCs w:val="22"/>
              </w:rPr>
              <w:t>87,09</w:t>
            </w:r>
          </w:p>
        </w:tc>
      </w:tr>
      <w:tr w:rsidR="00AF1723" w:rsidRPr="000E0DE8" w:rsidTr="007E2CD9">
        <w:trPr>
          <w:trHeight w:val="349"/>
        </w:trPr>
        <w:tc>
          <w:tcPr>
            <w:tcW w:w="1492" w:type="pct"/>
            <w:vMerge/>
            <w:vAlign w:val="center"/>
          </w:tcPr>
          <w:p w:rsidR="00AF1723" w:rsidRPr="000E0DE8" w:rsidRDefault="00AF1723" w:rsidP="007E2CD9">
            <w:pPr>
              <w:jc w:val="center"/>
            </w:pPr>
          </w:p>
        </w:tc>
        <w:tc>
          <w:tcPr>
            <w:tcW w:w="955" w:type="pct"/>
            <w:vMerge/>
            <w:vAlign w:val="center"/>
          </w:tcPr>
          <w:p w:rsidR="00AF1723" w:rsidRPr="000E0DE8" w:rsidRDefault="00AF1723" w:rsidP="007E2CD9">
            <w:pPr>
              <w:jc w:val="center"/>
            </w:pPr>
          </w:p>
        </w:tc>
        <w:tc>
          <w:tcPr>
            <w:tcW w:w="955" w:type="pct"/>
            <w:tcBorders>
              <w:top w:val="nil"/>
            </w:tcBorders>
            <w:vAlign w:val="center"/>
          </w:tcPr>
          <w:p w:rsidR="00AF1723" w:rsidRPr="000E0DE8" w:rsidRDefault="00C72A5A" w:rsidP="007E2CD9">
            <w:pPr>
              <w:jc w:val="center"/>
              <w:rPr>
                <w:color w:val="000000"/>
              </w:rPr>
            </w:pPr>
            <w:r>
              <w:rPr>
                <w:color w:val="000000"/>
                <w:sz w:val="22"/>
                <w:szCs w:val="22"/>
              </w:rPr>
              <w:t>14,697</w:t>
            </w:r>
          </w:p>
        </w:tc>
        <w:tc>
          <w:tcPr>
            <w:tcW w:w="955" w:type="pct"/>
            <w:tcBorders>
              <w:top w:val="nil"/>
            </w:tcBorders>
            <w:vAlign w:val="center"/>
          </w:tcPr>
          <w:p w:rsidR="00AF1723" w:rsidRPr="000E0DE8" w:rsidRDefault="00C72A5A" w:rsidP="007E2CD9">
            <w:pPr>
              <w:jc w:val="center"/>
              <w:rPr>
                <w:color w:val="000000"/>
              </w:rPr>
            </w:pPr>
            <w:r>
              <w:rPr>
                <w:color w:val="000000"/>
                <w:sz w:val="22"/>
                <w:szCs w:val="22"/>
              </w:rPr>
              <w:t>99,183</w:t>
            </w:r>
          </w:p>
        </w:tc>
        <w:tc>
          <w:tcPr>
            <w:tcW w:w="643" w:type="pct"/>
            <w:vMerge/>
            <w:vAlign w:val="center"/>
          </w:tcPr>
          <w:p w:rsidR="00AF1723" w:rsidRPr="000E0DE8" w:rsidRDefault="00AF1723" w:rsidP="007E2CD9">
            <w:pPr>
              <w:jc w:val="center"/>
              <w:rPr>
                <w:color w:val="000000"/>
              </w:rPr>
            </w:pPr>
          </w:p>
        </w:tc>
      </w:tr>
    </w:tbl>
    <w:p w:rsidR="008E5AB9" w:rsidRDefault="008E5AB9"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462FC0" w:rsidRPr="008D663D" w:rsidRDefault="00462FC0" w:rsidP="00B23FC2">
      <w:pPr>
        <w:pStyle w:val="Aff7"/>
      </w:pPr>
      <w:r w:rsidRPr="008D663D">
        <w:t xml:space="preserve">По данным таблицы видно, что мощности оборудования существующих водозаборных сооружений, достаточно для обеспечения </w:t>
      </w:r>
      <w:r w:rsidR="0016305E" w:rsidRPr="008D663D">
        <w:t>перспективного расхода воды</w:t>
      </w:r>
      <w:r w:rsidRPr="008D663D">
        <w:t>. Для обеспечения кач</w:t>
      </w:r>
      <w:r w:rsidRPr="008D663D">
        <w:t>е</w:t>
      </w:r>
      <w:r w:rsidR="00950595">
        <w:t>ственным и надёжным водоснабжением</w:t>
      </w:r>
      <w:r w:rsidRPr="008D663D">
        <w:t xml:space="preserve"> потребителей рекомендуется рассмотреть варианты р</w:t>
      </w:r>
      <w:r w:rsidRPr="008D663D">
        <w:t>е</w:t>
      </w:r>
      <w:r w:rsidRPr="008D663D">
        <w:t>конструкции водозаборных сооружений и сокращений потерь воды при транспортировке.</w:t>
      </w:r>
    </w:p>
    <w:p w:rsidR="005163B6" w:rsidRPr="008D663D"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634386" w:rsidRDefault="007F5353" w:rsidP="007F5353">
      <w:pPr>
        <w:pStyle w:val="30"/>
        <w:rPr>
          <w:rFonts w:cs="Times New Roman"/>
        </w:rPr>
      </w:pPr>
      <w:r>
        <w:rPr>
          <w:rFonts w:cs="Times New Roman"/>
        </w:rPr>
        <w:t>3.1</w:t>
      </w:r>
      <w:r w:rsidR="003A5B82">
        <w:rPr>
          <w:rFonts w:cs="Times New Roman"/>
        </w:rPr>
        <w:t>5</w:t>
      </w:r>
      <w:r w:rsidR="008A7F72" w:rsidRPr="008D663D">
        <w:rPr>
          <w:rFonts w:cs="Times New Roman"/>
        </w:rPr>
        <w:t xml:space="preserve"> Наименование организации, которая наделена статусом гарантирующей</w:t>
      </w:r>
      <w:r w:rsidR="0099529A" w:rsidRPr="008D663D">
        <w:rPr>
          <w:rFonts w:cs="Times New Roman"/>
        </w:rPr>
        <w:t xml:space="preserve"> </w:t>
      </w:r>
      <w:r w:rsidR="008A7F72" w:rsidRPr="008D663D">
        <w:rPr>
          <w:rFonts w:cs="Times New Roman"/>
        </w:rPr>
        <w:t>орг</w:t>
      </w:r>
      <w:r w:rsidR="008A7F72" w:rsidRPr="008D663D">
        <w:rPr>
          <w:rFonts w:cs="Times New Roman"/>
        </w:rPr>
        <w:t>а</w:t>
      </w:r>
      <w:r w:rsidR="008A7F72" w:rsidRPr="008D663D">
        <w:rPr>
          <w:rFonts w:cs="Times New Roman"/>
        </w:rPr>
        <w:t xml:space="preserve">низации </w:t>
      </w:r>
    </w:p>
    <w:p w:rsidR="00950595" w:rsidRDefault="00950595" w:rsidP="00950595">
      <w:pPr>
        <w:pStyle w:val="Aff7"/>
        <w:rPr>
          <w:szCs w:val="24"/>
        </w:rPr>
      </w:pPr>
      <w:r w:rsidRPr="006F660E">
        <w:rPr>
          <w:szCs w:val="24"/>
        </w:rPr>
        <w:t>Перечень организаций обслуживающих объекты систем централизованного водоснабж</w:t>
      </w:r>
      <w:r w:rsidRPr="006F660E">
        <w:rPr>
          <w:szCs w:val="24"/>
        </w:rPr>
        <w:t>е</w:t>
      </w:r>
      <w:r w:rsidRPr="006F660E">
        <w:rPr>
          <w:szCs w:val="24"/>
        </w:rPr>
        <w:t>ния приведён в таблице ниже.</w:t>
      </w:r>
    </w:p>
    <w:p w:rsidR="00950595" w:rsidRPr="006F660E" w:rsidRDefault="00950595" w:rsidP="00950595">
      <w:pPr>
        <w:pStyle w:val="Aff7"/>
        <w:rPr>
          <w:szCs w:val="24"/>
        </w:rPr>
      </w:pPr>
    </w:p>
    <w:p w:rsidR="00950595" w:rsidRPr="006F660E" w:rsidRDefault="00950595" w:rsidP="00950595">
      <w:pPr>
        <w:pStyle w:val="afc"/>
        <w:rPr>
          <w:b/>
        </w:rPr>
      </w:pPr>
      <w:r w:rsidRPr="006F660E">
        <w:t xml:space="preserve">Таблица </w:t>
      </w:r>
      <w:r w:rsidR="00D93286">
        <w:t>17</w:t>
      </w:r>
      <w:r w:rsidRPr="006F660E">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D93286" w:rsidRPr="00D65F79" w:rsidTr="00396BF2">
        <w:trPr>
          <w:cantSplit/>
          <w:tblHeader/>
        </w:trPr>
        <w:tc>
          <w:tcPr>
            <w:tcW w:w="4111" w:type="dxa"/>
            <w:vAlign w:val="center"/>
          </w:tcPr>
          <w:p w:rsidR="00D93286" w:rsidRPr="00D65F79" w:rsidRDefault="00D9328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населенного пункта</w:t>
            </w:r>
          </w:p>
        </w:tc>
        <w:tc>
          <w:tcPr>
            <w:tcW w:w="6096" w:type="dxa"/>
            <w:vAlign w:val="center"/>
          </w:tcPr>
          <w:p w:rsidR="00D93286" w:rsidRPr="00D65F79" w:rsidRDefault="00D9328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РСО</w:t>
            </w:r>
          </w:p>
        </w:tc>
      </w:tr>
      <w:tr w:rsidR="00D93286" w:rsidRPr="00D65F79" w:rsidTr="00396BF2">
        <w:trPr>
          <w:cantSplit/>
        </w:trPr>
        <w:tc>
          <w:tcPr>
            <w:tcW w:w="4111" w:type="dxa"/>
            <w:vAlign w:val="center"/>
          </w:tcPr>
          <w:p w:rsidR="00D93286" w:rsidRPr="00D65F79" w:rsidRDefault="00D93286" w:rsidP="007E2CD9">
            <w:pPr>
              <w:jc w:val="center"/>
              <w:rPr>
                <w:color w:val="000000"/>
              </w:rPr>
            </w:pPr>
            <w:r>
              <w:rPr>
                <w:color w:val="000000"/>
                <w:sz w:val="22"/>
                <w:szCs w:val="22"/>
              </w:rPr>
              <w:t>п. Пушма</w:t>
            </w:r>
          </w:p>
        </w:tc>
        <w:tc>
          <w:tcPr>
            <w:tcW w:w="6096" w:type="dxa"/>
            <w:vAlign w:val="center"/>
          </w:tcPr>
          <w:p w:rsidR="00D93286" w:rsidRPr="00D65F79" w:rsidRDefault="00A66368"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szCs w:val="22"/>
              </w:rPr>
              <w:t>Администрация поселения</w:t>
            </w:r>
          </w:p>
        </w:tc>
      </w:tr>
    </w:tbl>
    <w:p w:rsidR="00950595" w:rsidRPr="00950595" w:rsidRDefault="00950595" w:rsidP="00950595"/>
    <w:p w:rsidR="00950595" w:rsidRPr="00A66368" w:rsidRDefault="002404A0" w:rsidP="00950595">
      <w:pPr>
        <w:pStyle w:val="Aff7"/>
      </w:pPr>
      <w:r>
        <w:t>Сведения о наделении ресурсоснабжающих организаций, действующих на территории п</w:t>
      </w:r>
      <w:r>
        <w:t>о</w:t>
      </w:r>
      <w:r>
        <w:t>селения</w:t>
      </w:r>
      <w:r w:rsidR="00843CA9">
        <w:t>,</w:t>
      </w:r>
      <w:r>
        <w:t xml:space="preserve"> статусом г</w:t>
      </w:r>
      <w:r w:rsidR="00950595" w:rsidRPr="00A66368">
        <w:t xml:space="preserve">арантирующей организацией в сфере холодного водоснабжения </w:t>
      </w:r>
      <w:r w:rsidR="00D93286" w:rsidRPr="00A66368">
        <w:t>в п. Пушма</w:t>
      </w:r>
      <w:r w:rsidR="00950595" w:rsidRPr="00A66368">
        <w:t xml:space="preserve"> </w:t>
      </w:r>
      <w:r>
        <w:t>отсутствуют.</w:t>
      </w:r>
    </w:p>
    <w:p w:rsidR="00950595" w:rsidRPr="006F660E" w:rsidRDefault="00950595" w:rsidP="00950595">
      <w:pPr>
        <w:pStyle w:val="Aff7"/>
      </w:pPr>
      <w:r w:rsidRPr="006F660E">
        <w:lastRenderedPageBreak/>
        <w:t>В соответствии со статьей 12 Федерального закона от 07.12.2011 г. №416-ФЗ «О вод</w:t>
      </w:r>
      <w:r w:rsidRPr="006F660E">
        <w:t>о</w:t>
      </w:r>
      <w:r w:rsidRPr="006F660E">
        <w:t>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w:t>
      </w:r>
      <w:r w:rsidRPr="006F660E">
        <w:t>е</w:t>
      </w:r>
      <w:r w:rsidRPr="006F660E">
        <w:t>деляют гарантирующую организацию и устанавливают зоны ее деятельности.</w:t>
      </w:r>
    </w:p>
    <w:p w:rsidR="00950595" w:rsidRPr="006F660E" w:rsidRDefault="00950595" w:rsidP="00950595">
      <w:pPr>
        <w:pStyle w:val="Aff7"/>
      </w:pPr>
      <w:r w:rsidRPr="006F660E">
        <w:t>Организация, осуществляющая холодное водоснабжение и (или) водоотведение и экспл</w:t>
      </w:r>
      <w:r w:rsidRPr="006F660E">
        <w:t>у</w:t>
      </w:r>
      <w:r w:rsidRPr="006F660E">
        <w:t>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w:t>
      </w:r>
      <w:r w:rsidRPr="006F660E">
        <w:t>о</w:t>
      </w:r>
      <w:r w:rsidRPr="006F660E">
        <w:t>единено наибольшее количество абонентов из всех организаций, осуществляющих холодное водоснабжение и (или) водоотведение.</w:t>
      </w:r>
    </w:p>
    <w:p w:rsidR="00950595" w:rsidRPr="006F660E" w:rsidRDefault="00950595" w:rsidP="00950595">
      <w:pPr>
        <w:pStyle w:val="Aff7"/>
      </w:pPr>
      <w:r w:rsidRPr="006F660E">
        <w:t>Гарантирующая организация обязана обеспечить холодное водоснабжение и (или) вод</w:t>
      </w:r>
      <w:r w:rsidRPr="006F660E">
        <w:t>о</w:t>
      </w:r>
      <w:r w:rsidRPr="006F660E">
        <w:t>отведение в случае, если объекты капитального строительства абонентов присоединены в уст</w:t>
      </w:r>
      <w:r w:rsidRPr="006F660E">
        <w:t>а</w:t>
      </w:r>
      <w:r w:rsidRPr="006F660E">
        <w:t>новленном порядке к централизованной системе холодного водоснабжения и (или) водоотвед</w:t>
      </w:r>
      <w:r w:rsidRPr="006F660E">
        <w:t>е</w:t>
      </w:r>
      <w:r w:rsidRPr="006F660E">
        <w:t>ния в пределах зоны деятельности такой гарантирующей организации. Гарантирующая орган</w:t>
      </w:r>
      <w:r w:rsidRPr="006F660E">
        <w:t>и</w:t>
      </w:r>
      <w:r w:rsidRPr="006F660E">
        <w:t>зация заключает с организациями, осуществляющими эксплуатацию объектов централизова</w:t>
      </w:r>
      <w:r w:rsidRPr="006F660E">
        <w:t>н</w:t>
      </w:r>
      <w:r w:rsidRPr="006F660E">
        <w:t>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7E2CD9" w:rsidRDefault="007E2CD9" w:rsidP="007E2CD9">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7E2CD9" w:rsidSect="00093CE7">
          <w:pgSz w:w="11906" w:h="16838"/>
          <w:pgMar w:top="1134" w:right="851" w:bottom="1134" w:left="1134" w:header="709" w:footer="709" w:gutter="0"/>
          <w:cols w:space="708"/>
          <w:docGrid w:linePitch="360"/>
        </w:sectPr>
      </w:pPr>
    </w:p>
    <w:p w:rsidR="007E2CD9" w:rsidRPr="006F660E" w:rsidRDefault="007E2CD9" w:rsidP="007E2CD9">
      <w:pPr>
        <w:pStyle w:val="21"/>
        <w:spacing w:line="240" w:lineRule="auto"/>
      </w:pPr>
      <w:bookmarkStart w:id="24" w:name="_Toc115702447"/>
      <w:bookmarkStart w:id="25" w:name="_Toc121076913"/>
      <w:r w:rsidRPr="006F660E">
        <w:lastRenderedPageBreak/>
        <w:t>Раздел 4 "Предложения по строительству, реконструкции и модернизации объектов централизованных систем водоснабжения"</w:t>
      </w:r>
      <w:bookmarkEnd w:id="24"/>
      <w:bookmarkEnd w:id="25"/>
      <w:r w:rsidRPr="006F660E">
        <w:t xml:space="preserve"> </w:t>
      </w:r>
    </w:p>
    <w:p w:rsidR="007E2CD9" w:rsidRPr="006F660E" w:rsidRDefault="007E2CD9" w:rsidP="007E2CD9">
      <w:pPr>
        <w:pStyle w:val="aff9"/>
        <w:rPr>
          <w:szCs w:val="24"/>
        </w:rPr>
      </w:pPr>
      <w:r w:rsidRPr="006F660E">
        <w:rPr>
          <w:szCs w:val="24"/>
        </w:rPr>
        <w:t>Целью мероприятий по новому строительству, реконструкции и техническому перевооружению комплекса объектов систем вод</w:t>
      </w:r>
      <w:r w:rsidRPr="006F660E">
        <w:rPr>
          <w:szCs w:val="24"/>
        </w:rPr>
        <w:t>о</w:t>
      </w:r>
      <w:r w:rsidRPr="006F660E">
        <w:rPr>
          <w:szCs w:val="24"/>
        </w:rPr>
        <w:t xml:space="preserve">снабжения </w:t>
      </w:r>
      <w:r w:rsidR="005600B4">
        <w:rPr>
          <w:szCs w:val="24"/>
        </w:rPr>
        <w:t>Пушемского</w:t>
      </w:r>
      <w:r>
        <w:rPr>
          <w:szCs w:val="24"/>
        </w:rPr>
        <w:t xml:space="preserve"> сельского поселения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w:t>
      </w:r>
      <w:r w:rsidRPr="006F660E">
        <w:rPr>
          <w:szCs w:val="24"/>
        </w:rPr>
        <w:t>о</w:t>
      </w:r>
      <w:r w:rsidRPr="006F660E">
        <w:rPr>
          <w:szCs w:val="24"/>
        </w:rPr>
        <w:t>снабжения.</w:t>
      </w:r>
    </w:p>
    <w:p w:rsidR="007E2CD9" w:rsidRPr="006F660E" w:rsidRDefault="007E2CD9" w:rsidP="007E2CD9">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7E2CD9" w:rsidRPr="006F660E" w:rsidRDefault="007E2CD9"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7E2CD9" w:rsidRPr="006F660E" w:rsidRDefault="007E2CD9" w:rsidP="007E2CD9">
      <w:pPr>
        <w:pStyle w:val="30"/>
        <w:rPr>
          <w:rFonts w:cs="Times New Roman"/>
        </w:rPr>
      </w:pPr>
      <w:r w:rsidRPr="006F660E">
        <w:rPr>
          <w:rFonts w:cs="Times New Roman"/>
        </w:rPr>
        <w:t xml:space="preserve">4.1 Перечень основных мероприятий по реализации схем водоснабжения с разбивкой по годам </w:t>
      </w:r>
    </w:p>
    <w:p w:rsidR="007E2CD9" w:rsidRPr="00631A4F" w:rsidRDefault="007E2CD9" w:rsidP="007E2CD9">
      <w:pPr>
        <w:ind w:firstLine="709"/>
      </w:pPr>
      <w:r w:rsidRPr="006F660E">
        <w:t xml:space="preserve">Основным направлением развития системы водоснабжение </w:t>
      </w:r>
      <w:r w:rsidR="005600B4">
        <w:t>Пушемского</w:t>
      </w:r>
      <w:r>
        <w:t xml:space="preserve"> сельского поселения </w:t>
      </w:r>
      <w:r w:rsidRPr="006F660E">
        <w:t>является сохранение существующей с</w:t>
      </w:r>
      <w:r w:rsidRPr="006F660E">
        <w:t>и</w:t>
      </w:r>
      <w:r w:rsidRPr="006F660E">
        <w:t>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rsidR="007E2CD9" w:rsidRPr="00631A4F" w:rsidRDefault="007E2CD9" w:rsidP="007E2CD9">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5600B4">
        <w:t>ребованиями приведен в таблице 18</w:t>
      </w:r>
      <w:r w:rsidRPr="00631A4F">
        <w:t xml:space="preserve">. </w:t>
      </w:r>
    </w:p>
    <w:p w:rsidR="007E2CD9" w:rsidRPr="00631A4F" w:rsidRDefault="007E2CD9" w:rsidP="007E2CD9">
      <w:pPr>
        <w:ind w:firstLine="709"/>
      </w:pPr>
      <w:r w:rsidRPr="00631A4F">
        <w:t xml:space="preserve"> </w:t>
      </w:r>
    </w:p>
    <w:p w:rsidR="007E2CD9" w:rsidRPr="00631A4F" w:rsidRDefault="007E2CD9" w:rsidP="007E2CD9">
      <w:pPr>
        <w:pStyle w:val="afc"/>
      </w:pPr>
      <w:r w:rsidRPr="00631A4F">
        <w:t xml:space="preserve">Таблица </w:t>
      </w:r>
      <w:r w:rsidR="005600B4">
        <w:t>18</w:t>
      </w:r>
      <w:r w:rsidRPr="00631A4F">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7E2CD9" w:rsidRPr="00631A4F" w:rsidTr="005600B4">
        <w:trPr>
          <w:cantSplit/>
          <w:tblHeader/>
        </w:trPr>
        <w:tc>
          <w:tcPr>
            <w:tcW w:w="229" w:type="pct"/>
            <w:tcBorders>
              <w:top w:val="single" w:sz="4" w:space="0" w:color="000000"/>
              <w:left w:val="single" w:sz="4" w:space="0" w:color="000000"/>
              <w:bottom w:val="single" w:sz="4" w:space="0" w:color="000000"/>
            </w:tcBorders>
            <w:vAlign w:val="center"/>
          </w:tcPr>
          <w:p w:rsidR="007E2CD9" w:rsidRPr="00631A4F" w:rsidRDefault="007E2CD9" w:rsidP="007E2CD9">
            <w:pPr>
              <w:snapToGrid w:val="0"/>
              <w:jc w:val="center"/>
              <w:rPr>
                <w:iCs/>
              </w:rPr>
            </w:pPr>
            <w:r w:rsidRPr="00631A4F">
              <w:rPr>
                <w:b/>
                <w:bCs/>
                <w:sz w:val="20"/>
                <w:szCs w:val="20"/>
              </w:rPr>
              <w:t>№ п/п</w:t>
            </w:r>
          </w:p>
        </w:tc>
        <w:tc>
          <w:tcPr>
            <w:tcW w:w="1752" w:type="pct"/>
            <w:tcBorders>
              <w:top w:val="single" w:sz="4" w:space="0" w:color="000000"/>
              <w:left w:val="single" w:sz="4" w:space="0" w:color="000000"/>
              <w:bottom w:val="single" w:sz="4" w:space="0" w:color="000000"/>
              <w:right w:val="single" w:sz="4" w:space="0" w:color="auto"/>
            </w:tcBorders>
            <w:shd w:val="clear" w:color="auto" w:fill="auto"/>
          </w:tcPr>
          <w:p w:rsidR="007E2CD9" w:rsidRPr="00631A4F" w:rsidRDefault="007E2CD9" w:rsidP="007E2CD9">
            <w:pPr>
              <w:snapToGrid w:val="0"/>
              <w:jc w:val="center"/>
              <w:rPr>
                <w:iCs/>
              </w:rPr>
            </w:pPr>
            <w:r w:rsidRPr="00631A4F">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shd w:val="clear" w:color="auto" w:fill="auto"/>
          </w:tcPr>
          <w:p w:rsidR="007E2CD9" w:rsidRPr="00631A4F" w:rsidRDefault="007E2CD9" w:rsidP="007E2CD9">
            <w:pPr>
              <w:snapToGrid w:val="0"/>
              <w:jc w:val="center"/>
              <w:rPr>
                <w:iCs/>
              </w:rPr>
            </w:pPr>
            <w:r w:rsidRPr="00631A4F">
              <w:rPr>
                <w:iCs/>
                <w:sz w:val="22"/>
                <w:szCs w:val="22"/>
              </w:rPr>
              <w:t>Проектно-сметная сто</w:t>
            </w:r>
            <w:r w:rsidRPr="00631A4F">
              <w:rPr>
                <w:iCs/>
                <w:sz w:val="22"/>
                <w:szCs w:val="22"/>
              </w:rPr>
              <w:t>и</w:t>
            </w:r>
            <w:r w:rsidRPr="00631A4F">
              <w:rPr>
                <w:iCs/>
                <w:sz w:val="22"/>
                <w:szCs w:val="22"/>
              </w:rPr>
              <w:t>мость, тыс. руб.</w:t>
            </w:r>
          </w:p>
        </w:tc>
        <w:tc>
          <w:tcPr>
            <w:tcW w:w="1713" w:type="pct"/>
            <w:tcBorders>
              <w:top w:val="single" w:sz="4" w:space="0" w:color="000000"/>
              <w:left w:val="single" w:sz="4" w:space="0" w:color="000000"/>
              <w:bottom w:val="single" w:sz="4" w:space="0" w:color="000000"/>
              <w:right w:val="single" w:sz="4" w:space="0" w:color="000000"/>
            </w:tcBorders>
            <w:shd w:val="clear" w:color="auto" w:fill="auto"/>
          </w:tcPr>
          <w:p w:rsidR="007E2CD9" w:rsidRPr="00631A4F" w:rsidRDefault="007E2CD9" w:rsidP="007E2CD9">
            <w:pPr>
              <w:snapToGrid w:val="0"/>
              <w:jc w:val="center"/>
              <w:rPr>
                <w:iCs/>
              </w:rPr>
            </w:pPr>
            <w:r w:rsidRPr="00631A4F">
              <w:rPr>
                <w:iCs/>
                <w:sz w:val="22"/>
                <w:szCs w:val="22"/>
              </w:rPr>
              <w:t>Социально-экономический эффект</w:t>
            </w:r>
          </w:p>
        </w:tc>
        <w:tc>
          <w:tcPr>
            <w:tcW w:w="698" w:type="pct"/>
            <w:tcBorders>
              <w:top w:val="single" w:sz="4" w:space="0" w:color="000000"/>
              <w:left w:val="single" w:sz="4" w:space="0" w:color="000000"/>
              <w:bottom w:val="single" w:sz="4" w:space="0" w:color="000000"/>
              <w:right w:val="single" w:sz="4" w:space="0" w:color="000000"/>
            </w:tcBorders>
          </w:tcPr>
          <w:p w:rsidR="007E2CD9" w:rsidRPr="00631A4F" w:rsidRDefault="007E2CD9" w:rsidP="007E2CD9">
            <w:pPr>
              <w:snapToGrid w:val="0"/>
              <w:jc w:val="center"/>
              <w:rPr>
                <w:iCs/>
              </w:rPr>
            </w:pPr>
            <w:r w:rsidRPr="00631A4F">
              <w:rPr>
                <w:iCs/>
                <w:sz w:val="22"/>
                <w:szCs w:val="22"/>
              </w:rPr>
              <w:t>Временной проме-жуток выполнения (квартал, год)</w:t>
            </w:r>
          </w:p>
        </w:tc>
      </w:tr>
      <w:tr w:rsidR="007E2CD9" w:rsidRPr="00631A4F" w:rsidTr="005600B4">
        <w:trPr>
          <w:cantSplit/>
        </w:trPr>
        <w:tc>
          <w:tcPr>
            <w:tcW w:w="229" w:type="pct"/>
            <w:tcBorders>
              <w:top w:val="single" w:sz="4" w:space="0" w:color="000000"/>
              <w:left w:val="single" w:sz="4" w:space="0" w:color="000000"/>
              <w:bottom w:val="single" w:sz="4" w:space="0" w:color="000000"/>
              <w:right w:val="single" w:sz="4" w:space="0" w:color="000000"/>
            </w:tcBorders>
            <w:vAlign w:val="center"/>
          </w:tcPr>
          <w:p w:rsidR="007E2CD9" w:rsidRPr="0069649B" w:rsidRDefault="007E2CD9" w:rsidP="007E2CD9">
            <w:pPr>
              <w:jc w:val="center"/>
              <w:rPr>
                <w:color w:val="000000"/>
              </w:rPr>
            </w:pPr>
            <w:r w:rsidRPr="0069649B">
              <w:rPr>
                <w:iCs/>
                <w:color w:val="000000"/>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Pr="0069649B" w:rsidRDefault="007E2CD9" w:rsidP="005600B4">
            <w:pPr>
              <w:jc w:val="center"/>
              <w:rPr>
                <w:color w:val="000000"/>
              </w:rPr>
            </w:pPr>
            <w:r w:rsidRPr="0069649B">
              <w:rPr>
                <w:iCs/>
                <w:color w:val="000000"/>
                <w:sz w:val="22"/>
                <w:szCs w:val="22"/>
              </w:rPr>
              <w:t>Мероприятия по строительству, реконструкции и модернизации объектов централизованной систе</w:t>
            </w:r>
            <w:r>
              <w:rPr>
                <w:iCs/>
                <w:color w:val="000000"/>
                <w:sz w:val="22"/>
                <w:szCs w:val="22"/>
              </w:rPr>
              <w:t xml:space="preserve">мы водоснабжения </w:t>
            </w:r>
            <w:r w:rsidR="005600B4">
              <w:rPr>
                <w:iCs/>
                <w:color w:val="000000"/>
                <w:sz w:val="22"/>
                <w:szCs w:val="22"/>
              </w:rPr>
              <w:t>п. Пушма</w:t>
            </w:r>
          </w:p>
        </w:tc>
      </w:tr>
      <w:tr w:rsidR="007E2CD9" w:rsidRPr="00631A4F" w:rsidTr="005600B4">
        <w:trPr>
          <w:cantSplit/>
        </w:trPr>
        <w:tc>
          <w:tcPr>
            <w:tcW w:w="229" w:type="pct"/>
            <w:tcBorders>
              <w:top w:val="single" w:sz="4" w:space="0" w:color="000000"/>
              <w:left w:val="single" w:sz="4" w:space="0" w:color="000000"/>
              <w:bottom w:val="single" w:sz="4" w:space="0" w:color="000000"/>
            </w:tcBorders>
            <w:vAlign w:val="center"/>
          </w:tcPr>
          <w:p w:rsidR="007E2CD9" w:rsidRPr="0069649B" w:rsidRDefault="007E2CD9" w:rsidP="007E2CD9">
            <w:pPr>
              <w:jc w:val="center"/>
              <w:rPr>
                <w:color w:val="000000"/>
              </w:rPr>
            </w:pPr>
            <w:r>
              <w:rPr>
                <w:color w:val="000000"/>
                <w:sz w:val="22"/>
                <w:szCs w:val="22"/>
              </w:rPr>
              <w:t>1.1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69649B" w:rsidRDefault="007E2CD9" w:rsidP="007E2CD9">
            <w:pPr>
              <w:rPr>
                <w:color w:val="000000"/>
              </w:rPr>
            </w:pPr>
            <w:r w:rsidRPr="0069649B">
              <w:rPr>
                <w:iCs/>
                <w:color w:val="000000"/>
                <w:sz w:val="22"/>
                <w:szCs w:val="22"/>
              </w:rPr>
              <w:t>Модернизация источников централизованного в</w:t>
            </w:r>
            <w:r w:rsidRPr="0069649B">
              <w:rPr>
                <w:iCs/>
                <w:color w:val="000000"/>
                <w:sz w:val="22"/>
                <w:szCs w:val="22"/>
              </w:rPr>
              <w:t>о</w:t>
            </w:r>
            <w:r w:rsidRPr="0069649B">
              <w:rPr>
                <w:iCs/>
                <w:color w:val="000000"/>
                <w:sz w:val="22"/>
                <w:szCs w:val="22"/>
              </w:rPr>
              <w:t>доснабжения (замена насосного оборудования, установка КИПиА, организация ЗСО и тд.)</w:t>
            </w:r>
          </w:p>
        </w:tc>
        <w:tc>
          <w:tcPr>
            <w:tcW w:w="609" w:type="pct"/>
            <w:tcBorders>
              <w:top w:val="single" w:sz="4" w:space="0" w:color="000000"/>
              <w:left w:val="single" w:sz="4" w:space="0" w:color="auto"/>
              <w:bottom w:val="single" w:sz="4" w:space="0" w:color="000000"/>
            </w:tcBorders>
            <w:shd w:val="clear" w:color="auto" w:fill="auto"/>
            <w:vAlign w:val="center"/>
          </w:tcPr>
          <w:p w:rsidR="007E2CD9" w:rsidRDefault="005600B4" w:rsidP="007E2CD9">
            <w:pPr>
              <w:jc w:val="center"/>
              <w:rPr>
                <w:color w:val="000000"/>
              </w:rPr>
            </w:pPr>
            <w:r>
              <w:rPr>
                <w:color w:val="000000"/>
                <w:sz w:val="22"/>
                <w:szCs w:val="22"/>
              </w:rPr>
              <w:t>288</w:t>
            </w:r>
            <w:r w:rsidR="00844BAD">
              <w:rPr>
                <w:color w:val="000000"/>
                <w:sz w:val="22"/>
                <w:szCs w:val="22"/>
              </w:rPr>
              <w:t>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Default="007E2CD9" w:rsidP="007E2CD9">
            <w:pPr>
              <w:jc w:val="center"/>
              <w:rPr>
                <w:color w:val="000000"/>
              </w:rPr>
            </w:pPr>
            <w:r>
              <w:rPr>
                <w:iCs/>
                <w:color w:val="000000"/>
                <w:sz w:val="22"/>
                <w:szCs w:val="22"/>
              </w:rPr>
              <w:t>Снижение потерь воды, Обеспечение санитарной безопасности населения, требований СанПиН</w:t>
            </w:r>
          </w:p>
        </w:tc>
        <w:tc>
          <w:tcPr>
            <w:tcW w:w="698" w:type="pct"/>
            <w:tcBorders>
              <w:top w:val="single" w:sz="4" w:space="0" w:color="000000"/>
              <w:left w:val="single" w:sz="4" w:space="0" w:color="000000"/>
              <w:bottom w:val="single" w:sz="4" w:space="0" w:color="000000"/>
              <w:right w:val="single" w:sz="4" w:space="0" w:color="000000"/>
            </w:tcBorders>
            <w:vAlign w:val="center"/>
          </w:tcPr>
          <w:p w:rsidR="007E2CD9" w:rsidRDefault="00A66368" w:rsidP="007E2CD9">
            <w:pPr>
              <w:jc w:val="center"/>
              <w:rPr>
                <w:color w:val="000000"/>
              </w:rPr>
            </w:pPr>
            <w:r>
              <w:rPr>
                <w:iCs/>
                <w:color w:val="000000"/>
                <w:sz w:val="22"/>
                <w:szCs w:val="22"/>
              </w:rPr>
              <w:t>2023-2038</w:t>
            </w:r>
          </w:p>
        </w:tc>
      </w:tr>
      <w:tr w:rsidR="007E2CD9" w:rsidRPr="00631A4F" w:rsidTr="005600B4">
        <w:trPr>
          <w:cantSplit/>
        </w:trPr>
        <w:tc>
          <w:tcPr>
            <w:tcW w:w="229" w:type="pct"/>
            <w:tcBorders>
              <w:top w:val="single" w:sz="4" w:space="0" w:color="000000"/>
              <w:left w:val="single" w:sz="4" w:space="0" w:color="000000"/>
              <w:bottom w:val="single" w:sz="4" w:space="0" w:color="000000"/>
            </w:tcBorders>
            <w:vAlign w:val="center"/>
          </w:tcPr>
          <w:p w:rsidR="007E2CD9" w:rsidRPr="0069649B" w:rsidRDefault="007E2CD9" w:rsidP="007E2CD9">
            <w:pPr>
              <w:jc w:val="center"/>
              <w:rPr>
                <w:color w:val="000000"/>
              </w:rPr>
            </w:pPr>
            <w:r>
              <w:rPr>
                <w:color w:val="000000"/>
                <w:sz w:val="22"/>
                <w:szCs w:val="22"/>
              </w:rPr>
              <w:t>1.2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rsidR="007E2CD9" w:rsidRPr="0069649B" w:rsidRDefault="007E2CD9" w:rsidP="007E2CD9">
            <w:pPr>
              <w:jc w:val="left"/>
              <w:rPr>
                <w:color w:val="000000"/>
              </w:rPr>
            </w:pPr>
            <w:r w:rsidRPr="0069649B">
              <w:rPr>
                <w:iCs/>
                <w:color w:val="000000"/>
                <w:sz w:val="22"/>
                <w:szCs w:val="22"/>
              </w:rPr>
              <w:t>Поэтапная замена изношенных сетей водоснабж</w:t>
            </w:r>
            <w:r w:rsidRPr="0069649B">
              <w:rPr>
                <w:iCs/>
                <w:color w:val="000000"/>
                <w:sz w:val="22"/>
                <w:szCs w:val="22"/>
              </w:rPr>
              <w:t>е</w:t>
            </w:r>
            <w:r w:rsidRPr="0069649B">
              <w:rPr>
                <w:iCs/>
                <w:color w:val="000000"/>
                <w:sz w:val="22"/>
                <w:szCs w:val="22"/>
              </w:rPr>
              <w:t>ния</w:t>
            </w:r>
          </w:p>
        </w:tc>
        <w:tc>
          <w:tcPr>
            <w:tcW w:w="609" w:type="pct"/>
            <w:tcBorders>
              <w:top w:val="single" w:sz="4" w:space="0" w:color="000000"/>
              <w:left w:val="single" w:sz="4" w:space="0" w:color="000000"/>
              <w:bottom w:val="single" w:sz="4" w:space="0" w:color="000000"/>
            </w:tcBorders>
            <w:shd w:val="clear" w:color="auto" w:fill="auto"/>
            <w:vAlign w:val="center"/>
          </w:tcPr>
          <w:p w:rsidR="007E2CD9" w:rsidRDefault="005600B4" w:rsidP="007E2CD9">
            <w:pPr>
              <w:jc w:val="center"/>
              <w:rPr>
                <w:color w:val="000000"/>
              </w:rPr>
            </w:pPr>
            <w:r>
              <w:rPr>
                <w:color w:val="000000"/>
                <w:sz w:val="22"/>
                <w:szCs w:val="22"/>
              </w:rPr>
              <w:t>221</w:t>
            </w:r>
            <w:r w:rsidR="00844BAD">
              <w:rPr>
                <w:color w:val="000000"/>
                <w:sz w:val="22"/>
                <w:szCs w:val="22"/>
              </w:rPr>
              <w:t>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E2CD9" w:rsidRDefault="007E2CD9" w:rsidP="007E2CD9">
            <w:pPr>
              <w:jc w:val="center"/>
              <w:rPr>
                <w:color w:val="000000"/>
              </w:rPr>
            </w:pPr>
            <w:r>
              <w:rPr>
                <w:iCs/>
                <w:color w:val="000000"/>
                <w:sz w:val="22"/>
                <w:szCs w:val="22"/>
              </w:rPr>
              <w:t>Снижение потерь воды</w:t>
            </w:r>
          </w:p>
        </w:tc>
        <w:tc>
          <w:tcPr>
            <w:tcW w:w="698" w:type="pct"/>
            <w:tcBorders>
              <w:top w:val="single" w:sz="4" w:space="0" w:color="000000"/>
              <w:left w:val="single" w:sz="4" w:space="0" w:color="000000"/>
              <w:bottom w:val="single" w:sz="4" w:space="0" w:color="000000"/>
              <w:right w:val="single" w:sz="4" w:space="0" w:color="000000"/>
            </w:tcBorders>
            <w:vAlign w:val="center"/>
          </w:tcPr>
          <w:p w:rsidR="007E2CD9" w:rsidRDefault="00A66368" w:rsidP="007E2CD9">
            <w:pPr>
              <w:jc w:val="center"/>
              <w:rPr>
                <w:color w:val="000000"/>
              </w:rPr>
            </w:pPr>
            <w:r>
              <w:rPr>
                <w:iCs/>
                <w:color w:val="000000"/>
                <w:sz w:val="22"/>
                <w:szCs w:val="22"/>
              </w:rPr>
              <w:t>2023-2038</w:t>
            </w:r>
          </w:p>
        </w:tc>
      </w:tr>
    </w:tbl>
    <w:p w:rsidR="007E2CD9" w:rsidRPr="006F660E" w:rsidRDefault="007E2CD9" w:rsidP="007E2CD9">
      <w:pPr>
        <w:pStyle w:val="aff5"/>
        <w:ind w:right="0" w:firstLine="0"/>
        <w:contextualSpacing w:val="0"/>
        <w:rPr>
          <w:b w:val="0"/>
          <w:sz w:val="22"/>
        </w:rPr>
      </w:pPr>
      <w:r w:rsidRPr="00631A4F">
        <w:rPr>
          <w:b w:val="0"/>
          <w:sz w:val="22"/>
        </w:rPr>
        <w:t>* - Стоимость капитальных вложений определена укрупненно, в соответствии с НЦС 81-02-19-2022 «Сборник № 19. Здания и сооружения городской и</w:t>
      </w:r>
      <w:r w:rsidRPr="00631A4F">
        <w:rPr>
          <w:b w:val="0"/>
          <w:sz w:val="22"/>
        </w:rPr>
        <w:t>н</w:t>
      </w:r>
      <w:r w:rsidRPr="00631A4F">
        <w:rPr>
          <w:b w:val="0"/>
          <w:sz w:val="22"/>
        </w:rPr>
        <w:t>фраструктуры» и НЦС 81-02-14-2022 «Сборник № 14. Наружные сети водоснабжения и канализации». Точная стоимость реализации проектов по разв</w:t>
      </w:r>
      <w:r w:rsidRPr="00631A4F">
        <w:rPr>
          <w:b w:val="0"/>
          <w:sz w:val="22"/>
        </w:rPr>
        <w:t>и</w:t>
      </w:r>
      <w:r w:rsidRPr="00631A4F">
        <w:rPr>
          <w:b w:val="0"/>
          <w:sz w:val="22"/>
        </w:rPr>
        <w:t>тию системы водоснабжения подлежит уточнению в процессе разработки проектно-сметной документации.</w:t>
      </w:r>
    </w:p>
    <w:p w:rsidR="007E2CD9" w:rsidRPr="007E2CD9" w:rsidRDefault="007E2CD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7E2CD9" w:rsidRPr="007E2CD9" w:rsidSect="007E2CD9">
          <w:pgSz w:w="16838" w:h="11906" w:orient="landscape"/>
          <w:pgMar w:top="1134" w:right="1134" w:bottom="851" w:left="1134" w:header="709" w:footer="709" w:gutter="0"/>
          <w:cols w:space="708"/>
          <w:docGrid w:linePitch="360"/>
        </w:sectPr>
      </w:pPr>
    </w:p>
    <w:p w:rsidR="00371493" w:rsidRPr="008D663D"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0C5F53" w:rsidRPr="008D663D" w:rsidRDefault="000C5F53" w:rsidP="00CE148D">
      <w:pPr>
        <w:pStyle w:val="30"/>
        <w:rPr>
          <w:rFonts w:cs="Times New Roman"/>
        </w:rPr>
      </w:pPr>
      <w:r w:rsidRPr="008D663D">
        <w:rPr>
          <w:rFonts w:cs="Times New Roman"/>
        </w:rPr>
        <w:t>4.2 Технические обоснования основных мероприятий по реализации</w:t>
      </w:r>
      <w:r w:rsidR="000B1459" w:rsidRPr="008D663D">
        <w:rPr>
          <w:rFonts w:cs="Times New Roman"/>
        </w:rPr>
        <w:t xml:space="preserve"> </w:t>
      </w:r>
      <w:r w:rsidRPr="008D663D">
        <w:rPr>
          <w:rFonts w:cs="Times New Roman"/>
        </w:rPr>
        <w:t>схем вод</w:t>
      </w:r>
      <w:r w:rsidRPr="008D663D">
        <w:rPr>
          <w:rFonts w:cs="Times New Roman"/>
        </w:rPr>
        <w:t>о</w:t>
      </w:r>
      <w:r w:rsidRPr="008D663D">
        <w:rPr>
          <w:rFonts w:cs="Times New Roman"/>
        </w:rPr>
        <w:t>снабже</w:t>
      </w:r>
      <w:r w:rsidR="008C63FA" w:rsidRPr="008D663D">
        <w:rPr>
          <w:rFonts w:cs="Times New Roman"/>
        </w:rPr>
        <w:t xml:space="preserve">ния, в том </w:t>
      </w:r>
      <w:r w:rsidR="000B1459" w:rsidRPr="008D663D">
        <w:rPr>
          <w:rFonts w:cs="Times New Roman"/>
        </w:rPr>
        <w:t xml:space="preserve">числе гидрогеологические характеристики потенциальных </w:t>
      </w:r>
      <w:r w:rsidRPr="008D663D">
        <w:rPr>
          <w:rFonts w:cs="Times New Roman"/>
        </w:rPr>
        <w:t>источни</w:t>
      </w:r>
      <w:r w:rsidR="000B1459" w:rsidRPr="008D663D">
        <w:rPr>
          <w:rFonts w:cs="Times New Roman"/>
        </w:rPr>
        <w:t xml:space="preserve">ков водоснабжения, санитарные характеристики источников </w:t>
      </w:r>
      <w:r w:rsidRPr="008D663D">
        <w:rPr>
          <w:rFonts w:cs="Times New Roman"/>
        </w:rPr>
        <w:t>водоснабже</w:t>
      </w:r>
      <w:r w:rsidR="000B1459" w:rsidRPr="008D663D">
        <w:rPr>
          <w:rFonts w:cs="Times New Roman"/>
        </w:rPr>
        <w:t>ния, а также во</w:t>
      </w:r>
      <w:r w:rsidR="000B1459" w:rsidRPr="008D663D">
        <w:rPr>
          <w:rFonts w:cs="Times New Roman"/>
        </w:rPr>
        <w:t>з</w:t>
      </w:r>
      <w:r w:rsidR="000B1459" w:rsidRPr="008D663D">
        <w:rPr>
          <w:rFonts w:cs="Times New Roman"/>
        </w:rPr>
        <w:t xml:space="preserve">можное изменение указанных характеристик в </w:t>
      </w:r>
      <w:r w:rsidRPr="008D663D">
        <w:rPr>
          <w:rFonts w:cs="Times New Roman"/>
        </w:rPr>
        <w:t>резуль</w:t>
      </w:r>
      <w:r w:rsidR="000B1459" w:rsidRPr="008D663D">
        <w:rPr>
          <w:rFonts w:cs="Times New Roman"/>
        </w:rPr>
        <w:t xml:space="preserve">тате </w:t>
      </w:r>
      <w:r w:rsidRPr="008D663D">
        <w:rPr>
          <w:rFonts w:cs="Times New Roman"/>
        </w:rPr>
        <w:t>реа</w:t>
      </w:r>
      <w:r w:rsidR="000B1459" w:rsidRPr="008D663D">
        <w:rPr>
          <w:rFonts w:cs="Times New Roman"/>
        </w:rPr>
        <w:t xml:space="preserve">лизации </w:t>
      </w:r>
      <w:r w:rsidRPr="008D663D">
        <w:rPr>
          <w:rFonts w:cs="Times New Roman"/>
        </w:rPr>
        <w:t>меропр</w:t>
      </w:r>
      <w:r w:rsidR="000B1459" w:rsidRPr="008D663D">
        <w:rPr>
          <w:rFonts w:cs="Times New Roman"/>
        </w:rPr>
        <w:t xml:space="preserve">иятий, </w:t>
      </w:r>
      <w:r w:rsidRPr="008D663D">
        <w:rPr>
          <w:rFonts w:cs="Times New Roman"/>
        </w:rPr>
        <w:t>предусмотренных схем</w:t>
      </w:r>
      <w:r w:rsidR="00420524" w:rsidRPr="008D663D">
        <w:rPr>
          <w:rFonts w:cs="Times New Roman"/>
        </w:rPr>
        <w:t xml:space="preserve">ой </w:t>
      </w:r>
      <w:r w:rsidRPr="008D663D">
        <w:rPr>
          <w:rFonts w:cs="Times New Roman"/>
        </w:rPr>
        <w:t xml:space="preserve">водоснабжения </w:t>
      </w:r>
    </w:p>
    <w:p w:rsidR="00D828DD" w:rsidRPr="006F660E" w:rsidRDefault="00D828DD" w:rsidP="00D828DD">
      <w:pPr>
        <w:pStyle w:val="aff9"/>
        <w:rPr>
          <w:szCs w:val="24"/>
        </w:rPr>
      </w:pPr>
      <w:bookmarkStart w:id="26" w:name="sub_1015"/>
      <w:r w:rsidRPr="006F660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w:t>
      </w:r>
      <w:r w:rsidRPr="006F660E">
        <w:rPr>
          <w:szCs w:val="24"/>
        </w:rPr>
        <w:t>е</w:t>
      </w:r>
      <w:r w:rsidRPr="006F660E">
        <w:rPr>
          <w:szCs w:val="24"/>
        </w:rPr>
        <w:t>ствующем уровне развития техники и технологии и соблюдении требований к охране окруж</w:t>
      </w:r>
      <w:r w:rsidRPr="006F660E">
        <w:rPr>
          <w:szCs w:val="24"/>
        </w:rPr>
        <w:t>а</w:t>
      </w:r>
      <w:r w:rsidRPr="006F660E">
        <w:rPr>
          <w:szCs w:val="24"/>
        </w:rPr>
        <w:t>ющей среды).</w:t>
      </w:r>
    </w:p>
    <w:p w:rsidR="00D828DD" w:rsidRPr="006F660E" w:rsidRDefault="00D828DD" w:rsidP="00D828DD">
      <w:pPr>
        <w:pStyle w:val="aff9"/>
        <w:rPr>
          <w:szCs w:val="24"/>
        </w:rPr>
      </w:pPr>
      <w:r w:rsidRPr="006F660E">
        <w:rPr>
          <w:szCs w:val="24"/>
        </w:rPr>
        <w:t>В социальном разрезе – гарантированное удовлетворение населения и других потребит</w:t>
      </w:r>
      <w:r w:rsidRPr="006F660E">
        <w:rPr>
          <w:szCs w:val="24"/>
        </w:rPr>
        <w:t>е</w:t>
      </w:r>
      <w:r w:rsidRPr="006F660E">
        <w:rPr>
          <w:szCs w:val="24"/>
        </w:rPr>
        <w:t>лей водой нормативного качества по приемлемым для общества ценам (тарифам). В экономич</w:t>
      </w:r>
      <w:r w:rsidRPr="006F660E">
        <w:rPr>
          <w:szCs w:val="24"/>
        </w:rPr>
        <w:t>е</w:t>
      </w:r>
      <w:r w:rsidRPr="006F660E">
        <w:rPr>
          <w:szCs w:val="24"/>
        </w:rPr>
        <w:t>ском аспекте – снижение общих затрат на покупку электроэнергии. Достигается за счет умен</w:t>
      </w:r>
      <w:r w:rsidRPr="006F660E">
        <w:rPr>
          <w:szCs w:val="24"/>
        </w:rPr>
        <w:t>ь</w:t>
      </w:r>
      <w:r w:rsidRPr="006F660E">
        <w:rPr>
          <w:szCs w:val="24"/>
        </w:rPr>
        <w:t>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w:t>
      </w:r>
      <w:r w:rsidRPr="006F660E">
        <w:rPr>
          <w:szCs w:val="24"/>
        </w:rPr>
        <w:t>а</w:t>
      </w:r>
      <w:r w:rsidRPr="006F660E">
        <w:rPr>
          <w:szCs w:val="24"/>
        </w:rPr>
        <w:t>ния на объектах водоснабжения.</w:t>
      </w:r>
    </w:p>
    <w:p w:rsidR="00D828DD" w:rsidRPr="006F660E" w:rsidRDefault="00D828DD" w:rsidP="00D828DD">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w:t>
      </w:r>
      <w:r w:rsidRPr="006F660E">
        <w:rPr>
          <w:szCs w:val="24"/>
        </w:rPr>
        <w:t>о</w:t>
      </w:r>
      <w:r w:rsidRPr="006F660E">
        <w:rPr>
          <w:szCs w:val="24"/>
        </w:rPr>
        <w:t>энергии.</w:t>
      </w:r>
    </w:p>
    <w:p w:rsidR="00D828DD" w:rsidRPr="006F660E" w:rsidRDefault="00D828DD" w:rsidP="00D828DD">
      <w:pPr>
        <w:pStyle w:val="aff9"/>
        <w:rPr>
          <w:szCs w:val="24"/>
        </w:rPr>
      </w:pPr>
      <w:r w:rsidRPr="006F660E">
        <w:rPr>
          <w:szCs w:val="24"/>
        </w:rPr>
        <w:t>Эффективность мероприятий, направленных на экономию водных ресурсов, и меропри</w:t>
      </w:r>
      <w:r w:rsidRPr="006F660E">
        <w:rPr>
          <w:szCs w:val="24"/>
        </w:rPr>
        <w:t>я</w:t>
      </w:r>
      <w:r w:rsidRPr="006F660E">
        <w:rPr>
          <w:szCs w:val="24"/>
        </w:rPr>
        <w:t>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w:t>
      </w:r>
      <w:r w:rsidRPr="006F660E">
        <w:rPr>
          <w:szCs w:val="24"/>
        </w:rPr>
        <w:t>ь</w:t>
      </w:r>
      <w:r w:rsidRPr="006F660E">
        <w:rPr>
          <w:szCs w:val="24"/>
        </w:rPr>
        <w:t>шение потерь давления, что позволяет сэкономить энергию благодаря снижению мощности, п</w:t>
      </w:r>
      <w:r w:rsidRPr="006F660E">
        <w:rPr>
          <w:szCs w:val="24"/>
        </w:rPr>
        <w:t>о</w:t>
      </w:r>
      <w:r w:rsidRPr="006F660E">
        <w:rPr>
          <w:szCs w:val="24"/>
        </w:rPr>
        <w:t>требляемой насосами для перекачивания воды. Замена одного насоса другим, более эффекти</w:t>
      </w:r>
      <w:r w:rsidRPr="006F660E">
        <w:rPr>
          <w:szCs w:val="24"/>
        </w:rPr>
        <w:t>в</w:t>
      </w:r>
      <w:r w:rsidRPr="006F660E">
        <w:rPr>
          <w:szCs w:val="24"/>
        </w:rPr>
        <w:t>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w:t>
      </w:r>
      <w:r w:rsidRPr="006F660E">
        <w:rPr>
          <w:szCs w:val="24"/>
        </w:rPr>
        <w:t>е</w:t>
      </w:r>
      <w:r w:rsidRPr="006F660E">
        <w:rPr>
          <w:szCs w:val="24"/>
        </w:rPr>
        <w:t>чит дополнительную экономию энергии и денежных средств.</w:t>
      </w:r>
    </w:p>
    <w:p w:rsidR="00D828DD" w:rsidRPr="006F660E" w:rsidRDefault="00D828DD" w:rsidP="00D828DD">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w:t>
      </w:r>
      <w:r w:rsidRPr="006F660E">
        <w:rPr>
          <w:szCs w:val="24"/>
        </w:rPr>
        <w:t>о</w:t>
      </w:r>
      <w:r w:rsidRPr="006F660E">
        <w:rPr>
          <w:szCs w:val="24"/>
        </w:rPr>
        <w:t>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w:t>
      </w:r>
      <w:r w:rsidRPr="006F660E">
        <w:rPr>
          <w:szCs w:val="24"/>
        </w:rPr>
        <w:t>б</w:t>
      </w:r>
      <w:r w:rsidRPr="006F660E">
        <w:rPr>
          <w:szCs w:val="24"/>
        </w:rPr>
        <w:t>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D828DD" w:rsidRPr="006F660E" w:rsidRDefault="00D828DD" w:rsidP="00D828DD">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w:t>
      </w:r>
      <w:r w:rsidRPr="006F660E">
        <w:rPr>
          <w:szCs w:val="24"/>
        </w:rPr>
        <w:t>е</w:t>
      </w:r>
      <w:r w:rsidRPr="006F660E">
        <w:rPr>
          <w:szCs w:val="24"/>
        </w:rPr>
        <w:t>нежные средства на их покупку.</w:t>
      </w:r>
    </w:p>
    <w:p w:rsidR="00D828DD" w:rsidRPr="006F660E" w:rsidRDefault="00D828DD" w:rsidP="00D828DD">
      <w:pPr>
        <w:pStyle w:val="aff9"/>
        <w:rPr>
          <w:szCs w:val="24"/>
        </w:rPr>
      </w:pPr>
      <w:r w:rsidRPr="006F660E">
        <w:rPr>
          <w:szCs w:val="24"/>
        </w:rPr>
        <w:t>Основными направлениями в области энергосбережения являются:</w:t>
      </w:r>
    </w:p>
    <w:p w:rsidR="00D828DD" w:rsidRPr="006F660E" w:rsidRDefault="00D828DD" w:rsidP="00D828DD">
      <w:pPr>
        <w:pStyle w:val="aff9"/>
        <w:rPr>
          <w:szCs w:val="24"/>
        </w:rPr>
      </w:pPr>
      <w:r w:rsidRPr="006F660E">
        <w:rPr>
          <w:szCs w:val="24"/>
        </w:rPr>
        <w:t>- внедрение и применение энергосберегающего оборудования;</w:t>
      </w:r>
    </w:p>
    <w:p w:rsidR="00D828DD" w:rsidRPr="006F660E" w:rsidRDefault="00D828DD" w:rsidP="00D828DD">
      <w:pPr>
        <w:pStyle w:val="aff9"/>
        <w:rPr>
          <w:szCs w:val="24"/>
        </w:rPr>
      </w:pPr>
      <w:r w:rsidRPr="006F660E">
        <w:rPr>
          <w:szCs w:val="24"/>
        </w:rPr>
        <w:t>- снижение утечек и потерь воды;</w:t>
      </w:r>
    </w:p>
    <w:p w:rsidR="00D828DD" w:rsidRPr="006F660E" w:rsidRDefault="00D828DD" w:rsidP="00D828DD">
      <w:pPr>
        <w:pStyle w:val="aff9"/>
        <w:rPr>
          <w:szCs w:val="24"/>
        </w:rPr>
      </w:pPr>
      <w:r w:rsidRPr="006F660E">
        <w:rPr>
          <w:szCs w:val="24"/>
        </w:rPr>
        <w:t>- снижение расхода воды на собственные нужды;</w:t>
      </w:r>
    </w:p>
    <w:p w:rsidR="00D828DD" w:rsidRPr="006F660E" w:rsidRDefault="00D828DD" w:rsidP="00D828DD">
      <w:pPr>
        <w:pStyle w:val="aff9"/>
        <w:rPr>
          <w:szCs w:val="24"/>
        </w:rPr>
      </w:pPr>
      <w:r w:rsidRPr="006F660E">
        <w:rPr>
          <w:szCs w:val="24"/>
        </w:rPr>
        <w:t>- установка приборов учета воды.</w:t>
      </w:r>
    </w:p>
    <w:p w:rsidR="00D828DD" w:rsidRPr="006F660E" w:rsidRDefault="00D828DD" w:rsidP="00D828DD">
      <w:pPr>
        <w:widowControl w:val="0"/>
        <w:shd w:val="clear" w:color="auto" w:fill="FFFFFF"/>
        <w:ind w:firstLine="567"/>
      </w:pPr>
      <w:r w:rsidRPr="006F660E">
        <w:t>В результате реализации мероприятий по строительству и реконструкции системы вод</w:t>
      </w:r>
      <w:r w:rsidRPr="006F660E">
        <w:t>о</w:t>
      </w:r>
      <w:r w:rsidRPr="006F660E">
        <w:t>снабжения будут достигнуты следующие результаты:</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w:t>
      </w:r>
      <w:r w:rsidRPr="006F660E">
        <w:t>е</w:t>
      </w:r>
      <w:r w:rsidRPr="006F660E">
        <w:t>лению и предприятиям соответствующей нормативным санитарным требованиям (</w:t>
      </w:r>
      <w:r w:rsidRPr="006F660E">
        <w:rPr>
          <w:bCs/>
          <w:bdr w:val="none" w:sz="0" w:space="0" w:color="auto" w:frame="1"/>
          <w:shd w:val="clear" w:color="auto" w:fill="FFFFFF"/>
        </w:rPr>
        <w:t xml:space="preserve">СанПиН 2.1.3684-21"Санитарно-эпидемиологические требования к содержанию территорий городских и </w:t>
      </w:r>
      <w:r w:rsidRPr="006F660E">
        <w:rPr>
          <w:bCs/>
          <w:bdr w:val="none" w:sz="0" w:space="0" w:color="auto" w:frame="1"/>
          <w:shd w:val="clear" w:color="auto" w:fill="FFFFFF"/>
        </w:rPr>
        <w:lastRenderedPageBreak/>
        <w:t>сельских поселений, к водным объектам, питьевой воде и питьевому водоснабжению, атм</w:t>
      </w:r>
      <w:r w:rsidRPr="006F660E">
        <w:rPr>
          <w:bCs/>
          <w:bdr w:val="none" w:sz="0" w:space="0" w:color="auto" w:frame="1"/>
          <w:shd w:val="clear" w:color="auto" w:fill="FFFFFF"/>
        </w:rPr>
        <w:t>о</w:t>
      </w:r>
      <w:r w:rsidRPr="006F660E">
        <w:rPr>
          <w:bCs/>
          <w:bdr w:val="none" w:sz="0" w:space="0" w:color="auto" w:frame="1"/>
          <w:shd w:val="clear" w:color="auto" w:fill="FFFFFF"/>
        </w:rPr>
        <w:t>сферному воздуху, почвам, жилым помещениям, эксплуатации производственных, обществе</w:t>
      </w:r>
      <w:r w:rsidRPr="006F660E">
        <w:rPr>
          <w:bCs/>
          <w:bdr w:val="none" w:sz="0" w:space="0" w:color="auto" w:frame="1"/>
          <w:shd w:val="clear" w:color="auto" w:fill="FFFFFF"/>
        </w:rPr>
        <w:t>н</w:t>
      </w:r>
      <w:r w:rsidRPr="006F660E">
        <w:rPr>
          <w:bCs/>
          <w:bdr w:val="none" w:sz="0" w:space="0" w:color="auto" w:frame="1"/>
          <w:shd w:val="clear" w:color="auto" w:fill="FFFFFF"/>
        </w:rPr>
        <w:t>ных помещений, организации и проведению санитарно- противоэпидемических (профилактич</w:t>
      </w:r>
      <w:r w:rsidRPr="006F660E">
        <w:rPr>
          <w:bCs/>
          <w:bdr w:val="none" w:sz="0" w:space="0" w:color="auto" w:frame="1"/>
          <w:shd w:val="clear" w:color="auto" w:fill="FFFFFF"/>
        </w:rPr>
        <w:t>е</w:t>
      </w:r>
      <w:r w:rsidRPr="006F660E">
        <w:rPr>
          <w:bCs/>
          <w:bdr w:val="none" w:sz="0" w:space="0" w:color="auto" w:frame="1"/>
          <w:shd w:val="clear" w:color="auto" w:fill="FFFFFF"/>
        </w:rPr>
        <w:t>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w:t>
      </w:r>
      <w:r w:rsidRPr="006F660E">
        <w:t>е</w:t>
      </w:r>
      <w:r w:rsidRPr="006F660E">
        <w:t>ния и улучшение качества питьевой воды, повышение комфортности проживания.</w:t>
      </w:r>
      <w:bookmarkEnd w:id="26"/>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w:t>
      </w:r>
      <w:r w:rsidRPr="006F660E">
        <w:t>о</w:t>
      </w:r>
      <w:r w:rsidRPr="006F660E">
        <w:t>ительство.</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w:t>
      </w:r>
      <w:r w:rsidRPr="006F660E">
        <w:rPr>
          <w:bCs/>
        </w:rPr>
        <w:t>е</w:t>
      </w:r>
      <w:r w:rsidRPr="006F660E">
        <w:rPr>
          <w:bCs/>
        </w:rPr>
        <w:t>ния.</w:t>
      </w:r>
    </w:p>
    <w:p w:rsidR="00D828DD" w:rsidRPr="006F660E" w:rsidRDefault="00D828DD" w:rsidP="00D828DD">
      <w:pPr>
        <w:widowControl w:val="0"/>
        <w:numPr>
          <w:ilvl w:val="0"/>
          <w:numId w:val="13"/>
        </w:numPr>
        <w:shd w:val="clear" w:color="auto" w:fill="FFFFFF"/>
        <w:autoSpaceDE w:val="0"/>
        <w:autoSpaceDN w:val="0"/>
        <w:adjustRightInd w:val="0"/>
        <w:ind w:left="0" w:firstLine="709"/>
        <w:rPr>
          <w:b/>
          <w:bCs/>
        </w:rPr>
      </w:pPr>
      <w:r w:rsidRPr="006F660E">
        <w:rPr>
          <w:bCs/>
        </w:rPr>
        <w:t>Улучшит организацию пожаротушения.</w:t>
      </w:r>
    </w:p>
    <w:p w:rsidR="009121D2" w:rsidRPr="008D663D"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8D663D" w:rsidRDefault="000C5F53" w:rsidP="00CE148D">
      <w:pPr>
        <w:pStyle w:val="30"/>
        <w:rPr>
          <w:rFonts w:cs="Times New Roman"/>
        </w:rPr>
      </w:pPr>
      <w:r w:rsidRPr="008D663D">
        <w:rPr>
          <w:rFonts w:cs="Times New Roman"/>
        </w:rPr>
        <w:t>4.3 Сведения о вновь строящихся, реконструируемых и</w:t>
      </w:r>
      <w:r w:rsidR="00341439" w:rsidRPr="008D663D">
        <w:rPr>
          <w:rFonts w:cs="Times New Roman"/>
        </w:rPr>
        <w:t xml:space="preserve"> </w:t>
      </w:r>
      <w:r w:rsidRPr="008D663D">
        <w:rPr>
          <w:rFonts w:cs="Times New Roman"/>
        </w:rPr>
        <w:t>предлагаемых</w:t>
      </w:r>
      <w:r w:rsidR="00341439" w:rsidRPr="008D663D">
        <w:rPr>
          <w:rFonts w:cs="Times New Roman"/>
        </w:rPr>
        <w:t xml:space="preserve"> </w:t>
      </w:r>
      <w:r w:rsidRPr="008D663D">
        <w:rPr>
          <w:rFonts w:cs="Times New Roman"/>
        </w:rPr>
        <w:t>к выводу из эксплуатации объектах системы водоснабжения</w:t>
      </w:r>
    </w:p>
    <w:p w:rsidR="00D828DD" w:rsidRPr="006F660E" w:rsidRDefault="00D828DD" w:rsidP="00D828DD">
      <w:pPr>
        <w:ind w:firstLine="567"/>
      </w:pPr>
      <w:r w:rsidRPr="006F660E">
        <w:t>Для обеспечения потребителей качественной питьевой водой рекомендуется реализовать следующие мероприятия:</w:t>
      </w:r>
    </w:p>
    <w:p w:rsidR="00D828DD" w:rsidRPr="006F660E" w:rsidRDefault="00D828DD" w:rsidP="00D828DD">
      <w:pPr>
        <w:numPr>
          <w:ilvl w:val="0"/>
          <w:numId w:val="24"/>
        </w:numPr>
      </w:pPr>
      <w:r w:rsidRPr="006F660E">
        <w:t>Реконструкция изношенных участков сетей водоснабжения.</w:t>
      </w:r>
    </w:p>
    <w:p w:rsidR="00D828DD" w:rsidRPr="006F660E" w:rsidRDefault="00D828DD" w:rsidP="00D828DD">
      <w:pPr>
        <w:numPr>
          <w:ilvl w:val="0"/>
          <w:numId w:val="24"/>
        </w:numPr>
      </w:pPr>
      <w:r w:rsidRPr="006F660E">
        <w:t>Модернизация существующих водозаборных сооружений;</w:t>
      </w:r>
    </w:p>
    <w:p w:rsidR="00D828DD" w:rsidRPr="006F660E" w:rsidRDefault="00D828DD" w:rsidP="00D828DD">
      <w:pPr>
        <w:numPr>
          <w:ilvl w:val="0"/>
          <w:numId w:val="24"/>
        </w:numPr>
      </w:pPr>
      <w:r w:rsidRPr="006F660E">
        <w:t>Строительство новых водопроводных сетей для подключения новых потребителей.</w:t>
      </w:r>
    </w:p>
    <w:p w:rsidR="00D828DD" w:rsidRPr="006F660E" w:rsidRDefault="00D828DD" w:rsidP="00D828DD">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8D663D"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4.4 Сведения о развитии систем</w:t>
      </w:r>
      <w:r w:rsidR="00341439" w:rsidRPr="008D663D">
        <w:rPr>
          <w:rFonts w:cs="Times New Roman"/>
        </w:rPr>
        <w:t xml:space="preserve"> </w:t>
      </w:r>
      <w:r w:rsidRPr="008D663D">
        <w:rPr>
          <w:rFonts w:cs="Times New Roman"/>
        </w:rPr>
        <w:t>диспетчеризации,</w:t>
      </w:r>
      <w:r w:rsidR="00341439" w:rsidRPr="008D663D">
        <w:rPr>
          <w:rFonts w:cs="Times New Roman"/>
        </w:rPr>
        <w:t xml:space="preserve"> </w:t>
      </w:r>
      <w:r w:rsidRPr="008D663D">
        <w:rPr>
          <w:rFonts w:cs="Times New Roman"/>
        </w:rPr>
        <w:t>телемеханизации</w:t>
      </w:r>
      <w:r w:rsidR="00341439" w:rsidRPr="008D663D">
        <w:rPr>
          <w:rFonts w:cs="Times New Roman"/>
        </w:rPr>
        <w:t xml:space="preserve"> </w:t>
      </w:r>
      <w:r w:rsidRPr="008D663D">
        <w:rPr>
          <w:rFonts w:cs="Times New Roman"/>
        </w:rPr>
        <w:t>и</w:t>
      </w:r>
      <w:r w:rsidR="00E301D2"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управления</w:t>
      </w:r>
      <w:r w:rsidR="00341439" w:rsidRPr="008D663D">
        <w:rPr>
          <w:rFonts w:cs="Times New Roman"/>
        </w:rPr>
        <w:t xml:space="preserve"> </w:t>
      </w:r>
      <w:r w:rsidRPr="008D663D">
        <w:rPr>
          <w:rFonts w:cs="Times New Roman"/>
        </w:rPr>
        <w:t>режимами</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на</w:t>
      </w:r>
      <w:r w:rsidR="00341439" w:rsidRPr="008D663D">
        <w:rPr>
          <w:rFonts w:cs="Times New Roman"/>
        </w:rPr>
        <w:t xml:space="preserve"> </w:t>
      </w:r>
      <w:r w:rsidRPr="008D663D">
        <w:rPr>
          <w:rFonts w:cs="Times New Roman"/>
        </w:rPr>
        <w:t>объектах</w:t>
      </w:r>
      <w:r w:rsidR="00341439" w:rsidRPr="008D663D">
        <w:rPr>
          <w:rFonts w:cs="Times New Roman"/>
        </w:rPr>
        <w:t xml:space="preserve"> </w:t>
      </w:r>
      <w:r w:rsidRPr="008D663D">
        <w:rPr>
          <w:rFonts w:cs="Times New Roman"/>
        </w:rPr>
        <w:t>организаций,</w:t>
      </w:r>
      <w:r w:rsidR="00E301D2" w:rsidRPr="008D663D">
        <w:rPr>
          <w:rFonts w:cs="Times New Roman"/>
        </w:rPr>
        <w:t xml:space="preserve"> </w:t>
      </w:r>
      <w:r w:rsidRPr="008D663D">
        <w:rPr>
          <w:rFonts w:cs="Times New Roman"/>
        </w:rPr>
        <w:t>осуществляющих вод</w:t>
      </w:r>
      <w:r w:rsidRPr="008D663D">
        <w:rPr>
          <w:rFonts w:cs="Times New Roman"/>
        </w:rPr>
        <w:t>о</w:t>
      </w:r>
      <w:r w:rsidRPr="008D663D">
        <w:rPr>
          <w:rFonts w:cs="Times New Roman"/>
        </w:rPr>
        <w:t>снабжение</w:t>
      </w:r>
      <w:r w:rsidR="00AA2A58" w:rsidRPr="008D663D">
        <w:rPr>
          <w:rFonts w:cs="Times New Roman"/>
        </w:rPr>
        <w:t xml:space="preserve"> </w:t>
      </w:r>
    </w:p>
    <w:p w:rsidR="00D828DD" w:rsidRPr="006F660E" w:rsidRDefault="00D828DD" w:rsidP="00D828DD">
      <w:pPr>
        <w:pStyle w:val="Aff7"/>
      </w:pPr>
      <w:r w:rsidRPr="006F660E">
        <w:t>В настоящее время на объектах системы водоснабжения системы диспетчеризации, тел</w:t>
      </w:r>
      <w:r w:rsidRPr="006F660E">
        <w:t>е</w:t>
      </w:r>
      <w:r w:rsidRPr="006F660E">
        <w:t>механизации и системы управления режимами водоснабжения не установлены.</w:t>
      </w:r>
    </w:p>
    <w:p w:rsidR="00D828DD" w:rsidRPr="006F660E" w:rsidRDefault="00D828DD" w:rsidP="00D828DD">
      <w:pPr>
        <w:pStyle w:val="Aff7"/>
      </w:pPr>
      <w:r w:rsidRPr="006F660E">
        <w:t>Внедрение новых высокоэффективных энергосберегающих технологий - это создание с</w:t>
      </w:r>
      <w:r w:rsidRPr="006F660E">
        <w:t>о</w:t>
      </w:r>
      <w:r w:rsidRPr="006F660E">
        <w:t>временной автоматизированной системы оперативного диспетчерского управления водосна</w:t>
      </w:r>
      <w:r w:rsidRPr="006F660E">
        <w:t>б</w:t>
      </w:r>
      <w:r w:rsidRPr="006F660E">
        <w:t>жением города и поселков. В рамках реализации данной программы необходима установка ч</w:t>
      </w:r>
      <w:r w:rsidRPr="006F660E">
        <w:t>а</w:t>
      </w:r>
      <w:r w:rsidRPr="006F660E">
        <w:t>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w:t>
      </w:r>
      <w:r w:rsidRPr="006F660E">
        <w:t>г</w:t>
      </w:r>
      <w:r w:rsidRPr="006F660E">
        <w:t xml:space="preserve">регатов и исключают гидроудары. Основной задачей внедрения АСОДУ является: </w:t>
      </w:r>
    </w:p>
    <w:p w:rsidR="00D828DD" w:rsidRPr="006F660E" w:rsidRDefault="00D828DD" w:rsidP="00D828DD">
      <w:pPr>
        <w:pStyle w:val="Aff7"/>
      </w:pPr>
      <w:r w:rsidRPr="006F660E">
        <w:t>- поддержание заданного технологического режима и нормальные условия работы соор</w:t>
      </w:r>
      <w:r w:rsidRPr="006F660E">
        <w:t>у</w:t>
      </w:r>
      <w:r w:rsidRPr="006F660E">
        <w:t xml:space="preserve">жений, установок, основного и вспомогательного оборудования и коммуникаций; </w:t>
      </w:r>
    </w:p>
    <w:p w:rsidR="00D828DD" w:rsidRPr="006F660E" w:rsidRDefault="00D828DD" w:rsidP="00D828DD">
      <w:pPr>
        <w:pStyle w:val="Aff7"/>
      </w:pPr>
      <w:r w:rsidRPr="006F660E">
        <w:t>- сигнализация отклонений и нарушений от заданного технологического режима и но</w:t>
      </w:r>
      <w:r w:rsidRPr="006F660E">
        <w:t>р</w:t>
      </w:r>
      <w:r w:rsidRPr="006F660E">
        <w:t xml:space="preserve">мальных условий работы сооружений, установок, оборудования и коммуникаций; </w:t>
      </w:r>
    </w:p>
    <w:p w:rsidR="00D828DD" w:rsidRPr="006F660E" w:rsidRDefault="00D828DD" w:rsidP="00D828DD">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rsidR="00D828DD" w:rsidRPr="006F660E" w:rsidRDefault="00D828DD" w:rsidP="00D828DD">
      <w:pPr>
        <w:pStyle w:val="Aff7"/>
      </w:pPr>
      <w:r w:rsidRPr="006F660E">
        <w:t xml:space="preserve">- возможность оперативного устранения отклонений и нарушений от заданных условий. </w:t>
      </w:r>
    </w:p>
    <w:p w:rsidR="000C5F53" w:rsidRPr="008D663D"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8D663D" w:rsidRDefault="000C5F53" w:rsidP="00CE148D">
      <w:pPr>
        <w:pStyle w:val="30"/>
        <w:rPr>
          <w:rFonts w:cs="Times New Roman"/>
        </w:rPr>
      </w:pPr>
      <w:r w:rsidRPr="008D663D">
        <w:rPr>
          <w:rFonts w:cs="Times New Roman"/>
        </w:rPr>
        <w:t>4.5 Сведения об оснащенности зданий, строений, сооружений</w:t>
      </w:r>
      <w:r w:rsidR="00341439" w:rsidRPr="008D663D">
        <w:rPr>
          <w:rFonts w:cs="Times New Roman"/>
        </w:rPr>
        <w:t xml:space="preserve"> </w:t>
      </w:r>
      <w:r w:rsidRPr="008D663D">
        <w:rPr>
          <w:rFonts w:cs="Times New Roman"/>
        </w:rPr>
        <w:t>приборами</w:t>
      </w:r>
      <w:r w:rsidR="00093CE7" w:rsidRPr="008D663D">
        <w:rPr>
          <w:rFonts w:cs="Times New Roman"/>
        </w:rPr>
        <w:t xml:space="preserve"> </w:t>
      </w:r>
      <w:r w:rsidRPr="008D663D">
        <w:rPr>
          <w:rFonts w:cs="Times New Roman"/>
        </w:rPr>
        <w:t>учета воды и их применении при осуществлении</w:t>
      </w:r>
      <w:r w:rsidR="00341439" w:rsidRPr="008D663D">
        <w:rPr>
          <w:rFonts w:cs="Times New Roman"/>
        </w:rPr>
        <w:t xml:space="preserve"> </w:t>
      </w:r>
      <w:r w:rsidRPr="008D663D">
        <w:rPr>
          <w:rFonts w:cs="Times New Roman"/>
        </w:rPr>
        <w:t>расчетов</w:t>
      </w:r>
      <w:r w:rsidR="00341439" w:rsidRPr="008D663D">
        <w:rPr>
          <w:rFonts w:cs="Times New Roman"/>
        </w:rPr>
        <w:t xml:space="preserve"> </w:t>
      </w:r>
      <w:r w:rsidRPr="008D663D">
        <w:rPr>
          <w:rFonts w:cs="Times New Roman"/>
        </w:rPr>
        <w:t>за</w:t>
      </w:r>
      <w:r w:rsidR="00341439" w:rsidRPr="008D663D">
        <w:rPr>
          <w:rFonts w:cs="Times New Roman"/>
        </w:rPr>
        <w:t xml:space="preserve"> </w:t>
      </w:r>
      <w:r w:rsidR="00093CE7" w:rsidRPr="008D663D">
        <w:rPr>
          <w:rFonts w:cs="Times New Roman"/>
        </w:rPr>
        <w:t>потребленную воду</w:t>
      </w:r>
    </w:p>
    <w:p w:rsidR="00D828DD" w:rsidRPr="006F660E" w:rsidRDefault="00D828DD" w:rsidP="00D828DD">
      <w:pPr>
        <w:pStyle w:val="Aff7"/>
      </w:pPr>
      <w:r w:rsidRPr="006F660E">
        <w:t>Установка приборов учета - это одно из важнейших условий реформирования жилищно-коммунального комплекса.</w:t>
      </w:r>
    </w:p>
    <w:p w:rsidR="00D828DD" w:rsidRPr="006F660E" w:rsidRDefault="00D828DD" w:rsidP="00D828DD">
      <w:pPr>
        <w:pStyle w:val="Aff7"/>
      </w:pPr>
      <w:r w:rsidRPr="006F660E">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856B2B" w:rsidRPr="008D663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371493">
      <w:pPr>
        <w:pStyle w:val="30"/>
      </w:pPr>
      <w:r w:rsidRPr="008D663D">
        <w:lastRenderedPageBreak/>
        <w:t>4.6 Описание вариантов маршрутов прохождения трубопроводов (трасс) по терр</w:t>
      </w:r>
      <w:r w:rsidRPr="008D663D">
        <w:t>и</w:t>
      </w:r>
      <w:r w:rsidRPr="008D663D">
        <w:t>тории их обоснование</w:t>
      </w:r>
    </w:p>
    <w:p w:rsidR="003513D6" w:rsidRPr="008D663D" w:rsidRDefault="003513D6" w:rsidP="00C95575">
      <w:pPr>
        <w:pStyle w:val="Aff7"/>
      </w:pPr>
      <w:r w:rsidRPr="008D663D">
        <w:t>С целью предотвращения замерзания воды водопроводы проложены в подземном испо</w:t>
      </w:r>
      <w:r w:rsidRPr="008D663D">
        <w:t>л</w:t>
      </w:r>
      <w:r w:rsidRPr="008D663D">
        <w:t>нении с обеспечен</w:t>
      </w:r>
      <w:r w:rsidR="0061082C">
        <w:t xml:space="preserve">ием непрерывного движения воды. </w:t>
      </w:r>
      <w:r w:rsidRPr="008D663D">
        <w:rPr>
          <w:rFonts w:eastAsiaTheme="minorHAnsi"/>
        </w:rPr>
        <w:t>На персп</w:t>
      </w:r>
      <w:r w:rsidR="00371493" w:rsidRPr="008D663D">
        <w:rPr>
          <w:rFonts w:eastAsiaTheme="minorHAnsi"/>
        </w:rPr>
        <w:t>ективу сохраняются существ</w:t>
      </w:r>
      <w:r w:rsidR="00371493" w:rsidRPr="008D663D">
        <w:rPr>
          <w:rFonts w:eastAsiaTheme="minorHAnsi"/>
        </w:rPr>
        <w:t>у</w:t>
      </w:r>
      <w:r w:rsidR="00371493" w:rsidRPr="008D663D">
        <w:rPr>
          <w:rFonts w:eastAsiaTheme="minorHAnsi"/>
        </w:rPr>
        <w:t>ющие</w:t>
      </w:r>
      <w:r w:rsidRPr="008D663D">
        <w:rPr>
          <w:rFonts w:eastAsiaTheme="minorHAnsi"/>
        </w:rPr>
        <w:t xml:space="preserve"> маршруты прохождения трубопроводов по территории муниципального образования. </w:t>
      </w:r>
      <w:r w:rsidRPr="008D663D">
        <w:t>Маршруты прохождения реконструируемых участков водоснабжения совпадают с маршрутом прохождения существующих сетей.</w:t>
      </w:r>
    </w:p>
    <w:p w:rsidR="005A6133" w:rsidRPr="008D663D" w:rsidRDefault="005A6133" w:rsidP="00C95575">
      <w:pPr>
        <w:pStyle w:val="Aff7"/>
        <w:rPr>
          <w:rFonts w:eastAsiaTheme="minorHAnsi"/>
        </w:rPr>
      </w:pPr>
      <w:r w:rsidRPr="008D663D">
        <w:rPr>
          <w:rFonts w:eastAsiaTheme="minorHAnsi"/>
        </w:rPr>
        <w:t>Новые трубопроводы к жилым застройкам прокладываются вдоль проезжих частей авт</w:t>
      </w:r>
      <w:r w:rsidRPr="008D663D">
        <w:rPr>
          <w:rFonts w:eastAsiaTheme="minorHAnsi"/>
        </w:rPr>
        <w:t>о</w:t>
      </w:r>
      <w:r w:rsidRPr="008D663D">
        <w:rPr>
          <w:rFonts w:eastAsiaTheme="minorHAnsi"/>
        </w:rPr>
        <w:t>мобильных дорог, для оперативного доступа, в случае возникновения аварийных ситуаций.</w:t>
      </w:r>
    </w:p>
    <w:p w:rsidR="00317242" w:rsidRPr="008D663D" w:rsidRDefault="005A6133" w:rsidP="00C95575">
      <w:pPr>
        <w:pStyle w:val="Aff7"/>
        <w:rPr>
          <w:rFonts w:eastAsiaTheme="minorHAnsi"/>
        </w:rPr>
      </w:pPr>
      <w:r w:rsidRPr="008D663D">
        <w:rPr>
          <w:rFonts w:eastAsiaTheme="minorHAnsi"/>
        </w:rPr>
        <w:t>Точная трассировка сетей к существующим и новым жилым застройкам будет проводит</w:t>
      </w:r>
      <w:r w:rsidRPr="008D663D">
        <w:rPr>
          <w:rFonts w:eastAsiaTheme="minorHAnsi"/>
        </w:rPr>
        <w:t>ь</w:t>
      </w:r>
      <w:r w:rsidRPr="008D663D">
        <w:rPr>
          <w:rFonts w:eastAsiaTheme="minorHAnsi"/>
        </w:rPr>
        <w:t>ся на стадии разработки проектов планировки участков застройки с учетом вертикальной пл</w:t>
      </w:r>
      <w:r w:rsidRPr="008D663D">
        <w:rPr>
          <w:rFonts w:eastAsiaTheme="minorHAnsi"/>
        </w:rPr>
        <w:t>а</w:t>
      </w:r>
      <w:r w:rsidRPr="008D663D">
        <w:rPr>
          <w:rFonts w:eastAsiaTheme="minorHAnsi"/>
        </w:rPr>
        <w:t>нировки территории и гидравлических режимов сети.</w:t>
      </w:r>
    </w:p>
    <w:p w:rsidR="005A6133" w:rsidRPr="008D663D" w:rsidRDefault="005A6133" w:rsidP="00C95575">
      <w:pPr>
        <w:pStyle w:val="Aff7"/>
        <w:rPr>
          <w:i/>
        </w:rPr>
      </w:pPr>
    </w:p>
    <w:p w:rsidR="001270B3" w:rsidRPr="008D663D" w:rsidRDefault="000C5F53" w:rsidP="00CE148D">
      <w:pPr>
        <w:pStyle w:val="30"/>
        <w:rPr>
          <w:rFonts w:cs="Times New Roman"/>
        </w:rPr>
      </w:pPr>
      <w:r w:rsidRPr="008D663D">
        <w:rPr>
          <w:rFonts w:cs="Times New Roman"/>
        </w:rPr>
        <w:t>4.7 Рекомендации о месте размещения насосных</w:t>
      </w:r>
      <w:r w:rsidR="00341439" w:rsidRPr="008D663D">
        <w:rPr>
          <w:rFonts w:cs="Times New Roman"/>
        </w:rPr>
        <w:t xml:space="preserve"> </w:t>
      </w:r>
      <w:r w:rsidRPr="008D663D">
        <w:rPr>
          <w:rFonts w:cs="Times New Roman"/>
        </w:rPr>
        <w:t>станций,</w:t>
      </w:r>
      <w:r w:rsidR="00341439" w:rsidRPr="008D663D">
        <w:rPr>
          <w:rFonts w:cs="Times New Roman"/>
        </w:rPr>
        <w:t xml:space="preserve"> </w:t>
      </w:r>
      <w:r w:rsidRPr="008D663D">
        <w:rPr>
          <w:rFonts w:cs="Times New Roman"/>
        </w:rPr>
        <w:t>резервуаров, водонапо</w:t>
      </w:r>
      <w:r w:rsidRPr="008D663D">
        <w:rPr>
          <w:rFonts w:cs="Times New Roman"/>
        </w:rPr>
        <w:t>р</w:t>
      </w:r>
      <w:r w:rsidRPr="008D663D">
        <w:rPr>
          <w:rFonts w:cs="Times New Roman"/>
        </w:rPr>
        <w:t>ных</w:t>
      </w:r>
      <w:r w:rsidR="001270B3" w:rsidRPr="008D663D">
        <w:rPr>
          <w:rFonts w:cs="Times New Roman"/>
        </w:rPr>
        <w:t xml:space="preserve"> </w:t>
      </w:r>
      <w:r w:rsidR="003513D6" w:rsidRPr="008D663D">
        <w:rPr>
          <w:rFonts w:cs="Times New Roman"/>
        </w:rPr>
        <w:t>башен</w:t>
      </w:r>
    </w:p>
    <w:p w:rsidR="003513D6" w:rsidRPr="008D663D" w:rsidRDefault="003513D6" w:rsidP="00CE148D">
      <w:pPr>
        <w:pStyle w:val="aff9"/>
        <w:rPr>
          <w:szCs w:val="24"/>
        </w:rPr>
      </w:pPr>
      <w:r w:rsidRPr="008D663D">
        <w:rPr>
          <w:szCs w:val="24"/>
        </w:rPr>
        <w:t>Места размещения существующих насосных станций, резервуаров чистой воды и вод</w:t>
      </w:r>
      <w:r w:rsidRPr="008D663D">
        <w:rPr>
          <w:szCs w:val="24"/>
        </w:rPr>
        <w:t>о</w:t>
      </w:r>
      <w:r w:rsidRPr="008D663D">
        <w:rPr>
          <w:szCs w:val="24"/>
        </w:rPr>
        <w:t>напорных башен, остаются без изменений. Вновь строящиеся и реконструируемые объекты с</w:t>
      </w:r>
      <w:r w:rsidRPr="008D663D">
        <w:rPr>
          <w:szCs w:val="24"/>
        </w:rPr>
        <w:t>и</w:t>
      </w:r>
      <w:r w:rsidRPr="008D663D">
        <w:rPr>
          <w:szCs w:val="24"/>
        </w:rPr>
        <w:t>стем водоснабжения будут размещаться на территории существующих водозаборных узлов.</w:t>
      </w:r>
    </w:p>
    <w:p w:rsidR="00273DE5" w:rsidRPr="008D663D"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4.8 Границы планируемых</w:t>
      </w:r>
      <w:r w:rsidRPr="008D663D">
        <w:rPr>
          <w:rFonts w:cs="Times New Roman"/>
        </w:rPr>
        <w:t xml:space="preserve"> </w:t>
      </w:r>
      <w:r w:rsidR="000C5F53" w:rsidRPr="008D663D">
        <w:rPr>
          <w:rFonts w:cs="Times New Roman"/>
        </w:rPr>
        <w:t>зон</w:t>
      </w:r>
      <w:r w:rsidRPr="008D663D">
        <w:rPr>
          <w:rFonts w:cs="Times New Roman"/>
        </w:rPr>
        <w:t xml:space="preserve"> </w:t>
      </w:r>
      <w:r w:rsidR="000C5F53" w:rsidRPr="008D663D">
        <w:rPr>
          <w:rFonts w:cs="Times New Roman"/>
        </w:rPr>
        <w:t>размещения</w:t>
      </w:r>
      <w:r w:rsidRPr="008D663D">
        <w:rPr>
          <w:rFonts w:cs="Times New Roman"/>
        </w:rPr>
        <w:t xml:space="preserve"> </w:t>
      </w:r>
      <w:r w:rsidR="000C5F53" w:rsidRPr="008D663D">
        <w:rPr>
          <w:rFonts w:cs="Times New Roman"/>
        </w:rPr>
        <w:t>объектов</w:t>
      </w:r>
      <w:r w:rsidRPr="008D663D">
        <w:rPr>
          <w:rFonts w:cs="Times New Roman"/>
        </w:rPr>
        <w:t xml:space="preserve"> </w:t>
      </w:r>
      <w:r w:rsidR="000C5F53" w:rsidRPr="008D663D">
        <w:rPr>
          <w:rFonts w:cs="Times New Roman"/>
        </w:rPr>
        <w:t>централизованных систем г</w:t>
      </w:r>
      <w:r w:rsidR="000C5F53" w:rsidRPr="008D663D">
        <w:rPr>
          <w:rFonts w:cs="Times New Roman"/>
        </w:rPr>
        <w:t>о</w:t>
      </w:r>
      <w:r w:rsidR="000C5F53" w:rsidRPr="008D663D">
        <w:rPr>
          <w:rFonts w:cs="Times New Roman"/>
        </w:rPr>
        <w:t>рячего водоснабжения, холодного водоснабжения.</w:t>
      </w: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rsidR="00856B2B" w:rsidRPr="008D663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8D663D" w:rsidRDefault="00856B2B" w:rsidP="00CE148D">
      <w:pPr>
        <w:pStyle w:val="30"/>
        <w:rPr>
          <w:rFonts w:cs="Times New Roman"/>
        </w:rPr>
      </w:pPr>
      <w:r w:rsidRPr="008D663D">
        <w:rPr>
          <w:rFonts w:cs="Times New Roman"/>
        </w:rPr>
        <w:t>4.9 Карты (схемы) существующего и планируемого размещения объектов центр</w:t>
      </w:r>
      <w:r w:rsidRPr="008D663D">
        <w:rPr>
          <w:rFonts w:cs="Times New Roman"/>
        </w:rPr>
        <w:t>а</w:t>
      </w:r>
      <w:r w:rsidRPr="008D663D">
        <w:rPr>
          <w:rFonts w:cs="Times New Roman"/>
        </w:rPr>
        <w:t>лизованных систем горячего водоснабжения, холодного водоснабжения</w:t>
      </w:r>
    </w:p>
    <w:p w:rsidR="003513D6" w:rsidRPr="008D663D" w:rsidRDefault="003513D6" w:rsidP="00C95575">
      <w:pPr>
        <w:pStyle w:val="Aff7"/>
      </w:pPr>
      <w:r w:rsidRPr="008D663D">
        <w:t>Схемы сетей водоснабжения</w:t>
      </w:r>
      <w:r w:rsidR="006D7DD6" w:rsidRPr="008D663D">
        <w:t xml:space="preserve"> </w:t>
      </w:r>
      <w:r w:rsidRPr="008D663D">
        <w:t>приведены в Приложен</w:t>
      </w:r>
      <w:r w:rsidR="004F1698" w:rsidRPr="008D663D">
        <w:t>иях</w:t>
      </w:r>
      <w:r w:rsidRPr="008D663D">
        <w:t xml:space="preserve"> к настоящей схеме.</w:t>
      </w: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Предложения для обеспечения надежного и бесперебойного водоснабжения потреб</w:t>
      </w:r>
      <w:r w:rsidRPr="008D663D">
        <w:rPr>
          <w:b/>
          <w:i/>
        </w:rPr>
        <w:t>и</w:t>
      </w:r>
      <w:r w:rsidRPr="008D663D">
        <w:rPr>
          <w:b/>
          <w:i/>
        </w:rPr>
        <w:t>телей, а также обеспечения населения водой соответствующей санитарно- гигиенич</w:t>
      </w:r>
      <w:r w:rsidRPr="008D663D">
        <w:rPr>
          <w:b/>
          <w:i/>
        </w:rPr>
        <w:t>е</w:t>
      </w:r>
      <w:r w:rsidRPr="008D663D">
        <w:rPr>
          <w:b/>
          <w:i/>
        </w:rPr>
        <w:t xml:space="preserve">ским требованиям </w:t>
      </w:r>
    </w:p>
    <w:p w:rsidR="003513D6" w:rsidRPr="008D663D" w:rsidRDefault="004F1698" w:rsidP="004F1698">
      <w:pPr>
        <w:pStyle w:val="Aff7"/>
      </w:pPr>
      <w:r w:rsidRPr="008D663D">
        <w:t xml:space="preserve">1. </w:t>
      </w:r>
      <w:r w:rsidR="003513D6" w:rsidRPr="008D663D">
        <w:t>Проведение технического обследования централизованных систем водоснабжения не реже 1 раза в 5 лет с целью:</w:t>
      </w:r>
    </w:p>
    <w:p w:rsidR="003513D6" w:rsidRPr="008D663D" w:rsidRDefault="003513D6" w:rsidP="004F1698">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8D663D" w:rsidRDefault="003513D6" w:rsidP="004F1698">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8D663D" w:rsidRDefault="003513D6" w:rsidP="004F1698">
      <w:pPr>
        <w:pStyle w:val="Aff7"/>
        <w:rPr>
          <w:rFonts w:ascii="Courier New" w:hAnsi="Courier New" w:cs="Courier New"/>
        </w:rPr>
      </w:pPr>
      <w:r w:rsidRPr="008D663D">
        <w:t>- сопоставление целевых показателей деятельности организации, осуществляющей холо</w:t>
      </w:r>
      <w:r w:rsidRPr="008D663D">
        <w:t>д</w:t>
      </w:r>
      <w:r w:rsidRPr="008D663D">
        <w:t>ное и горячее водоснабжение с целевыми показателями организаций, осуществляющих холо</w:t>
      </w:r>
      <w:r w:rsidRPr="008D663D">
        <w:t>д</w:t>
      </w:r>
      <w:r w:rsidRPr="008D663D">
        <w:t>ное и горячее, использующих наилучшее существующие (доступные технологии).</w:t>
      </w:r>
    </w:p>
    <w:p w:rsidR="003513D6" w:rsidRPr="008D663D" w:rsidRDefault="003513D6" w:rsidP="004F1698">
      <w:pPr>
        <w:pStyle w:val="Aff7"/>
      </w:pPr>
      <w:r w:rsidRPr="008D663D">
        <w:t>2. Проводить мониторинг воды отпускаемую в сеть, согласно программе производстве</w:t>
      </w:r>
      <w:r w:rsidRPr="008D663D">
        <w:t>н</w:t>
      </w:r>
      <w:r w:rsidRPr="008D663D">
        <w:t>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rsidR="003513D6" w:rsidRPr="008D663D" w:rsidRDefault="003513D6" w:rsidP="004F1698">
      <w:pPr>
        <w:pStyle w:val="Aff7"/>
        <w:rPr>
          <w:b/>
        </w:rPr>
      </w:pPr>
      <w:r w:rsidRPr="008D663D">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w:t>
      </w:r>
      <w:r w:rsidRPr="008D663D">
        <w:t>з</w:t>
      </w:r>
      <w:r w:rsidRPr="008D663D">
        <w:t>кого давления с гарантированным сроком службы 50 лет.</w:t>
      </w:r>
    </w:p>
    <w:p w:rsidR="00307C80" w:rsidRPr="008D663D" w:rsidRDefault="00307C80" w:rsidP="004F1698">
      <w:pPr>
        <w:pStyle w:val="Aff7"/>
        <w:rPr>
          <w:sz w:val="28"/>
        </w:rPr>
        <w:sectPr w:rsidR="00307C80" w:rsidRPr="008D663D" w:rsidSect="00093CE7">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27" w:name="_Toc121076914"/>
      <w:r w:rsidRPr="008D663D">
        <w:lastRenderedPageBreak/>
        <w:t>Р</w:t>
      </w:r>
      <w:r w:rsidR="000B1459" w:rsidRPr="008D663D">
        <w:t>аздел 5 "Экологические аспекты</w:t>
      </w:r>
      <w:r w:rsidRPr="008D663D">
        <w:t xml:space="preserve"> м</w:t>
      </w:r>
      <w:r w:rsidR="000B1459" w:rsidRPr="008D663D">
        <w:t xml:space="preserve">ероприятий по </w:t>
      </w:r>
      <w:r w:rsidRPr="008D663D">
        <w:t>строительст</w:t>
      </w:r>
      <w:r w:rsidR="000B1459" w:rsidRPr="008D663D">
        <w:t xml:space="preserve">ву, реконструкции и модернизации объектов </w:t>
      </w:r>
      <w:r w:rsidRPr="008D663D">
        <w:t>централизованных систем</w:t>
      </w:r>
      <w:r w:rsidR="000E1E9C" w:rsidRPr="008D663D">
        <w:t xml:space="preserve"> </w:t>
      </w:r>
      <w:r w:rsidRPr="008D663D">
        <w:t>водоснабжения"</w:t>
      </w:r>
      <w:bookmarkEnd w:id="27"/>
      <w:r w:rsidRPr="008D663D">
        <w:t xml:space="preserve"> </w:t>
      </w: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5.1 Сведения о мерах по предотвращению вредного воздействия на водный бассейн предлагаемых к строительству</w:t>
      </w:r>
      <w:r w:rsidRPr="008D663D">
        <w:rPr>
          <w:rFonts w:cs="Times New Roman"/>
        </w:rPr>
        <w:t xml:space="preserve"> </w:t>
      </w:r>
      <w:r w:rsidR="000C5F53" w:rsidRPr="008D663D">
        <w:rPr>
          <w:rFonts w:cs="Times New Roman"/>
        </w:rPr>
        <w:t>и</w:t>
      </w:r>
      <w:r w:rsidRPr="008D663D">
        <w:rPr>
          <w:rFonts w:cs="Times New Roman"/>
        </w:rPr>
        <w:t xml:space="preserve"> </w:t>
      </w:r>
      <w:r w:rsidR="000C5F53" w:rsidRPr="008D663D">
        <w:rPr>
          <w:rFonts w:cs="Times New Roman"/>
        </w:rPr>
        <w:t>реконструкции объектов централизованных систем в</w:t>
      </w:r>
      <w:r w:rsidR="000C5F53" w:rsidRPr="008D663D">
        <w:rPr>
          <w:rFonts w:cs="Times New Roman"/>
        </w:rPr>
        <w:t>о</w:t>
      </w:r>
      <w:r w:rsidR="000C5F53" w:rsidRPr="008D663D">
        <w:rPr>
          <w:rFonts w:cs="Times New Roman"/>
        </w:rPr>
        <w:t>доснабжения при</w:t>
      </w:r>
      <w:r w:rsidRPr="008D663D">
        <w:rPr>
          <w:rFonts w:cs="Times New Roman"/>
        </w:rPr>
        <w:t xml:space="preserve"> </w:t>
      </w:r>
      <w:r w:rsidR="000C5F53" w:rsidRPr="008D663D">
        <w:rPr>
          <w:rFonts w:cs="Times New Roman"/>
        </w:rPr>
        <w:t>сбросе</w:t>
      </w:r>
      <w:r w:rsidRPr="008D663D">
        <w:rPr>
          <w:rFonts w:cs="Times New Roman"/>
        </w:rPr>
        <w:t xml:space="preserve"> </w:t>
      </w:r>
      <w:r w:rsidR="000C5F53" w:rsidRPr="008D663D">
        <w:rPr>
          <w:rFonts w:cs="Times New Roman"/>
        </w:rPr>
        <w:t>(утилизации) промывных вод</w:t>
      </w:r>
    </w:p>
    <w:p w:rsidR="003513D6" w:rsidRPr="008D663D" w:rsidRDefault="003513D6" w:rsidP="00CE148D">
      <w:pPr>
        <w:ind w:firstLine="567"/>
        <w:rPr>
          <w:bCs/>
        </w:rPr>
      </w:pPr>
      <w:bookmarkStart w:id="28" w:name="_Toc360699428"/>
      <w:bookmarkStart w:id="29" w:name="_Toc360699814"/>
      <w:bookmarkStart w:id="30" w:name="_Toc360700200"/>
      <w:bookmarkStart w:id="31" w:name="_Toc368574026"/>
      <w:bookmarkStart w:id="32" w:name="_Toc370150387"/>
      <w:bookmarkEnd w:id="28"/>
      <w:bookmarkEnd w:id="29"/>
      <w:bookmarkEnd w:id="30"/>
      <w:bookmarkEnd w:id="31"/>
      <w:bookmarkEnd w:id="32"/>
      <w:r w:rsidRPr="008D663D">
        <w:rPr>
          <w:bCs/>
        </w:rPr>
        <w:t>Технологический процесс забора воды и транспортирования её в водопроводную сеть не сопровождается вредными выбросами.</w:t>
      </w:r>
    </w:p>
    <w:p w:rsidR="003513D6" w:rsidRPr="008D663D" w:rsidRDefault="003513D6" w:rsidP="00CE148D">
      <w:pPr>
        <w:ind w:firstLine="567"/>
        <w:rPr>
          <w:bCs/>
        </w:rPr>
      </w:pPr>
      <w:bookmarkStart w:id="33" w:name="_Toc360699429"/>
      <w:bookmarkStart w:id="34" w:name="_Toc360699815"/>
      <w:bookmarkStart w:id="35" w:name="_Toc360700201"/>
      <w:bookmarkStart w:id="36" w:name="_Toc368574027"/>
      <w:bookmarkStart w:id="37"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33"/>
      <w:bookmarkEnd w:id="34"/>
      <w:bookmarkEnd w:id="35"/>
      <w:bookmarkEnd w:id="36"/>
      <w:bookmarkEnd w:id="37"/>
    </w:p>
    <w:p w:rsidR="003513D6" w:rsidRPr="008D663D" w:rsidRDefault="003513D6" w:rsidP="00CE148D">
      <w:pPr>
        <w:ind w:firstLine="567"/>
        <w:rPr>
          <w:bCs/>
        </w:rPr>
      </w:pPr>
      <w:bookmarkStart w:id="38" w:name="_Toc360699430"/>
      <w:bookmarkStart w:id="39" w:name="_Toc360699816"/>
      <w:bookmarkStart w:id="40" w:name="_Toc360700202"/>
      <w:bookmarkStart w:id="41" w:name="_Toc368574028"/>
      <w:bookmarkStart w:id="42" w:name="_Toc370150389"/>
      <w:r w:rsidRPr="008D663D">
        <w:rPr>
          <w:bCs/>
        </w:rPr>
        <w:t>При эксплуатации водопроводной сети вода на хозяйственно-бытовые нужды не испол</w:t>
      </w:r>
      <w:r w:rsidRPr="008D663D">
        <w:rPr>
          <w:bCs/>
        </w:rPr>
        <w:t>ь</w:t>
      </w:r>
      <w:r w:rsidRPr="008D663D">
        <w:rPr>
          <w:bCs/>
        </w:rPr>
        <w:t>зуется, производственные стоки не образуются. Эксплуатация водопроводной сети, не пред</w:t>
      </w:r>
      <w:r w:rsidRPr="008D663D">
        <w:rPr>
          <w:bCs/>
        </w:rPr>
        <w:t>у</w:t>
      </w:r>
      <w:r w:rsidRPr="008D663D">
        <w:rPr>
          <w:bCs/>
        </w:rPr>
        <w:t>сматривает каких-либо сбросов вредных веществ в водоемы и на рельеф.</w:t>
      </w:r>
      <w:bookmarkEnd w:id="38"/>
      <w:bookmarkEnd w:id="39"/>
      <w:bookmarkEnd w:id="40"/>
      <w:bookmarkEnd w:id="41"/>
      <w:bookmarkEnd w:id="42"/>
    </w:p>
    <w:p w:rsidR="003513D6" w:rsidRPr="008D663D" w:rsidRDefault="003513D6" w:rsidP="00CE148D">
      <w:pPr>
        <w:ind w:firstLine="567"/>
        <w:rPr>
          <w:bCs/>
        </w:rPr>
      </w:pPr>
      <w:bookmarkStart w:id="43" w:name="_Toc360699433"/>
      <w:bookmarkStart w:id="44" w:name="_Toc360699819"/>
      <w:bookmarkStart w:id="45" w:name="_Toc360700205"/>
      <w:bookmarkStart w:id="46" w:name="_Toc368574031"/>
      <w:bookmarkStart w:id="47" w:name="_Toc370150391"/>
      <w:r w:rsidRPr="008D663D">
        <w:rPr>
          <w:bCs/>
        </w:rPr>
        <w:t>При производстве строительных работ вода для целей производства не требуется. Для х</w:t>
      </w:r>
      <w:r w:rsidRPr="008D663D">
        <w:rPr>
          <w:bCs/>
        </w:rPr>
        <w:t>о</w:t>
      </w:r>
      <w:r w:rsidRPr="008D663D">
        <w:rPr>
          <w:bCs/>
        </w:rPr>
        <w:t>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43"/>
      <w:bookmarkEnd w:id="44"/>
      <w:bookmarkEnd w:id="45"/>
      <w:bookmarkEnd w:id="46"/>
      <w:bookmarkEnd w:id="47"/>
    </w:p>
    <w:p w:rsidR="000B3B69" w:rsidRPr="008D663D" w:rsidRDefault="000B3B69" w:rsidP="00CE148D">
      <w:pPr>
        <w:ind w:firstLine="709"/>
      </w:pPr>
    </w:p>
    <w:p w:rsidR="000C5F53" w:rsidRPr="008A240A" w:rsidRDefault="000C5F53" w:rsidP="00CE148D">
      <w:pPr>
        <w:pStyle w:val="30"/>
        <w:rPr>
          <w:rFonts w:cs="Times New Roman"/>
        </w:rPr>
      </w:pPr>
      <w:r w:rsidRPr="008A240A">
        <w:rPr>
          <w:rFonts w:cs="Times New Roman"/>
        </w:rPr>
        <w:t>5.2 Сведения о мерах по предотвращению вредного воздействия на окружающую среду при реализации мероприятий</w:t>
      </w:r>
      <w:r w:rsidR="00341439" w:rsidRPr="008A240A">
        <w:rPr>
          <w:rFonts w:cs="Times New Roman"/>
        </w:rPr>
        <w:t xml:space="preserve"> </w:t>
      </w:r>
      <w:r w:rsidRPr="008A240A">
        <w:rPr>
          <w:rFonts w:cs="Times New Roman"/>
        </w:rPr>
        <w:t>по</w:t>
      </w:r>
      <w:r w:rsidR="00341439" w:rsidRPr="008A240A">
        <w:rPr>
          <w:rFonts w:cs="Times New Roman"/>
        </w:rPr>
        <w:t xml:space="preserve"> </w:t>
      </w:r>
      <w:r w:rsidRPr="008A240A">
        <w:rPr>
          <w:rFonts w:cs="Times New Roman"/>
        </w:rPr>
        <w:t>снабжению</w:t>
      </w:r>
      <w:r w:rsidR="00341439" w:rsidRPr="008A240A">
        <w:rPr>
          <w:rFonts w:cs="Times New Roman"/>
        </w:rPr>
        <w:t xml:space="preserve"> </w:t>
      </w:r>
      <w:r w:rsidRPr="008A240A">
        <w:rPr>
          <w:rFonts w:cs="Times New Roman"/>
        </w:rPr>
        <w:t>и хранению химических реагентов, и</w:t>
      </w:r>
      <w:r w:rsidRPr="008A240A">
        <w:rPr>
          <w:rFonts w:cs="Times New Roman"/>
        </w:rPr>
        <w:t>с</w:t>
      </w:r>
      <w:r w:rsidRPr="008A240A">
        <w:rPr>
          <w:rFonts w:cs="Times New Roman"/>
        </w:rPr>
        <w:t>пользуемых</w:t>
      </w:r>
      <w:r w:rsidR="00341439" w:rsidRPr="008A240A">
        <w:rPr>
          <w:rFonts w:cs="Times New Roman"/>
        </w:rPr>
        <w:t xml:space="preserve"> </w:t>
      </w:r>
      <w:r w:rsidRPr="008A240A">
        <w:rPr>
          <w:rFonts w:cs="Times New Roman"/>
        </w:rPr>
        <w:t>в</w:t>
      </w:r>
      <w:r w:rsidR="00341439" w:rsidRPr="008A240A">
        <w:rPr>
          <w:rFonts w:cs="Times New Roman"/>
        </w:rPr>
        <w:t xml:space="preserve"> </w:t>
      </w:r>
      <w:r w:rsidRPr="008A240A">
        <w:rPr>
          <w:rFonts w:cs="Times New Roman"/>
        </w:rPr>
        <w:t>водоподготовке</w:t>
      </w:r>
      <w:r w:rsidR="00341439" w:rsidRPr="008A240A">
        <w:rPr>
          <w:rFonts w:cs="Times New Roman"/>
        </w:rPr>
        <w:t xml:space="preserve"> </w:t>
      </w:r>
      <w:r w:rsidRPr="008A240A">
        <w:rPr>
          <w:rFonts w:cs="Times New Roman"/>
        </w:rPr>
        <w:t>(хлор и др.).</w:t>
      </w:r>
    </w:p>
    <w:p w:rsidR="008A240A" w:rsidRPr="008D663D" w:rsidRDefault="008A240A" w:rsidP="008A240A">
      <w:pPr>
        <w:pStyle w:val="Style8"/>
        <w:ind w:firstLine="567"/>
      </w:pPr>
      <w:r w:rsidRPr="005171CF">
        <w:t>Водоочистные установки отсутствуют. Химические реагенты в системе водоснабжения не</w:t>
      </w:r>
      <w:r>
        <w:t xml:space="preserve"> используются. </w:t>
      </w:r>
    </w:p>
    <w:p w:rsidR="00307C80" w:rsidRPr="008D663D"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BD45CB" w:rsidRDefault="00BD45C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BD45CB" w:rsidSect="00093CE7">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48" w:name="_Toc121076915"/>
      <w:r w:rsidRPr="008D663D">
        <w:lastRenderedPageBreak/>
        <w:t>Раздел 6 "Оценка объ</w:t>
      </w:r>
      <w:r w:rsidR="004E6B2E" w:rsidRPr="008D663D">
        <w:t xml:space="preserve">емов капитальных вложений в </w:t>
      </w:r>
      <w:r w:rsidRPr="008D663D">
        <w:t>стр</w:t>
      </w:r>
      <w:r w:rsidR="004E6B2E" w:rsidRPr="008D663D">
        <w:t xml:space="preserve">оительство, реконструкцию и </w:t>
      </w:r>
      <w:r w:rsidRPr="008D663D">
        <w:t>модернизацию объектов централизованных систем</w:t>
      </w:r>
      <w:r w:rsidR="00684F56" w:rsidRPr="008D663D">
        <w:t xml:space="preserve"> в</w:t>
      </w:r>
      <w:r w:rsidRPr="008D663D">
        <w:t>одоснабжения"</w:t>
      </w:r>
      <w:bookmarkEnd w:id="48"/>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8D663D" w:rsidRDefault="000C5F53" w:rsidP="00CE148D">
      <w:pPr>
        <w:pStyle w:val="30"/>
        <w:rPr>
          <w:rFonts w:cs="Times New Roman"/>
        </w:rPr>
      </w:pPr>
      <w:r w:rsidRPr="008D663D">
        <w:rPr>
          <w:rFonts w:cs="Times New Roman"/>
        </w:rPr>
        <w:t>6.1 Оценк</w:t>
      </w:r>
      <w:r w:rsidR="001B788F" w:rsidRPr="008D663D">
        <w:rPr>
          <w:rFonts w:cs="Times New Roman"/>
        </w:rPr>
        <w:t>а</w:t>
      </w:r>
      <w:r w:rsidR="00341439" w:rsidRPr="008D663D">
        <w:rPr>
          <w:rFonts w:cs="Times New Roman"/>
        </w:rPr>
        <w:t xml:space="preserve"> </w:t>
      </w:r>
      <w:r w:rsidRPr="008D663D">
        <w:rPr>
          <w:rFonts w:cs="Times New Roman"/>
        </w:rPr>
        <w:t>стоимости</w:t>
      </w:r>
      <w:r w:rsidR="00341439" w:rsidRPr="008D663D">
        <w:rPr>
          <w:rFonts w:cs="Times New Roman"/>
        </w:rPr>
        <w:t xml:space="preserve"> </w:t>
      </w:r>
      <w:r w:rsidRPr="008D663D">
        <w:rPr>
          <w:rFonts w:cs="Times New Roman"/>
        </w:rPr>
        <w:t>основных</w:t>
      </w:r>
      <w:r w:rsidR="00341439" w:rsidRPr="008D663D">
        <w:rPr>
          <w:rFonts w:cs="Times New Roman"/>
        </w:rPr>
        <w:t xml:space="preserve"> </w:t>
      </w:r>
      <w:r w:rsidRPr="008D663D">
        <w:rPr>
          <w:rFonts w:cs="Times New Roman"/>
        </w:rPr>
        <w:t>мероприятий</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реализации схем водоснабжения</w:t>
      </w:r>
      <w:r w:rsidR="007A69F3" w:rsidRPr="008D663D">
        <w:rPr>
          <w:rFonts w:cs="Times New Roman"/>
        </w:rPr>
        <w:t xml:space="preserve"> </w:t>
      </w:r>
    </w:p>
    <w:p w:rsidR="00BD45CB" w:rsidRPr="006F660E" w:rsidRDefault="00BD45CB" w:rsidP="00BD45CB">
      <w:pPr>
        <w:pStyle w:val="Aff7"/>
      </w:pPr>
      <w:r w:rsidRPr="006F660E">
        <w:t>Целью мероприятий по новому строительству, реконструкции и техническому перевооружению комплекса объектов систем водосна</w:t>
      </w:r>
      <w:r w:rsidRPr="006F660E">
        <w:t>б</w:t>
      </w:r>
      <w:r w:rsidRPr="006F660E">
        <w:t>жения, является бесперебойное снабжение потребителей питьевой водой, отвечающей требованиям нормативов качества, повышение эне</w:t>
      </w:r>
      <w:r w:rsidRPr="006F660E">
        <w:t>р</w:t>
      </w:r>
      <w:r w:rsidRPr="006F660E">
        <w:t>гетической эффективности оборудования, контроль и автоматическое регулирование процессов подачи воды.</w:t>
      </w:r>
    </w:p>
    <w:p w:rsidR="00BD45CB" w:rsidRPr="006F660E" w:rsidRDefault="00BD45CB" w:rsidP="00BD45CB">
      <w:pPr>
        <w:pStyle w:val="Aff7"/>
      </w:pPr>
      <w:r w:rsidRPr="006F660E">
        <w:t>Выполнение данных мероприятий позволит гарантировать устойчивую, надежную работу основных узлов систем водоснабжения и п</w:t>
      </w:r>
      <w:r w:rsidRPr="006F660E">
        <w:t>о</w:t>
      </w:r>
      <w:r w:rsidRPr="006F660E">
        <w:t>лучать качественную питьевую воду в количестве, необходимом для обеспечения жителей.</w:t>
      </w:r>
    </w:p>
    <w:p w:rsidR="00BD45CB" w:rsidRPr="006F660E" w:rsidRDefault="00BD45CB" w:rsidP="00BD45CB">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BD45CB" w:rsidRPr="006F660E" w:rsidRDefault="00BD45CB" w:rsidP="00BD45CB">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rsidR="00AF0FC9">
        <w:t>ребованиями приведен в таблице 19</w:t>
      </w:r>
      <w:r w:rsidRPr="006F660E">
        <w:t>.</w:t>
      </w:r>
    </w:p>
    <w:p w:rsidR="00BD45CB" w:rsidRPr="006F660E" w:rsidRDefault="00BD45CB" w:rsidP="00BD45CB"/>
    <w:p w:rsidR="00BD45CB" w:rsidRPr="006F660E" w:rsidRDefault="00BD45CB" w:rsidP="00BD45CB">
      <w:pPr>
        <w:pStyle w:val="afc"/>
      </w:pPr>
      <w:r w:rsidRPr="006F660E">
        <w:t xml:space="preserve">Таблица </w:t>
      </w:r>
      <w:r w:rsidR="00AF0FC9">
        <w:t>19</w:t>
      </w:r>
      <w:r w:rsidRPr="006F660E">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29"/>
        <w:gridCol w:w="990"/>
        <w:gridCol w:w="843"/>
        <w:gridCol w:w="981"/>
        <w:gridCol w:w="12"/>
        <w:gridCol w:w="975"/>
        <w:gridCol w:w="935"/>
        <w:gridCol w:w="849"/>
        <w:gridCol w:w="990"/>
        <w:gridCol w:w="849"/>
        <w:gridCol w:w="990"/>
        <w:gridCol w:w="856"/>
        <w:gridCol w:w="852"/>
        <w:gridCol w:w="703"/>
        <w:gridCol w:w="648"/>
      </w:tblGrid>
      <w:tr w:rsidR="00BD45CB" w:rsidRPr="00D2316A" w:rsidTr="002404A0">
        <w:trPr>
          <w:cantSplit/>
          <w:tblHeader/>
        </w:trPr>
        <w:tc>
          <w:tcPr>
            <w:tcW w:w="221" w:type="pct"/>
            <w:vMerge w:val="restart"/>
            <w:shd w:val="clear" w:color="auto" w:fill="auto"/>
            <w:noWrap/>
            <w:vAlign w:val="center"/>
            <w:hideMark/>
          </w:tcPr>
          <w:p w:rsidR="00BD45CB" w:rsidRPr="00D2316A" w:rsidRDefault="00BD45CB" w:rsidP="006F2701">
            <w:pPr>
              <w:jc w:val="center"/>
              <w:rPr>
                <w:b/>
                <w:bCs/>
              </w:rPr>
            </w:pPr>
            <w:r w:rsidRPr="00D2316A">
              <w:rPr>
                <w:b/>
                <w:bCs/>
                <w:sz w:val="22"/>
                <w:szCs w:val="22"/>
              </w:rPr>
              <w:t>№ п/п</w:t>
            </w:r>
          </w:p>
        </w:tc>
        <w:tc>
          <w:tcPr>
            <w:tcW w:w="1024" w:type="pct"/>
            <w:vMerge w:val="restart"/>
            <w:shd w:val="clear" w:color="auto" w:fill="auto"/>
            <w:noWrap/>
            <w:vAlign w:val="center"/>
            <w:hideMark/>
          </w:tcPr>
          <w:p w:rsidR="00BD45CB" w:rsidRPr="00D2316A" w:rsidRDefault="00BD45CB" w:rsidP="006F2701">
            <w:pPr>
              <w:jc w:val="left"/>
              <w:rPr>
                <w:b/>
                <w:bCs/>
              </w:rPr>
            </w:pPr>
            <w:r w:rsidRPr="00D2316A">
              <w:rPr>
                <w:b/>
                <w:bCs/>
                <w:sz w:val="22"/>
                <w:szCs w:val="22"/>
              </w:rPr>
              <w:t>Наименование и перечень</w:t>
            </w:r>
          </w:p>
          <w:p w:rsidR="00BD45CB" w:rsidRPr="00D2316A" w:rsidRDefault="00BD45CB" w:rsidP="006F2701">
            <w:pPr>
              <w:jc w:val="left"/>
              <w:rPr>
                <w:b/>
                <w:bCs/>
              </w:rPr>
            </w:pPr>
            <w:r w:rsidRPr="00D2316A">
              <w:rPr>
                <w:b/>
                <w:bCs/>
                <w:sz w:val="22"/>
                <w:szCs w:val="22"/>
              </w:rPr>
              <w:t xml:space="preserve"> включаемых объектов</w:t>
            </w:r>
          </w:p>
        </w:tc>
        <w:tc>
          <w:tcPr>
            <w:tcW w:w="324" w:type="pct"/>
            <w:vMerge w:val="restart"/>
            <w:shd w:val="clear" w:color="auto" w:fill="auto"/>
            <w:noWrap/>
            <w:vAlign w:val="center"/>
            <w:hideMark/>
          </w:tcPr>
          <w:p w:rsidR="00BD45CB" w:rsidRPr="00D2316A" w:rsidRDefault="00BD45CB" w:rsidP="006F2701">
            <w:pPr>
              <w:jc w:val="center"/>
              <w:rPr>
                <w:b/>
                <w:bCs/>
              </w:rPr>
            </w:pPr>
            <w:r w:rsidRPr="00D2316A">
              <w:rPr>
                <w:b/>
                <w:bCs/>
                <w:sz w:val="22"/>
                <w:szCs w:val="22"/>
              </w:rPr>
              <w:t>Сроки реал</w:t>
            </w:r>
            <w:r w:rsidRPr="00D2316A">
              <w:rPr>
                <w:b/>
                <w:bCs/>
                <w:sz w:val="22"/>
                <w:szCs w:val="22"/>
              </w:rPr>
              <w:t>и</w:t>
            </w:r>
            <w:r w:rsidRPr="00D2316A">
              <w:rPr>
                <w:b/>
                <w:bCs/>
                <w:sz w:val="22"/>
                <w:szCs w:val="22"/>
              </w:rPr>
              <w:t>зации</w:t>
            </w:r>
          </w:p>
        </w:tc>
        <w:tc>
          <w:tcPr>
            <w:tcW w:w="3431" w:type="pct"/>
            <w:gridSpan w:val="13"/>
            <w:shd w:val="clear" w:color="auto" w:fill="auto"/>
            <w:noWrap/>
            <w:vAlign w:val="center"/>
            <w:hideMark/>
          </w:tcPr>
          <w:p w:rsidR="00BD45CB" w:rsidRPr="00D2316A" w:rsidRDefault="00BD45CB" w:rsidP="006F2701">
            <w:pPr>
              <w:ind w:left="-108" w:right="-108"/>
              <w:jc w:val="center"/>
              <w:rPr>
                <w:b/>
                <w:bCs/>
              </w:rPr>
            </w:pPr>
            <w:r w:rsidRPr="00D2316A">
              <w:rPr>
                <w:b/>
                <w:bCs/>
                <w:sz w:val="22"/>
                <w:szCs w:val="22"/>
              </w:rPr>
              <w:t>Стоимость реализации, тыс.руб.</w:t>
            </w:r>
          </w:p>
        </w:tc>
      </w:tr>
      <w:tr w:rsidR="00BD45CB" w:rsidRPr="00D2316A" w:rsidTr="002404A0">
        <w:trPr>
          <w:cantSplit/>
          <w:tblHeader/>
        </w:trPr>
        <w:tc>
          <w:tcPr>
            <w:tcW w:w="221" w:type="pct"/>
            <w:vMerge/>
            <w:shd w:val="clear" w:color="auto" w:fill="auto"/>
            <w:vAlign w:val="center"/>
            <w:hideMark/>
          </w:tcPr>
          <w:p w:rsidR="00BD45CB" w:rsidRPr="00D2316A" w:rsidRDefault="00BD45CB" w:rsidP="006F2701">
            <w:pPr>
              <w:jc w:val="left"/>
              <w:rPr>
                <w:b/>
                <w:bCs/>
              </w:rPr>
            </w:pPr>
          </w:p>
        </w:tc>
        <w:tc>
          <w:tcPr>
            <w:tcW w:w="1024" w:type="pct"/>
            <w:vMerge/>
            <w:shd w:val="clear" w:color="auto" w:fill="auto"/>
            <w:vAlign w:val="center"/>
            <w:hideMark/>
          </w:tcPr>
          <w:p w:rsidR="00BD45CB" w:rsidRPr="00D2316A" w:rsidRDefault="00BD45CB" w:rsidP="006F2701">
            <w:pPr>
              <w:jc w:val="left"/>
              <w:rPr>
                <w:b/>
                <w:bCs/>
              </w:rPr>
            </w:pPr>
          </w:p>
        </w:tc>
        <w:tc>
          <w:tcPr>
            <w:tcW w:w="324" w:type="pct"/>
            <w:vMerge/>
            <w:shd w:val="clear" w:color="auto" w:fill="auto"/>
            <w:vAlign w:val="center"/>
            <w:hideMark/>
          </w:tcPr>
          <w:p w:rsidR="00BD45CB" w:rsidRPr="00D2316A" w:rsidRDefault="00BD45CB" w:rsidP="006F2701">
            <w:pPr>
              <w:jc w:val="left"/>
              <w:rPr>
                <w:b/>
                <w:bCs/>
              </w:rPr>
            </w:pPr>
          </w:p>
        </w:tc>
        <w:tc>
          <w:tcPr>
            <w:tcW w:w="276" w:type="pct"/>
            <w:shd w:val="clear" w:color="auto" w:fill="auto"/>
            <w:noWrap/>
            <w:vAlign w:val="center"/>
            <w:hideMark/>
          </w:tcPr>
          <w:p w:rsidR="00BD45CB" w:rsidRPr="00D2316A" w:rsidRDefault="00BD45CB" w:rsidP="006F2701">
            <w:pPr>
              <w:ind w:left="-108" w:right="-108"/>
              <w:jc w:val="center"/>
              <w:rPr>
                <w:b/>
                <w:bCs/>
              </w:rPr>
            </w:pPr>
            <w:r w:rsidRPr="00D2316A">
              <w:rPr>
                <w:b/>
                <w:bCs/>
                <w:sz w:val="22"/>
                <w:szCs w:val="22"/>
              </w:rPr>
              <w:t>Всего</w:t>
            </w:r>
          </w:p>
        </w:tc>
        <w:tc>
          <w:tcPr>
            <w:tcW w:w="321"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2023</w:t>
            </w:r>
          </w:p>
        </w:tc>
        <w:tc>
          <w:tcPr>
            <w:tcW w:w="323" w:type="pct"/>
            <w:gridSpan w:val="2"/>
            <w:shd w:val="clear" w:color="auto" w:fill="auto"/>
            <w:noWrap/>
            <w:vAlign w:val="center"/>
          </w:tcPr>
          <w:p w:rsidR="00BD45CB" w:rsidRPr="00D2316A" w:rsidRDefault="00BD45CB" w:rsidP="006F2701">
            <w:pPr>
              <w:ind w:left="-108" w:right="-108"/>
              <w:jc w:val="center"/>
              <w:rPr>
                <w:b/>
                <w:bCs/>
              </w:rPr>
            </w:pPr>
            <w:r w:rsidRPr="00D2316A">
              <w:rPr>
                <w:b/>
                <w:bCs/>
                <w:sz w:val="22"/>
                <w:szCs w:val="22"/>
              </w:rPr>
              <w:t>2024</w:t>
            </w:r>
          </w:p>
        </w:tc>
        <w:tc>
          <w:tcPr>
            <w:tcW w:w="306"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2025</w:t>
            </w:r>
          </w:p>
        </w:tc>
        <w:tc>
          <w:tcPr>
            <w:tcW w:w="278"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2026</w:t>
            </w:r>
          </w:p>
        </w:tc>
        <w:tc>
          <w:tcPr>
            <w:tcW w:w="324"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2027</w:t>
            </w:r>
          </w:p>
        </w:tc>
        <w:tc>
          <w:tcPr>
            <w:tcW w:w="278"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2028</w:t>
            </w:r>
          </w:p>
        </w:tc>
        <w:tc>
          <w:tcPr>
            <w:tcW w:w="324"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2029</w:t>
            </w:r>
          </w:p>
        </w:tc>
        <w:tc>
          <w:tcPr>
            <w:tcW w:w="280"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2030</w:t>
            </w:r>
          </w:p>
        </w:tc>
        <w:tc>
          <w:tcPr>
            <w:tcW w:w="279" w:type="pct"/>
            <w:shd w:val="clear" w:color="auto" w:fill="auto"/>
            <w:noWrap/>
            <w:vAlign w:val="center"/>
          </w:tcPr>
          <w:p w:rsidR="00BD45CB" w:rsidRPr="00D2316A" w:rsidRDefault="00BD45CB" w:rsidP="006F2701">
            <w:pPr>
              <w:ind w:left="-108" w:right="-108"/>
              <w:jc w:val="center"/>
              <w:rPr>
                <w:b/>
                <w:bCs/>
              </w:rPr>
            </w:pPr>
            <w:r w:rsidRPr="00D2316A">
              <w:rPr>
                <w:b/>
                <w:bCs/>
                <w:sz w:val="22"/>
                <w:szCs w:val="22"/>
              </w:rPr>
              <w:t>2031</w:t>
            </w:r>
          </w:p>
        </w:tc>
        <w:tc>
          <w:tcPr>
            <w:tcW w:w="230" w:type="pct"/>
            <w:shd w:val="clear" w:color="auto" w:fill="auto"/>
            <w:vAlign w:val="center"/>
          </w:tcPr>
          <w:p w:rsidR="00BD45CB" w:rsidRPr="00D2316A" w:rsidRDefault="00A66368" w:rsidP="006F2701">
            <w:pPr>
              <w:ind w:left="-108" w:right="-108"/>
              <w:jc w:val="center"/>
              <w:rPr>
                <w:b/>
                <w:bCs/>
              </w:rPr>
            </w:pPr>
            <w:r>
              <w:rPr>
                <w:b/>
                <w:bCs/>
                <w:sz w:val="22"/>
                <w:szCs w:val="22"/>
              </w:rPr>
              <w:t>2032-2035</w:t>
            </w:r>
          </w:p>
        </w:tc>
        <w:tc>
          <w:tcPr>
            <w:tcW w:w="212" w:type="pct"/>
            <w:shd w:val="clear" w:color="auto" w:fill="auto"/>
            <w:vAlign w:val="center"/>
          </w:tcPr>
          <w:p w:rsidR="00BD45CB" w:rsidRPr="00D2316A" w:rsidRDefault="00A66368" w:rsidP="006F2701">
            <w:pPr>
              <w:ind w:left="-108" w:right="-108"/>
              <w:jc w:val="center"/>
              <w:rPr>
                <w:b/>
                <w:bCs/>
              </w:rPr>
            </w:pPr>
            <w:r>
              <w:rPr>
                <w:b/>
                <w:bCs/>
                <w:sz w:val="22"/>
                <w:szCs w:val="22"/>
              </w:rPr>
              <w:t>2036-2038</w:t>
            </w:r>
          </w:p>
        </w:tc>
      </w:tr>
      <w:tr w:rsidR="00BD45CB" w:rsidRPr="00D2316A" w:rsidTr="006F2701">
        <w:trPr>
          <w:cantSplit/>
        </w:trPr>
        <w:tc>
          <w:tcPr>
            <w:tcW w:w="221" w:type="pct"/>
            <w:vAlign w:val="center"/>
          </w:tcPr>
          <w:p w:rsidR="00BD45CB" w:rsidRPr="00D2316A" w:rsidRDefault="00BD45CB" w:rsidP="006F2701">
            <w:pPr>
              <w:jc w:val="center"/>
              <w:rPr>
                <w:color w:val="000000"/>
              </w:rPr>
            </w:pPr>
            <w:r w:rsidRPr="00D2316A">
              <w:rPr>
                <w:iCs/>
                <w:color w:val="000000"/>
                <w:sz w:val="22"/>
                <w:szCs w:val="22"/>
              </w:rPr>
              <w:t>1</w:t>
            </w:r>
          </w:p>
        </w:tc>
        <w:tc>
          <w:tcPr>
            <w:tcW w:w="4779" w:type="pct"/>
            <w:gridSpan w:val="15"/>
            <w:vAlign w:val="center"/>
          </w:tcPr>
          <w:p w:rsidR="00BD45CB" w:rsidRPr="00D2316A" w:rsidRDefault="00BD45CB" w:rsidP="00AF0FC9">
            <w:pPr>
              <w:ind w:left="-108" w:right="-108"/>
              <w:jc w:val="center"/>
              <w:rPr>
                <w:color w:val="000000"/>
              </w:rPr>
            </w:pPr>
            <w:r w:rsidRPr="00D2316A">
              <w:rPr>
                <w:iCs/>
                <w:color w:val="000000"/>
                <w:sz w:val="22"/>
                <w:szCs w:val="22"/>
              </w:rPr>
              <w:t xml:space="preserve">Мероприятия по строительству, реконструкции и модернизации объектов централизованной системы водоснабжения </w:t>
            </w:r>
            <w:r w:rsidR="00AF0FC9">
              <w:rPr>
                <w:iCs/>
                <w:color w:val="000000"/>
                <w:sz w:val="22"/>
                <w:szCs w:val="22"/>
              </w:rPr>
              <w:t>п. Пушма</w:t>
            </w:r>
          </w:p>
        </w:tc>
      </w:tr>
      <w:tr w:rsidR="00A66368" w:rsidRPr="00D2316A" w:rsidTr="006F2701">
        <w:trPr>
          <w:cantSplit/>
        </w:trPr>
        <w:tc>
          <w:tcPr>
            <w:tcW w:w="221" w:type="pct"/>
            <w:shd w:val="clear" w:color="auto" w:fill="auto"/>
            <w:noWrap/>
            <w:vAlign w:val="center"/>
          </w:tcPr>
          <w:p w:rsidR="00A66368" w:rsidRPr="00D2316A" w:rsidRDefault="00A66368" w:rsidP="006F2701">
            <w:pPr>
              <w:jc w:val="center"/>
              <w:rPr>
                <w:color w:val="000000"/>
              </w:rPr>
            </w:pPr>
            <w:r w:rsidRPr="00D2316A">
              <w:rPr>
                <w:color w:val="000000"/>
                <w:sz w:val="22"/>
                <w:szCs w:val="22"/>
              </w:rPr>
              <w:t>1.1</w:t>
            </w:r>
          </w:p>
        </w:tc>
        <w:tc>
          <w:tcPr>
            <w:tcW w:w="1024" w:type="pct"/>
            <w:shd w:val="clear" w:color="auto" w:fill="auto"/>
            <w:noWrap/>
            <w:vAlign w:val="center"/>
          </w:tcPr>
          <w:p w:rsidR="00A66368" w:rsidRPr="00D2316A" w:rsidRDefault="00A66368" w:rsidP="006F2701">
            <w:pPr>
              <w:rPr>
                <w:color w:val="000000"/>
              </w:rPr>
            </w:pPr>
            <w:r w:rsidRPr="00D2316A">
              <w:rPr>
                <w:iCs/>
                <w:color w:val="000000"/>
                <w:sz w:val="22"/>
                <w:szCs w:val="22"/>
              </w:rPr>
              <w:t>Модернизация источников централизованного водосна</w:t>
            </w:r>
            <w:r w:rsidRPr="00D2316A">
              <w:rPr>
                <w:iCs/>
                <w:color w:val="000000"/>
                <w:sz w:val="22"/>
                <w:szCs w:val="22"/>
              </w:rPr>
              <w:t>б</w:t>
            </w:r>
            <w:r w:rsidRPr="00D2316A">
              <w:rPr>
                <w:iCs/>
                <w:color w:val="000000"/>
                <w:sz w:val="22"/>
                <w:szCs w:val="22"/>
              </w:rPr>
              <w:t>жения (замена насосного об</w:t>
            </w:r>
            <w:r w:rsidRPr="00D2316A">
              <w:rPr>
                <w:iCs/>
                <w:color w:val="000000"/>
                <w:sz w:val="22"/>
                <w:szCs w:val="22"/>
              </w:rPr>
              <w:t>о</w:t>
            </w:r>
            <w:r w:rsidRPr="00D2316A">
              <w:rPr>
                <w:iCs/>
                <w:color w:val="000000"/>
                <w:sz w:val="22"/>
                <w:szCs w:val="22"/>
              </w:rPr>
              <w:t>рудования, установка КИПиА, организация ЗСО и тд.)</w:t>
            </w:r>
          </w:p>
        </w:tc>
        <w:tc>
          <w:tcPr>
            <w:tcW w:w="324" w:type="pct"/>
            <w:shd w:val="clear" w:color="auto" w:fill="auto"/>
            <w:noWrap/>
            <w:vAlign w:val="center"/>
          </w:tcPr>
          <w:p w:rsidR="00A66368" w:rsidRPr="00D2316A" w:rsidRDefault="00A66368" w:rsidP="006F2701">
            <w:pPr>
              <w:jc w:val="center"/>
              <w:rPr>
                <w:color w:val="000000"/>
              </w:rPr>
            </w:pPr>
            <w:r>
              <w:rPr>
                <w:iCs/>
                <w:color w:val="000000"/>
                <w:sz w:val="22"/>
                <w:szCs w:val="22"/>
              </w:rPr>
              <w:t>2023-2038</w:t>
            </w:r>
          </w:p>
        </w:tc>
        <w:tc>
          <w:tcPr>
            <w:tcW w:w="276" w:type="pct"/>
            <w:shd w:val="clear" w:color="auto" w:fill="auto"/>
            <w:noWrap/>
            <w:vAlign w:val="center"/>
          </w:tcPr>
          <w:p w:rsidR="00A66368" w:rsidRPr="00D2316A" w:rsidRDefault="00A66368" w:rsidP="006F2701">
            <w:pPr>
              <w:ind w:left="-108" w:right="-108"/>
              <w:jc w:val="center"/>
              <w:rPr>
                <w:color w:val="000000"/>
              </w:rPr>
            </w:pPr>
            <w:r>
              <w:rPr>
                <w:color w:val="000000"/>
                <w:sz w:val="22"/>
                <w:szCs w:val="22"/>
              </w:rPr>
              <w:t>2880</w:t>
            </w:r>
          </w:p>
        </w:tc>
        <w:tc>
          <w:tcPr>
            <w:tcW w:w="325" w:type="pct"/>
            <w:gridSpan w:val="2"/>
            <w:shd w:val="clear" w:color="auto" w:fill="auto"/>
            <w:noWrap/>
            <w:vAlign w:val="center"/>
          </w:tcPr>
          <w:p w:rsidR="00A66368" w:rsidRPr="00D2316A" w:rsidRDefault="00A66368" w:rsidP="006F2701">
            <w:pPr>
              <w:ind w:left="-108" w:right="-108"/>
              <w:jc w:val="center"/>
              <w:rPr>
                <w:color w:val="000000"/>
              </w:rPr>
            </w:pPr>
            <w:r>
              <w:rPr>
                <w:color w:val="000000"/>
                <w:sz w:val="22"/>
                <w:szCs w:val="22"/>
              </w:rPr>
              <w:t>180,0</w:t>
            </w:r>
          </w:p>
        </w:tc>
        <w:tc>
          <w:tcPr>
            <w:tcW w:w="319" w:type="pct"/>
            <w:shd w:val="clear" w:color="auto" w:fill="auto"/>
            <w:noWrap/>
            <w:vAlign w:val="center"/>
          </w:tcPr>
          <w:p w:rsidR="00A66368" w:rsidRPr="00D2316A" w:rsidRDefault="00A66368" w:rsidP="006F2701">
            <w:pPr>
              <w:ind w:left="-108" w:right="-108"/>
              <w:jc w:val="center"/>
              <w:rPr>
                <w:color w:val="000000"/>
              </w:rPr>
            </w:pPr>
            <w:r>
              <w:rPr>
                <w:color w:val="000000"/>
                <w:sz w:val="22"/>
                <w:szCs w:val="22"/>
              </w:rPr>
              <w:t>180,0</w:t>
            </w:r>
          </w:p>
        </w:tc>
        <w:tc>
          <w:tcPr>
            <w:tcW w:w="306"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278"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324"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278"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324"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280"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279"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180,0</w:t>
            </w:r>
          </w:p>
        </w:tc>
        <w:tc>
          <w:tcPr>
            <w:tcW w:w="230" w:type="pct"/>
            <w:vAlign w:val="center"/>
          </w:tcPr>
          <w:p w:rsidR="00A66368" w:rsidRPr="00D2316A" w:rsidRDefault="00A66368" w:rsidP="006F2701">
            <w:pPr>
              <w:ind w:left="-108" w:right="-108"/>
              <w:jc w:val="center"/>
              <w:rPr>
                <w:color w:val="000000"/>
              </w:rPr>
            </w:pPr>
            <w:r>
              <w:rPr>
                <w:color w:val="000000"/>
                <w:sz w:val="22"/>
                <w:szCs w:val="22"/>
              </w:rPr>
              <w:t>720,0</w:t>
            </w:r>
          </w:p>
        </w:tc>
        <w:tc>
          <w:tcPr>
            <w:tcW w:w="212" w:type="pct"/>
            <w:vAlign w:val="center"/>
          </w:tcPr>
          <w:p w:rsidR="00A66368" w:rsidRPr="00D2316A" w:rsidRDefault="00A66368" w:rsidP="006F2701">
            <w:pPr>
              <w:ind w:left="-108" w:right="-108"/>
              <w:jc w:val="center"/>
              <w:rPr>
                <w:color w:val="000000"/>
              </w:rPr>
            </w:pPr>
            <w:r>
              <w:rPr>
                <w:color w:val="000000"/>
                <w:sz w:val="22"/>
                <w:szCs w:val="22"/>
              </w:rPr>
              <w:t>540,0</w:t>
            </w:r>
          </w:p>
        </w:tc>
      </w:tr>
      <w:tr w:rsidR="00A66368" w:rsidRPr="00D2316A" w:rsidTr="006F2701">
        <w:trPr>
          <w:cantSplit/>
        </w:trPr>
        <w:tc>
          <w:tcPr>
            <w:tcW w:w="221" w:type="pct"/>
            <w:shd w:val="clear" w:color="auto" w:fill="auto"/>
            <w:noWrap/>
            <w:vAlign w:val="center"/>
          </w:tcPr>
          <w:p w:rsidR="00A66368" w:rsidRPr="00D2316A" w:rsidRDefault="00A66368" w:rsidP="006F2701">
            <w:pPr>
              <w:jc w:val="center"/>
              <w:rPr>
                <w:color w:val="000000"/>
              </w:rPr>
            </w:pPr>
            <w:r w:rsidRPr="00D2316A">
              <w:rPr>
                <w:color w:val="000000"/>
                <w:sz w:val="22"/>
                <w:szCs w:val="22"/>
              </w:rPr>
              <w:t>1.2</w:t>
            </w:r>
          </w:p>
        </w:tc>
        <w:tc>
          <w:tcPr>
            <w:tcW w:w="1024" w:type="pct"/>
            <w:shd w:val="clear" w:color="auto" w:fill="auto"/>
            <w:noWrap/>
            <w:vAlign w:val="center"/>
          </w:tcPr>
          <w:p w:rsidR="00A66368" w:rsidRPr="00D2316A" w:rsidRDefault="00A66368" w:rsidP="006F2701">
            <w:pPr>
              <w:jc w:val="left"/>
              <w:rPr>
                <w:color w:val="000000"/>
              </w:rPr>
            </w:pPr>
            <w:r w:rsidRPr="00D2316A">
              <w:rPr>
                <w:iCs/>
                <w:color w:val="000000"/>
                <w:sz w:val="22"/>
                <w:szCs w:val="22"/>
              </w:rPr>
              <w:t>Поэтапная замена изноше</w:t>
            </w:r>
            <w:r w:rsidRPr="00D2316A">
              <w:rPr>
                <w:iCs/>
                <w:color w:val="000000"/>
                <w:sz w:val="22"/>
                <w:szCs w:val="22"/>
              </w:rPr>
              <w:t>н</w:t>
            </w:r>
            <w:r w:rsidRPr="00D2316A">
              <w:rPr>
                <w:iCs/>
                <w:color w:val="000000"/>
                <w:sz w:val="22"/>
                <w:szCs w:val="22"/>
              </w:rPr>
              <w:t>ных сетей водоснабжения</w:t>
            </w:r>
          </w:p>
        </w:tc>
        <w:tc>
          <w:tcPr>
            <w:tcW w:w="324" w:type="pct"/>
            <w:shd w:val="clear" w:color="auto" w:fill="auto"/>
            <w:noWrap/>
            <w:vAlign w:val="center"/>
          </w:tcPr>
          <w:p w:rsidR="00A66368" w:rsidRPr="00D2316A" w:rsidRDefault="00A66368" w:rsidP="006F2701">
            <w:pPr>
              <w:jc w:val="center"/>
              <w:rPr>
                <w:color w:val="000000"/>
              </w:rPr>
            </w:pPr>
            <w:r>
              <w:rPr>
                <w:iCs/>
                <w:color w:val="000000"/>
                <w:sz w:val="22"/>
                <w:szCs w:val="22"/>
              </w:rPr>
              <w:t>2023-2038</w:t>
            </w:r>
          </w:p>
        </w:tc>
        <w:tc>
          <w:tcPr>
            <w:tcW w:w="276" w:type="pct"/>
            <w:shd w:val="clear" w:color="auto" w:fill="auto"/>
            <w:noWrap/>
            <w:vAlign w:val="center"/>
          </w:tcPr>
          <w:p w:rsidR="00A66368" w:rsidRPr="00D2316A" w:rsidRDefault="00A66368" w:rsidP="006F2701">
            <w:pPr>
              <w:ind w:left="-108" w:right="-108"/>
              <w:jc w:val="center"/>
              <w:rPr>
                <w:color w:val="000000"/>
              </w:rPr>
            </w:pPr>
            <w:r>
              <w:rPr>
                <w:color w:val="000000"/>
                <w:sz w:val="22"/>
                <w:szCs w:val="22"/>
              </w:rPr>
              <w:t>2210</w:t>
            </w:r>
          </w:p>
        </w:tc>
        <w:tc>
          <w:tcPr>
            <w:tcW w:w="325" w:type="pct"/>
            <w:gridSpan w:val="2"/>
            <w:shd w:val="clear" w:color="auto" w:fill="auto"/>
            <w:noWrap/>
            <w:vAlign w:val="center"/>
          </w:tcPr>
          <w:p w:rsidR="00A66368" w:rsidRPr="00D2316A" w:rsidRDefault="00A66368" w:rsidP="006F2701">
            <w:pPr>
              <w:ind w:left="-108" w:right="-108"/>
              <w:jc w:val="center"/>
              <w:rPr>
                <w:color w:val="000000"/>
              </w:rPr>
            </w:pPr>
            <w:r>
              <w:rPr>
                <w:color w:val="000000"/>
                <w:sz w:val="22"/>
                <w:szCs w:val="22"/>
              </w:rPr>
              <w:t>138,0</w:t>
            </w:r>
          </w:p>
        </w:tc>
        <w:tc>
          <w:tcPr>
            <w:tcW w:w="319" w:type="pct"/>
            <w:shd w:val="clear" w:color="auto" w:fill="auto"/>
            <w:noWrap/>
            <w:vAlign w:val="center"/>
          </w:tcPr>
          <w:p w:rsidR="00A66368" w:rsidRPr="00D2316A" w:rsidRDefault="00A66368" w:rsidP="006F2701">
            <w:pPr>
              <w:ind w:left="-108" w:right="-108"/>
              <w:jc w:val="center"/>
              <w:rPr>
                <w:color w:val="000000"/>
              </w:rPr>
            </w:pPr>
            <w:r>
              <w:rPr>
                <w:color w:val="000000"/>
                <w:sz w:val="22"/>
                <w:szCs w:val="22"/>
              </w:rPr>
              <w:t>138,0</w:t>
            </w:r>
          </w:p>
        </w:tc>
        <w:tc>
          <w:tcPr>
            <w:tcW w:w="306"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278"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324"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278"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324"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280"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279" w:type="pct"/>
            <w:shd w:val="clear" w:color="auto" w:fill="auto"/>
            <w:noWrap/>
            <w:vAlign w:val="center"/>
          </w:tcPr>
          <w:p w:rsidR="00A66368" w:rsidRPr="00D2316A" w:rsidRDefault="00A66368" w:rsidP="00246FEC">
            <w:pPr>
              <w:ind w:left="-108" w:right="-108"/>
              <w:jc w:val="center"/>
              <w:rPr>
                <w:color w:val="000000"/>
              </w:rPr>
            </w:pPr>
            <w:r>
              <w:rPr>
                <w:color w:val="000000"/>
                <w:sz w:val="22"/>
                <w:szCs w:val="22"/>
              </w:rPr>
              <w:t>138,0</w:t>
            </w:r>
          </w:p>
        </w:tc>
        <w:tc>
          <w:tcPr>
            <w:tcW w:w="230" w:type="pct"/>
            <w:vAlign w:val="center"/>
          </w:tcPr>
          <w:p w:rsidR="00A66368" w:rsidRPr="00D2316A" w:rsidRDefault="00A66368" w:rsidP="006F2701">
            <w:pPr>
              <w:ind w:left="-108" w:right="-108"/>
              <w:jc w:val="center"/>
              <w:rPr>
                <w:color w:val="000000"/>
              </w:rPr>
            </w:pPr>
            <w:r>
              <w:rPr>
                <w:color w:val="000000"/>
                <w:sz w:val="22"/>
                <w:szCs w:val="22"/>
              </w:rPr>
              <w:t>518,0</w:t>
            </w:r>
          </w:p>
        </w:tc>
        <w:tc>
          <w:tcPr>
            <w:tcW w:w="212" w:type="pct"/>
            <w:vAlign w:val="center"/>
          </w:tcPr>
          <w:p w:rsidR="00A66368" w:rsidRPr="00D2316A" w:rsidRDefault="00A66368" w:rsidP="006F2701">
            <w:pPr>
              <w:ind w:left="-108" w:right="-108"/>
              <w:jc w:val="center"/>
              <w:rPr>
                <w:color w:val="000000"/>
              </w:rPr>
            </w:pPr>
            <w:r>
              <w:rPr>
                <w:color w:val="000000"/>
                <w:sz w:val="22"/>
                <w:szCs w:val="22"/>
              </w:rPr>
              <w:t>450,0</w:t>
            </w:r>
          </w:p>
        </w:tc>
      </w:tr>
    </w:tbl>
    <w:p w:rsidR="00BD45CB" w:rsidRDefault="00BD45CB" w:rsidP="003E07CC">
      <w:pPr>
        <w:pStyle w:val="Aff7"/>
        <w:jc w:val="left"/>
        <w:sectPr w:rsidR="00BD45CB" w:rsidSect="00BD45CB">
          <w:pgSz w:w="16838" w:h="11906" w:orient="landscape"/>
          <w:pgMar w:top="851" w:right="1134" w:bottom="1134" w:left="1134" w:header="709" w:footer="709" w:gutter="0"/>
          <w:cols w:space="708"/>
          <w:docGrid w:linePitch="360"/>
        </w:sectPr>
      </w:pPr>
    </w:p>
    <w:p w:rsidR="002011F2" w:rsidRPr="008D663D" w:rsidRDefault="00856B2B" w:rsidP="00CE148D">
      <w:pPr>
        <w:pStyle w:val="30"/>
        <w:rPr>
          <w:rFonts w:cs="Times New Roman"/>
        </w:rPr>
      </w:pPr>
      <w:r w:rsidRPr="008D663D">
        <w:rPr>
          <w:rFonts w:cs="Times New Roman"/>
        </w:rPr>
        <w:lastRenderedPageBreak/>
        <w:t>6.2 О</w:t>
      </w:r>
      <w:r w:rsidR="007A69F3" w:rsidRPr="008D663D">
        <w:rPr>
          <w:rFonts w:cs="Times New Roman"/>
        </w:rPr>
        <w:t>ценка величины необходимых капитальных вложений в строительство</w:t>
      </w:r>
      <w:r w:rsidR="00341439" w:rsidRPr="008D663D">
        <w:rPr>
          <w:rFonts w:cs="Times New Roman"/>
        </w:rPr>
        <w:t xml:space="preserve"> </w:t>
      </w:r>
      <w:r w:rsidR="007A69F3" w:rsidRPr="008D663D">
        <w:rPr>
          <w:rFonts w:cs="Times New Roman"/>
        </w:rPr>
        <w:t>и р</w:t>
      </w:r>
      <w:r w:rsidR="007A69F3" w:rsidRPr="008D663D">
        <w:rPr>
          <w:rFonts w:cs="Times New Roman"/>
        </w:rPr>
        <w:t>е</w:t>
      </w:r>
      <w:r w:rsidR="007A69F3" w:rsidRPr="008D663D">
        <w:rPr>
          <w:rFonts w:cs="Times New Roman"/>
        </w:rPr>
        <w:t>конструкцию объектов централизованных систем водоснабжения, выполненную на</w:t>
      </w:r>
      <w:r w:rsidR="00341439" w:rsidRPr="008D663D">
        <w:rPr>
          <w:rFonts w:cs="Times New Roman"/>
        </w:rPr>
        <w:t xml:space="preserve"> </w:t>
      </w:r>
      <w:r w:rsidR="007A69F3" w:rsidRPr="008D663D">
        <w:rPr>
          <w:rFonts w:cs="Times New Roman"/>
        </w:rPr>
        <w:t>осн</w:t>
      </w:r>
      <w:r w:rsidR="007A69F3" w:rsidRPr="008D663D">
        <w:rPr>
          <w:rFonts w:cs="Times New Roman"/>
        </w:rPr>
        <w:t>о</w:t>
      </w:r>
      <w:r w:rsidR="007A69F3" w:rsidRPr="008D663D">
        <w:rPr>
          <w:rFonts w:cs="Times New Roman"/>
        </w:rPr>
        <w:t>вании</w:t>
      </w:r>
      <w:r w:rsidR="00341439" w:rsidRPr="008D663D">
        <w:rPr>
          <w:rFonts w:cs="Times New Roman"/>
        </w:rPr>
        <w:t xml:space="preserve"> </w:t>
      </w:r>
      <w:r w:rsidR="007A69F3" w:rsidRPr="008D663D">
        <w:rPr>
          <w:rFonts w:cs="Times New Roman"/>
        </w:rPr>
        <w:t>укрупненных</w:t>
      </w:r>
      <w:r w:rsidR="00341439" w:rsidRPr="008D663D">
        <w:rPr>
          <w:rFonts w:cs="Times New Roman"/>
        </w:rPr>
        <w:t xml:space="preserve"> </w:t>
      </w:r>
      <w:r w:rsidR="007A69F3" w:rsidRPr="008D663D">
        <w:rPr>
          <w:rFonts w:cs="Times New Roman"/>
        </w:rPr>
        <w:t>сметных</w:t>
      </w:r>
      <w:r w:rsidR="00341439" w:rsidRPr="008D663D">
        <w:rPr>
          <w:rFonts w:cs="Times New Roman"/>
        </w:rPr>
        <w:t xml:space="preserve"> </w:t>
      </w:r>
      <w:r w:rsidR="007A69F3" w:rsidRPr="008D663D">
        <w:rPr>
          <w:rFonts w:cs="Times New Roman"/>
        </w:rPr>
        <w:t>нормативов</w:t>
      </w:r>
      <w:r w:rsidR="00341439" w:rsidRPr="008D663D">
        <w:rPr>
          <w:rFonts w:cs="Times New Roman"/>
        </w:rPr>
        <w:t xml:space="preserve"> </w:t>
      </w:r>
      <w:r w:rsidR="007A69F3" w:rsidRPr="008D663D">
        <w:rPr>
          <w:rFonts w:cs="Times New Roman"/>
        </w:rPr>
        <w:t>для</w:t>
      </w:r>
      <w:r w:rsidR="00341439" w:rsidRPr="008D663D">
        <w:rPr>
          <w:rFonts w:cs="Times New Roman"/>
        </w:rPr>
        <w:t xml:space="preserve"> </w:t>
      </w:r>
      <w:r w:rsidR="007A69F3" w:rsidRPr="008D663D">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8D663D">
        <w:rPr>
          <w:rFonts w:cs="Times New Roman"/>
        </w:rPr>
        <w:t xml:space="preserve"> </w:t>
      </w:r>
      <w:r w:rsidR="007A69F3" w:rsidRPr="008D663D">
        <w:rPr>
          <w:rFonts w:cs="Times New Roman"/>
        </w:rPr>
        <w:t>власти,</w:t>
      </w:r>
      <w:r w:rsidR="00341439" w:rsidRPr="008D663D">
        <w:rPr>
          <w:rFonts w:cs="Times New Roman"/>
        </w:rPr>
        <w:t xml:space="preserve"> </w:t>
      </w:r>
      <w:r w:rsidR="007A69F3" w:rsidRPr="008D663D">
        <w:rPr>
          <w:rFonts w:cs="Times New Roman"/>
        </w:rPr>
        <w:t>осуществляющим</w:t>
      </w:r>
      <w:r w:rsidR="00341439" w:rsidRPr="008D663D">
        <w:rPr>
          <w:rFonts w:cs="Times New Roman"/>
        </w:rPr>
        <w:t xml:space="preserve"> </w:t>
      </w:r>
      <w:r w:rsidR="007A69F3" w:rsidRPr="008D663D">
        <w:rPr>
          <w:rFonts w:cs="Times New Roman"/>
        </w:rPr>
        <w:t>функции</w:t>
      </w:r>
      <w:r w:rsidR="00341439" w:rsidRPr="008D663D">
        <w:rPr>
          <w:rFonts w:cs="Times New Roman"/>
        </w:rPr>
        <w:t xml:space="preserve"> </w:t>
      </w:r>
      <w:r w:rsidR="007A69F3" w:rsidRPr="008D663D">
        <w:rPr>
          <w:rFonts w:cs="Times New Roman"/>
        </w:rPr>
        <w:t>по выработке государственной политики и нормати</w:t>
      </w:r>
      <w:r w:rsidR="007A69F3" w:rsidRPr="008D663D">
        <w:rPr>
          <w:rFonts w:cs="Times New Roman"/>
        </w:rPr>
        <w:t>в</w:t>
      </w:r>
      <w:r w:rsidR="007A69F3" w:rsidRPr="008D663D">
        <w:rPr>
          <w:rFonts w:cs="Times New Roman"/>
        </w:rPr>
        <w:t>но-правовому регулированию в сфере строительства, либо принятую</w:t>
      </w:r>
      <w:r w:rsidR="00341439" w:rsidRPr="008D663D">
        <w:rPr>
          <w:rFonts w:cs="Times New Roman"/>
        </w:rPr>
        <w:t xml:space="preserve"> </w:t>
      </w:r>
      <w:r w:rsidR="007A69F3" w:rsidRPr="008D663D">
        <w:rPr>
          <w:rFonts w:cs="Times New Roman"/>
        </w:rPr>
        <w:t>по</w:t>
      </w:r>
      <w:r w:rsidR="00341439" w:rsidRPr="008D663D">
        <w:rPr>
          <w:rFonts w:cs="Times New Roman"/>
        </w:rPr>
        <w:t xml:space="preserve"> </w:t>
      </w:r>
      <w:r w:rsidR="007A69F3" w:rsidRPr="008D663D">
        <w:rPr>
          <w:rFonts w:cs="Times New Roman"/>
        </w:rPr>
        <w:t>объектам</w:t>
      </w:r>
      <w:r w:rsidR="00341439" w:rsidRPr="008D663D">
        <w:rPr>
          <w:rFonts w:cs="Times New Roman"/>
        </w:rPr>
        <w:t xml:space="preserve"> </w:t>
      </w:r>
      <w:r w:rsidR="007A69F3" w:rsidRPr="008D663D">
        <w:rPr>
          <w:rFonts w:cs="Times New Roman"/>
        </w:rPr>
        <w:t>-</w:t>
      </w:r>
      <w:r w:rsidR="00341439" w:rsidRPr="008D663D">
        <w:rPr>
          <w:rFonts w:cs="Times New Roman"/>
        </w:rPr>
        <w:t xml:space="preserve"> </w:t>
      </w:r>
      <w:r w:rsidR="007A69F3" w:rsidRPr="008D663D">
        <w:rPr>
          <w:rFonts w:cs="Times New Roman"/>
        </w:rPr>
        <w:t>ан</w:t>
      </w:r>
      <w:r w:rsidR="007A69F3" w:rsidRPr="008D663D">
        <w:rPr>
          <w:rFonts w:cs="Times New Roman"/>
        </w:rPr>
        <w:t>а</w:t>
      </w:r>
      <w:r w:rsidR="007A69F3" w:rsidRPr="008D663D">
        <w:rPr>
          <w:rFonts w:cs="Times New Roman"/>
        </w:rPr>
        <w:t>логам</w:t>
      </w:r>
      <w:r w:rsidR="00341439" w:rsidRPr="008D663D">
        <w:rPr>
          <w:rFonts w:cs="Times New Roman"/>
        </w:rPr>
        <w:t xml:space="preserve"> </w:t>
      </w:r>
      <w:r w:rsidR="007A69F3" w:rsidRPr="008D663D">
        <w:rPr>
          <w:rFonts w:cs="Times New Roman"/>
        </w:rPr>
        <w:t>по</w:t>
      </w:r>
      <w:r w:rsidR="00341439" w:rsidRPr="008D663D">
        <w:rPr>
          <w:rFonts w:cs="Times New Roman"/>
        </w:rPr>
        <w:t xml:space="preserve"> </w:t>
      </w:r>
      <w:r w:rsidR="007A69F3" w:rsidRPr="008D663D">
        <w:rPr>
          <w:rFonts w:cs="Times New Roman"/>
        </w:rPr>
        <w:t>видам капитального</w:t>
      </w:r>
      <w:r w:rsidR="00341439" w:rsidRPr="008D663D">
        <w:rPr>
          <w:rFonts w:cs="Times New Roman"/>
        </w:rPr>
        <w:t xml:space="preserve"> </w:t>
      </w:r>
      <w:r w:rsidR="007A69F3" w:rsidRPr="008D663D">
        <w:rPr>
          <w:rFonts w:cs="Times New Roman"/>
        </w:rPr>
        <w:t>строительства</w:t>
      </w:r>
      <w:r w:rsidR="00341439" w:rsidRPr="008D663D">
        <w:rPr>
          <w:rFonts w:cs="Times New Roman"/>
        </w:rPr>
        <w:t xml:space="preserve"> </w:t>
      </w:r>
      <w:r w:rsidR="007A69F3" w:rsidRPr="008D663D">
        <w:rPr>
          <w:rFonts w:cs="Times New Roman"/>
        </w:rPr>
        <w:t>и</w:t>
      </w:r>
      <w:r w:rsidR="00341439" w:rsidRPr="008D663D">
        <w:rPr>
          <w:rFonts w:cs="Times New Roman"/>
        </w:rPr>
        <w:t xml:space="preserve"> </w:t>
      </w:r>
      <w:r w:rsidR="007A69F3" w:rsidRPr="008D663D">
        <w:rPr>
          <w:rFonts w:cs="Times New Roman"/>
        </w:rPr>
        <w:t>видам</w:t>
      </w:r>
      <w:r w:rsidR="00341439" w:rsidRPr="008D663D">
        <w:rPr>
          <w:rFonts w:cs="Times New Roman"/>
        </w:rPr>
        <w:t xml:space="preserve"> </w:t>
      </w:r>
      <w:r w:rsidR="007A69F3" w:rsidRPr="008D663D">
        <w:rPr>
          <w:rFonts w:cs="Times New Roman"/>
        </w:rPr>
        <w:t>работ,</w:t>
      </w:r>
      <w:r w:rsidR="00341439" w:rsidRPr="008D663D">
        <w:rPr>
          <w:rFonts w:cs="Times New Roman"/>
        </w:rPr>
        <w:t xml:space="preserve"> </w:t>
      </w:r>
      <w:r w:rsidR="007A69F3" w:rsidRPr="008D663D">
        <w:rPr>
          <w:rFonts w:cs="Times New Roman"/>
        </w:rPr>
        <w:t>с</w:t>
      </w:r>
      <w:r w:rsidR="00341439" w:rsidRPr="008D663D">
        <w:rPr>
          <w:rFonts w:cs="Times New Roman"/>
        </w:rPr>
        <w:t xml:space="preserve"> </w:t>
      </w:r>
      <w:r w:rsidR="007A69F3" w:rsidRPr="008D663D">
        <w:rPr>
          <w:rFonts w:cs="Times New Roman"/>
        </w:rPr>
        <w:t>указанием</w:t>
      </w:r>
      <w:r w:rsidR="00341439" w:rsidRPr="008D663D">
        <w:rPr>
          <w:rFonts w:cs="Times New Roman"/>
        </w:rPr>
        <w:t xml:space="preserve"> </w:t>
      </w:r>
      <w:r w:rsidR="007A69F3" w:rsidRPr="008D663D">
        <w:rPr>
          <w:rFonts w:cs="Times New Roman"/>
        </w:rPr>
        <w:t>источников ф</w:t>
      </w:r>
      <w:r w:rsidR="007A69F3" w:rsidRPr="008D663D">
        <w:rPr>
          <w:rFonts w:cs="Times New Roman"/>
        </w:rPr>
        <w:t>и</w:t>
      </w:r>
      <w:r w:rsidR="007A69F3" w:rsidRPr="008D663D">
        <w:rPr>
          <w:rFonts w:cs="Times New Roman"/>
        </w:rPr>
        <w:t>нансирования</w:t>
      </w:r>
    </w:p>
    <w:p w:rsidR="00A321AC" w:rsidRPr="006F660E" w:rsidRDefault="00A321AC" w:rsidP="00A321AC">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t>поселения</w:t>
      </w:r>
      <w:r w:rsidRPr="006F660E">
        <w:t xml:space="preserve"> и централизованной системы в</w:t>
      </w:r>
      <w:r w:rsidRPr="006F660E">
        <w:t>о</w:t>
      </w:r>
      <w:r w:rsidRPr="00D2316A">
        <w:t xml:space="preserve">доснабжения составляет ориентировочно </w:t>
      </w:r>
      <w:r w:rsidR="00A84217">
        <w:rPr>
          <w:sz w:val="22"/>
          <w:szCs w:val="22"/>
        </w:rPr>
        <w:t>5 090</w:t>
      </w:r>
      <w:r w:rsidRPr="00D2316A">
        <w:rPr>
          <w:sz w:val="22"/>
          <w:szCs w:val="22"/>
        </w:rPr>
        <w:t xml:space="preserve"> </w:t>
      </w:r>
      <w:r w:rsidRPr="00D2316A">
        <w:t xml:space="preserve">тыс. рублей. Стоимость капитальных вложений </w:t>
      </w:r>
      <w:r w:rsidRPr="006F660E">
        <w:t>определена ориентировочно исходя из экспертных оценок, имеющихся сводных сметных ра</w:t>
      </w:r>
      <w:r w:rsidRPr="006F660E">
        <w:t>с</w:t>
      </w:r>
      <w:r w:rsidRPr="006F660E">
        <w:t>четов по объектам-аналогам, удельных затрат на единицу создаваемой мощности. При разр</w:t>
      </w:r>
      <w:r w:rsidRPr="006F660E">
        <w:t>а</w:t>
      </w:r>
      <w:r w:rsidRPr="006F660E">
        <w:t>ботке проектно-сметной документации по каждому проекту стоимость подлежит уточнению.</w:t>
      </w:r>
    </w:p>
    <w:p w:rsidR="00A321AC" w:rsidRPr="006F660E" w:rsidRDefault="00A321AC" w:rsidP="00A321AC">
      <w:pPr>
        <w:pStyle w:val="Aff7"/>
      </w:pPr>
      <w:r w:rsidRPr="006F660E">
        <w:t>Основными источниками финансирования являются:</w:t>
      </w:r>
    </w:p>
    <w:p w:rsidR="00A321AC" w:rsidRPr="006F660E" w:rsidRDefault="00A321AC" w:rsidP="00A321AC">
      <w:pPr>
        <w:pStyle w:val="Aff7"/>
      </w:pPr>
      <w:r w:rsidRPr="006F660E">
        <w:t>-средства областного бюджета;</w:t>
      </w:r>
    </w:p>
    <w:p w:rsidR="00A321AC" w:rsidRPr="006F660E" w:rsidRDefault="00A321AC" w:rsidP="00A321AC">
      <w:pPr>
        <w:pStyle w:val="Aff7"/>
      </w:pPr>
      <w:r w:rsidRPr="006F660E">
        <w:t>- средства бюджета муниципального образования;</w:t>
      </w:r>
    </w:p>
    <w:p w:rsidR="00A321AC" w:rsidRPr="006F660E" w:rsidRDefault="00A321AC" w:rsidP="00A321AC">
      <w:pPr>
        <w:pStyle w:val="Aff7"/>
      </w:pPr>
      <w:r w:rsidRPr="006F660E">
        <w:t>- средства, полученные от платы за подключение в соответствии с их инвестиционной программой;</w:t>
      </w:r>
    </w:p>
    <w:p w:rsidR="00A321AC" w:rsidRPr="006F660E" w:rsidRDefault="00A321AC" w:rsidP="00A321AC">
      <w:pPr>
        <w:pStyle w:val="Aff7"/>
      </w:pPr>
      <w:r w:rsidRPr="006F660E">
        <w:t>- средства, полученные в части инвестиционной надбавки к тарифу;</w:t>
      </w:r>
    </w:p>
    <w:p w:rsidR="00A321AC" w:rsidRPr="006F660E" w:rsidRDefault="00A321AC" w:rsidP="00A321AC">
      <w:pPr>
        <w:pStyle w:val="Aff7"/>
      </w:pPr>
      <w:r w:rsidRPr="006F660E">
        <w:t>- кредитные средства и муниципальный заем;</w:t>
      </w:r>
    </w:p>
    <w:p w:rsidR="00A321AC" w:rsidRPr="006F660E" w:rsidRDefault="00A321AC" w:rsidP="00A321AC">
      <w:pPr>
        <w:pStyle w:val="Aff7"/>
      </w:pPr>
      <w:r w:rsidRPr="006F660E">
        <w:t>- средства предприятий, заказчиков - застройщиков;</w:t>
      </w:r>
    </w:p>
    <w:p w:rsidR="00A321AC" w:rsidRPr="006F660E" w:rsidRDefault="00A321AC" w:rsidP="00A321AC">
      <w:pPr>
        <w:pStyle w:val="Aff7"/>
      </w:pPr>
      <w:r w:rsidRPr="006F660E">
        <w:t>- иные средства, предусмотренные законодательством.</w:t>
      </w:r>
    </w:p>
    <w:p w:rsidR="00A321AC" w:rsidRPr="006F660E" w:rsidRDefault="00A321AC" w:rsidP="00A321AC">
      <w:pPr>
        <w:pStyle w:val="Aff7"/>
      </w:pPr>
    </w:p>
    <w:p w:rsidR="00A321AC" w:rsidRPr="006F660E" w:rsidRDefault="00A321AC" w:rsidP="00A321AC">
      <w:pPr>
        <w:pStyle w:val="Aff7"/>
      </w:pPr>
      <w:r w:rsidRPr="006F660E">
        <w:t>Возможность реализация мероприятий по развитию системы водоснабжения за счет тар</w:t>
      </w:r>
      <w:r w:rsidRPr="006F660E">
        <w:t>и</w:t>
      </w:r>
      <w:r w:rsidRPr="006F660E">
        <w:t>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w:t>
      </w:r>
      <w:r w:rsidRPr="006F660E">
        <w:t>е</w:t>
      </w:r>
      <w:r w:rsidRPr="006F660E">
        <w:t>чение дополнительных средств за счет увеличения тарифа, а так же дополнительного субсид</w:t>
      </w:r>
      <w:r w:rsidRPr="006F660E">
        <w:t>и</w:t>
      </w:r>
      <w:r w:rsidRPr="006F660E">
        <w:t>рования. Повышение тарифа на реализацию мероприятий в дальнейшем позволит привлечь и</w:t>
      </w:r>
      <w:r w:rsidRPr="006F660E">
        <w:t>н</w:t>
      </w:r>
      <w:r w:rsidRPr="006F660E">
        <w:t>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w:t>
      </w:r>
      <w:r w:rsidRPr="006F660E">
        <w:t>ь</w:t>
      </w:r>
      <w:r>
        <w:t>но снизится.</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8D663D"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8D663D" w:rsidSect="00093CE7">
          <w:pgSz w:w="11906" w:h="16838"/>
          <w:pgMar w:top="1134" w:right="851" w:bottom="1134" w:left="1134" w:header="709" w:footer="709" w:gutter="0"/>
          <w:cols w:space="708"/>
          <w:docGrid w:linePitch="360"/>
        </w:sectPr>
      </w:pPr>
    </w:p>
    <w:p w:rsidR="00F26AB7" w:rsidRPr="008D663D" w:rsidRDefault="00FE4647" w:rsidP="00CE148D">
      <w:pPr>
        <w:pStyle w:val="21"/>
        <w:spacing w:line="240" w:lineRule="auto"/>
      </w:pPr>
      <w:bookmarkStart w:id="49" w:name="_Toc121076916"/>
      <w:r w:rsidRPr="008D663D">
        <w:lastRenderedPageBreak/>
        <w:t>Раздел 7 "</w:t>
      </w:r>
      <w:r w:rsidR="00856B2B" w:rsidRPr="008D663D">
        <w:t>Плановые значения показателей развития централизованных систем водоснабжения"</w:t>
      </w:r>
      <w:bookmarkEnd w:id="49"/>
    </w:p>
    <w:p w:rsidR="00980B6F" w:rsidRPr="008D663D" w:rsidRDefault="00980B6F" w:rsidP="00CE148D">
      <w:pPr>
        <w:widowControl w:val="0"/>
        <w:shd w:val="clear" w:color="auto" w:fill="FFFFFF"/>
        <w:ind w:firstLine="567"/>
      </w:pPr>
    </w:p>
    <w:p w:rsidR="003513D6" w:rsidRPr="008D663D" w:rsidRDefault="003513D6" w:rsidP="00CE148D">
      <w:pPr>
        <w:widowControl w:val="0"/>
        <w:shd w:val="clear" w:color="auto" w:fill="FFFFFF"/>
        <w:ind w:firstLine="567"/>
      </w:pPr>
      <w:r w:rsidRPr="008D663D">
        <w:t>В результате реализации мероприятий по строительству и реконструкции системы водоснабжения будут достигнуты следующие р</w:t>
      </w:r>
      <w:r w:rsidRPr="008D663D">
        <w:t>е</w:t>
      </w:r>
      <w:r w:rsidR="00A63FE2">
        <w:t>зультаты</w:t>
      </w:r>
      <w:r w:rsidRPr="008D663D">
        <w:t>:</w:t>
      </w:r>
    </w:p>
    <w:p w:rsidR="00A63FE2" w:rsidRPr="006F660E" w:rsidRDefault="00A63FE2" w:rsidP="00A63FE2">
      <w:pPr>
        <w:widowControl w:val="0"/>
        <w:numPr>
          <w:ilvl w:val="0"/>
          <w:numId w:val="19"/>
        </w:numPr>
        <w:shd w:val="clear" w:color="auto" w:fill="FFFFFF"/>
        <w:autoSpaceDE w:val="0"/>
        <w:autoSpaceDN w:val="0"/>
        <w:adjustRightInd w:val="0"/>
        <w:ind w:left="284" w:firstLine="709"/>
        <w:rPr>
          <w:b/>
          <w:bCs/>
        </w:rPr>
      </w:pPr>
      <w:r w:rsidRPr="006F660E">
        <w:t>Достижение стабильного качественного состава подаваемой питьевой воды населению и предприятиям соответствующей но</w:t>
      </w:r>
      <w:r w:rsidRPr="006F660E">
        <w:t>р</w:t>
      </w:r>
      <w:r w:rsidRPr="006F660E">
        <w:t>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w:t>
      </w:r>
      <w:r w:rsidRPr="006F660E">
        <w:rPr>
          <w:bCs/>
          <w:bdr w:val="none" w:sz="0" w:space="0" w:color="auto" w:frame="1"/>
          <w:shd w:val="clear" w:color="auto" w:fill="FFFFFF"/>
        </w:rPr>
        <w:t>д</w:t>
      </w:r>
      <w:r w:rsidRPr="006F660E">
        <w:rPr>
          <w:bCs/>
          <w:bdr w:val="none" w:sz="0" w:space="0" w:color="auto" w:frame="1"/>
          <w:shd w:val="clear" w:color="auto" w:fill="FFFFFF"/>
        </w:rPr>
        <w:t>ских и сельских поселений, к водным объектам, питьевой воде и питьевому водоснабжению, атмосферному воздуху, почвам, жилым п</w:t>
      </w:r>
      <w:r w:rsidRPr="006F660E">
        <w:rPr>
          <w:bCs/>
          <w:bdr w:val="none" w:sz="0" w:space="0" w:color="auto" w:frame="1"/>
          <w:shd w:val="clear" w:color="auto" w:fill="FFFFFF"/>
        </w:rPr>
        <w:t>о</w:t>
      </w:r>
      <w:r w:rsidRPr="006F660E">
        <w:rPr>
          <w:bCs/>
          <w:bdr w:val="none" w:sz="0" w:space="0" w:color="auto" w:frame="1"/>
          <w:shd w:val="clear" w:color="auto" w:fill="FFFFFF"/>
        </w:rPr>
        <w:t>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rsidR="003513D6" w:rsidRPr="008D663D" w:rsidRDefault="003513D6" w:rsidP="00CE148D">
      <w:pPr>
        <w:widowControl w:val="0"/>
        <w:numPr>
          <w:ilvl w:val="0"/>
          <w:numId w:val="19"/>
        </w:numPr>
        <w:shd w:val="clear" w:color="auto" w:fill="FFFFFF"/>
        <w:autoSpaceDE w:val="0"/>
        <w:autoSpaceDN w:val="0"/>
        <w:adjustRightInd w:val="0"/>
        <w:rPr>
          <w:b/>
          <w:bCs/>
        </w:rPr>
      </w:pPr>
      <w:r w:rsidRPr="008D663D">
        <w:t>Обеспечение качественного водоснабжения потребителей.</w:t>
      </w:r>
    </w:p>
    <w:p w:rsidR="003513D6" w:rsidRPr="008D663D" w:rsidRDefault="003513D6" w:rsidP="00CE148D">
      <w:pPr>
        <w:widowControl w:val="0"/>
        <w:numPr>
          <w:ilvl w:val="0"/>
          <w:numId w:val="19"/>
        </w:numPr>
        <w:shd w:val="clear" w:color="auto" w:fill="FFFFFF"/>
        <w:autoSpaceDE w:val="0"/>
        <w:autoSpaceDN w:val="0"/>
        <w:adjustRightInd w:val="0"/>
        <w:rPr>
          <w:b/>
          <w:bCs/>
        </w:rPr>
      </w:pPr>
      <w:r w:rsidRPr="008D663D">
        <w:t>Снижение количества аварийных ситуаций при эксплуатации водозаборных сооружений и сетей водоснабжения.</w:t>
      </w:r>
    </w:p>
    <w:p w:rsidR="003513D6" w:rsidRPr="008D663D" w:rsidRDefault="003513D6" w:rsidP="00CE148D">
      <w:pPr>
        <w:ind w:left="709"/>
        <w:rPr>
          <w:sz w:val="16"/>
        </w:rPr>
      </w:pPr>
    </w:p>
    <w:p w:rsidR="00980B6F" w:rsidRPr="008D663D" w:rsidRDefault="00980B6F" w:rsidP="00CE148D">
      <w:pPr>
        <w:ind w:left="709"/>
        <w:rPr>
          <w:sz w:val="16"/>
        </w:rPr>
      </w:pPr>
    </w:p>
    <w:p w:rsidR="00980B6F" w:rsidRPr="008D663D" w:rsidRDefault="00980B6F" w:rsidP="00CE148D">
      <w:pPr>
        <w:ind w:left="709"/>
        <w:rPr>
          <w:sz w:val="16"/>
        </w:rPr>
      </w:pPr>
    </w:p>
    <w:p w:rsidR="003513D6" w:rsidRPr="008D663D" w:rsidRDefault="003513D6" w:rsidP="00CE148D">
      <w:pPr>
        <w:pStyle w:val="afc"/>
      </w:pPr>
      <w:r w:rsidRPr="008D663D">
        <w:t xml:space="preserve">Таблица </w:t>
      </w:r>
      <w:r w:rsidR="009E67E1">
        <w:t>2</w:t>
      </w:r>
      <w:r w:rsidR="00A84217">
        <w:t>0</w:t>
      </w:r>
      <w:r w:rsidRPr="008D663D">
        <w:t xml:space="preserve"> – Целевые показатели развития централизованных систем водоснабжения</w:t>
      </w:r>
    </w:p>
    <w:tbl>
      <w:tblPr>
        <w:tblW w:w="5068" w:type="pct"/>
        <w:tblLook w:val="04A0" w:firstRow="1" w:lastRow="0" w:firstColumn="1" w:lastColumn="0" w:noHBand="0" w:noVBand="1"/>
      </w:tblPr>
      <w:tblGrid>
        <w:gridCol w:w="704"/>
        <w:gridCol w:w="7344"/>
        <w:gridCol w:w="1152"/>
        <w:gridCol w:w="887"/>
        <w:gridCol w:w="887"/>
        <w:gridCol w:w="887"/>
        <w:gridCol w:w="965"/>
        <w:gridCol w:w="965"/>
        <w:gridCol w:w="1196"/>
      </w:tblGrid>
      <w:tr w:rsidR="003513D6" w:rsidRPr="00A66368" w:rsidTr="00980B6F">
        <w:trPr>
          <w:cantSplit/>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п/п</w:t>
            </w:r>
          </w:p>
        </w:tc>
        <w:tc>
          <w:tcPr>
            <w:tcW w:w="24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Наименование показателя</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Единица измерения</w:t>
            </w:r>
          </w:p>
        </w:tc>
        <w:tc>
          <w:tcPr>
            <w:tcW w:w="193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Значения плановых показателей на период регулирования</w:t>
            </w:r>
          </w:p>
        </w:tc>
      </w:tr>
      <w:tr w:rsidR="003513D6" w:rsidRPr="00A66368" w:rsidTr="00713033">
        <w:trPr>
          <w:cantSplit/>
          <w:tblHeader/>
        </w:trPr>
        <w:tc>
          <w:tcPr>
            <w:tcW w:w="235"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rPr>
                <w:sz w:val="20"/>
                <w:szCs w:val="20"/>
              </w:rPr>
            </w:pPr>
          </w:p>
        </w:tc>
        <w:tc>
          <w:tcPr>
            <w:tcW w:w="2450"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ind w:left="-57" w:right="-57"/>
              <w:rPr>
                <w:sz w:val="20"/>
                <w:szCs w:val="20"/>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3513D6" w:rsidRPr="00A66368" w:rsidRDefault="003513D6" w:rsidP="00CE148D">
            <w:pPr>
              <w:ind w:left="-57" w:right="-57"/>
              <w:rPr>
                <w:sz w:val="20"/>
                <w:szCs w:val="20"/>
              </w:rPr>
            </w:pP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2021</w:t>
            </w:r>
          </w:p>
        </w:tc>
        <w:tc>
          <w:tcPr>
            <w:tcW w:w="296"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2022</w:t>
            </w:r>
          </w:p>
        </w:tc>
        <w:tc>
          <w:tcPr>
            <w:tcW w:w="296" w:type="pct"/>
            <w:tcBorders>
              <w:top w:val="nil"/>
              <w:left w:val="nil"/>
              <w:bottom w:val="single" w:sz="4" w:space="0" w:color="auto"/>
              <w:right w:val="single" w:sz="4" w:space="0" w:color="auto"/>
            </w:tcBorders>
            <w:shd w:val="clear" w:color="000000" w:fill="FFFFFF"/>
            <w:vAlign w:val="center"/>
          </w:tcPr>
          <w:p w:rsidR="003513D6" w:rsidRPr="00A66368" w:rsidRDefault="003513D6" w:rsidP="00CE148D">
            <w:pPr>
              <w:jc w:val="center"/>
              <w:rPr>
                <w:sz w:val="20"/>
                <w:szCs w:val="20"/>
              </w:rPr>
            </w:pPr>
            <w:r w:rsidRPr="00A66368">
              <w:rPr>
                <w:sz w:val="20"/>
                <w:szCs w:val="20"/>
              </w:rPr>
              <w:t>2023</w:t>
            </w:r>
          </w:p>
        </w:tc>
        <w:tc>
          <w:tcPr>
            <w:tcW w:w="322"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2024</w:t>
            </w:r>
          </w:p>
        </w:tc>
        <w:tc>
          <w:tcPr>
            <w:tcW w:w="322" w:type="pct"/>
            <w:tcBorders>
              <w:top w:val="nil"/>
              <w:left w:val="nil"/>
              <w:bottom w:val="single" w:sz="4" w:space="0" w:color="auto"/>
              <w:right w:val="single" w:sz="4" w:space="0" w:color="auto"/>
            </w:tcBorders>
            <w:shd w:val="clear" w:color="auto" w:fill="auto"/>
            <w:vAlign w:val="center"/>
          </w:tcPr>
          <w:p w:rsidR="003513D6" w:rsidRPr="00A66368" w:rsidRDefault="003513D6" w:rsidP="00CE148D">
            <w:pPr>
              <w:jc w:val="center"/>
              <w:rPr>
                <w:sz w:val="20"/>
                <w:szCs w:val="20"/>
              </w:rPr>
            </w:pPr>
            <w:r w:rsidRPr="00A66368">
              <w:rPr>
                <w:sz w:val="20"/>
                <w:szCs w:val="20"/>
              </w:rPr>
              <w:t>2025</w:t>
            </w:r>
          </w:p>
        </w:tc>
        <w:tc>
          <w:tcPr>
            <w:tcW w:w="399"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B23FC2">
            <w:pPr>
              <w:jc w:val="center"/>
              <w:rPr>
                <w:sz w:val="20"/>
                <w:szCs w:val="20"/>
              </w:rPr>
            </w:pPr>
            <w:r w:rsidRPr="00A66368">
              <w:rPr>
                <w:sz w:val="20"/>
                <w:szCs w:val="20"/>
              </w:rPr>
              <w:t>2026-20</w:t>
            </w:r>
            <w:r w:rsidR="00B23FC2">
              <w:rPr>
                <w:sz w:val="20"/>
                <w:szCs w:val="20"/>
              </w:rPr>
              <w:t>38</w:t>
            </w:r>
          </w:p>
        </w:tc>
      </w:tr>
      <w:tr w:rsidR="00C95575" w:rsidRPr="00A66368" w:rsidTr="00980B6F">
        <w:trPr>
          <w:cantSplit/>
        </w:trPr>
        <w:tc>
          <w:tcPr>
            <w:tcW w:w="235" w:type="pct"/>
            <w:tcBorders>
              <w:top w:val="single" w:sz="4" w:space="0" w:color="auto"/>
              <w:left w:val="single" w:sz="4" w:space="0" w:color="auto"/>
              <w:bottom w:val="single" w:sz="4" w:space="0" w:color="auto"/>
              <w:right w:val="single" w:sz="4" w:space="0" w:color="auto"/>
            </w:tcBorders>
            <w:vAlign w:val="center"/>
          </w:tcPr>
          <w:p w:rsidR="00C95575" w:rsidRPr="00A66368" w:rsidRDefault="00C95575" w:rsidP="00CE148D">
            <w:pPr>
              <w:rPr>
                <w:b/>
                <w:sz w:val="20"/>
                <w:szCs w:val="20"/>
              </w:rPr>
            </w:pPr>
          </w:p>
        </w:tc>
        <w:tc>
          <w:tcPr>
            <w:tcW w:w="4765" w:type="pct"/>
            <w:gridSpan w:val="8"/>
            <w:tcBorders>
              <w:top w:val="single" w:sz="4" w:space="0" w:color="auto"/>
              <w:left w:val="single" w:sz="4" w:space="0" w:color="auto"/>
              <w:bottom w:val="single" w:sz="4" w:space="0" w:color="auto"/>
              <w:right w:val="single" w:sz="4" w:space="0" w:color="auto"/>
            </w:tcBorders>
            <w:vAlign w:val="center"/>
          </w:tcPr>
          <w:p w:rsidR="00C95575" w:rsidRPr="00A66368" w:rsidRDefault="00A84217" w:rsidP="0061082C">
            <w:pPr>
              <w:jc w:val="center"/>
              <w:rPr>
                <w:b/>
                <w:sz w:val="20"/>
                <w:szCs w:val="20"/>
              </w:rPr>
            </w:pPr>
            <w:r w:rsidRPr="00A66368">
              <w:rPr>
                <w:b/>
                <w:sz w:val="20"/>
                <w:szCs w:val="20"/>
              </w:rPr>
              <w:t>ООО «Теплосервис Плюс»</w:t>
            </w:r>
          </w:p>
        </w:tc>
      </w:tr>
      <w:tr w:rsidR="003513D6"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3513D6" w:rsidRPr="00A66368" w:rsidRDefault="003513D6" w:rsidP="00980B6F">
            <w:pPr>
              <w:jc w:val="center"/>
              <w:rPr>
                <w:b/>
                <w:bCs/>
                <w:sz w:val="20"/>
                <w:szCs w:val="20"/>
              </w:rPr>
            </w:pPr>
            <w:r w:rsidRPr="00A66368">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3513D6" w:rsidRPr="00A66368" w:rsidRDefault="003513D6" w:rsidP="00CE148D">
            <w:pPr>
              <w:ind w:left="-57" w:right="-57"/>
              <w:rPr>
                <w:b/>
                <w:bCs/>
                <w:sz w:val="20"/>
                <w:szCs w:val="20"/>
              </w:rPr>
            </w:pPr>
            <w:r w:rsidRPr="00A66368">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ind w:left="-57" w:right="-57"/>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b/>
                <w:bCs/>
                <w:sz w:val="20"/>
                <w:szCs w:val="20"/>
              </w:rPr>
            </w:pPr>
            <w:r w:rsidRPr="00A66368">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b/>
                <w:bCs/>
                <w:sz w:val="20"/>
                <w:szCs w:val="20"/>
              </w:rPr>
            </w:pPr>
            <w:r w:rsidRPr="00A66368">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3513D6" w:rsidRPr="00A66368" w:rsidRDefault="003513D6" w:rsidP="00CE148D">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3513D6" w:rsidRPr="00A66368" w:rsidRDefault="003513D6" w:rsidP="00CE148D">
            <w:pPr>
              <w:jc w:val="center"/>
              <w:rPr>
                <w:sz w:val="20"/>
                <w:szCs w:val="20"/>
              </w:rPr>
            </w:pPr>
            <w:r w:rsidRPr="00A66368">
              <w:rPr>
                <w:sz w:val="20"/>
                <w:szCs w:val="20"/>
              </w:rPr>
              <w:t> </w:t>
            </w:r>
          </w:p>
        </w:tc>
      </w:tr>
      <w:tr w:rsidR="00A321AC"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A66368" w:rsidRDefault="00A321AC" w:rsidP="00980B6F">
            <w:pPr>
              <w:jc w:val="center"/>
              <w:rPr>
                <w:sz w:val="20"/>
                <w:szCs w:val="20"/>
              </w:rPr>
            </w:pPr>
            <w:r w:rsidRPr="00A66368">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sz w:val="20"/>
                <w:szCs w:val="20"/>
              </w:rPr>
            </w:pPr>
            <w:r w:rsidRPr="00A66368">
              <w:rPr>
                <w:sz w:val="20"/>
                <w:szCs w:val="20"/>
              </w:rPr>
              <w:t>доля проб питьевой воды, подаваемой с источников водоснабжения, водопрово</w:t>
            </w:r>
            <w:r w:rsidRPr="00A66368">
              <w:rPr>
                <w:sz w:val="20"/>
                <w:szCs w:val="20"/>
              </w:rPr>
              <w:t>д</w:t>
            </w:r>
            <w:r w:rsidRPr="00A66368">
              <w:rPr>
                <w:sz w:val="20"/>
                <w:szCs w:val="20"/>
              </w:rPr>
              <w:t>ных станций или иных объектов централизованной системы водоснабжения в ра</w:t>
            </w:r>
            <w:r w:rsidRPr="00A66368">
              <w:rPr>
                <w:sz w:val="20"/>
                <w:szCs w:val="20"/>
              </w:rPr>
              <w:t>с</w:t>
            </w:r>
            <w:r w:rsidRPr="00A66368">
              <w:rPr>
                <w:sz w:val="20"/>
                <w:szCs w:val="20"/>
              </w:rPr>
              <w:t>пределительную водопроводную сеть, не соответствующих установленным треб</w:t>
            </w:r>
            <w:r w:rsidRPr="00A66368">
              <w:rPr>
                <w:sz w:val="20"/>
                <w:szCs w:val="20"/>
              </w:rPr>
              <w:t>о</w:t>
            </w:r>
            <w:r w:rsidRPr="00A66368">
              <w:rPr>
                <w:sz w:val="20"/>
                <w:szCs w:val="20"/>
              </w:rPr>
              <w:t>ваниям, в общем объеме проб, отобранных по результатам производственного ко</w:t>
            </w:r>
            <w:r w:rsidRPr="00A66368">
              <w:rPr>
                <w:sz w:val="20"/>
                <w:szCs w:val="20"/>
              </w:rPr>
              <w:t>н</w:t>
            </w:r>
            <w:r w:rsidRPr="00A66368">
              <w:rPr>
                <w:sz w:val="20"/>
                <w:szCs w:val="20"/>
              </w:rPr>
              <w:t>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3032">
            <w:pPr>
              <w:ind w:left="-57" w:right="-57" w:hanging="75"/>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r>
      <w:tr w:rsidR="00A321AC" w:rsidRPr="00A66368"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A321AC" w:rsidRPr="00A66368" w:rsidRDefault="00A321AC" w:rsidP="00980B6F">
            <w:pPr>
              <w:jc w:val="center"/>
              <w:rPr>
                <w:sz w:val="20"/>
                <w:szCs w:val="20"/>
              </w:rPr>
            </w:pPr>
            <w:r w:rsidRPr="00A66368">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sz w:val="20"/>
                <w:szCs w:val="20"/>
              </w:rPr>
            </w:pPr>
            <w:r w:rsidRPr="00A66368">
              <w:rPr>
                <w:sz w:val="20"/>
                <w:szCs w:val="20"/>
              </w:rPr>
              <w:t>доля проб питьевой воды в распределительной водопроводной сети, не соотве</w:t>
            </w:r>
            <w:r w:rsidRPr="00A66368">
              <w:rPr>
                <w:sz w:val="20"/>
                <w:szCs w:val="20"/>
              </w:rPr>
              <w:t>т</w:t>
            </w:r>
            <w:r w:rsidRPr="00A66368">
              <w:rPr>
                <w:sz w:val="20"/>
                <w:szCs w:val="20"/>
              </w:rPr>
              <w:t>ствующих установленным требованиям, в общем объеме проб, отобранных по р</w:t>
            </w:r>
            <w:r w:rsidRPr="00A66368">
              <w:rPr>
                <w:sz w:val="20"/>
                <w:szCs w:val="20"/>
              </w:rPr>
              <w:t>е</w:t>
            </w:r>
            <w:r w:rsidRPr="00A66368">
              <w:rPr>
                <w:sz w:val="20"/>
                <w:szCs w:val="20"/>
              </w:rPr>
              <w:t>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CE148D">
            <w:pPr>
              <w:ind w:left="-57" w:right="-57"/>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0</w:t>
            </w:r>
          </w:p>
        </w:tc>
      </w:tr>
      <w:tr w:rsidR="00A321AC" w:rsidRPr="00A66368" w:rsidTr="00713033">
        <w:trPr>
          <w:cantSplit/>
        </w:trPr>
        <w:tc>
          <w:tcPr>
            <w:tcW w:w="235" w:type="pct"/>
            <w:tcBorders>
              <w:top w:val="nil"/>
              <w:left w:val="single" w:sz="4" w:space="0" w:color="auto"/>
              <w:bottom w:val="nil"/>
              <w:right w:val="single" w:sz="4" w:space="0" w:color="auto"/>
            </w:tcBorders>
            <w:shd w:val="clear" w:color="auto" w:fill="auto"/>
            <w:vAlign w:val="center"/>
            <w:hideMark/>
          </w:tcPr>
          <w:p w:rsidR="00A321AC" w:rsidRPr="00A66368" w:rsidRDefault="00A321AC" w:rsidP="00980B6F">
            <w:pPr>
              <w:jc w:val="center"/>
              <w:rPr>
                <w:b/>
                <w:bCs/>
                <w:sz w:val="20"/>
                <w:szCs w:val="20"/>
              </w:rPr>
            </w:pPr>
            <w:r w:rsidRPr="00A66368">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A321AC" w:rsidRPr="00A66368" w:rsidRDefault="00A321AC" w:rsidP="00CE148D">
            <w:pPr>
              <w:ind w:left="-57" w:right="-57"/>
              <w:rPr>
                <w:b/>
                <w:bCs/>
                <w:sz w:val="20"/>
                <w:szCs w:val="20"/>
              </w:rPr>
            </w:pPr>
            <w:r w:rsidRPr="00A66368">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CE148D">
            <w:pPr>
              <w:ind w:left="-57" w:right="-57"/>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A321AC" w:rsidRPr="00A66368" w:rsidRDefault="00A321AC" w:rsidP="006F2701">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A321AC" w:rsidRPr="00A66368" w:rsidRDefault="00A321AC" w:rsidP="006F2701">
            <w:pPr>
              <w:jc w:val="center"/>
              <w:rPr>
                <w:sz w:val="20"/>
                <w:szCs w:val="20"/>
              </w:rPr>
            </w:pPr>
            <w:r w:rsidRPr="00A66368">
              <w:rPr>
                <w:sz w:val="20"/>
                <w:szCs w:val="20"/>
              </w:rPr>
              <w:t> </w:t>
            </w:r>
          </w:p>
        </w:tc>
      </w:tr>
      <w:tr w:rsidR="00465F83" w:rsidRPr="00A66368" w:rsidTr="006F270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5F83" w:rsidRPr="00A66368" w:rsidRDefault="00465F83" w:rsidP="00980B6F">
            <w:pPr>
              <w:jc w:val="center"/>
              <w:rPr>
                <w:sz w:val="20"/>
                <w:szCs w:val="20"/>
              </w:rPr>
            </w:pPr>
            <w:r w:rsidRPr="00A66368">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465F83" w:rsidRPr="00A66368" w:rsidRDefault="00465F83" w:rsidP="00CE148D">
            <w:pPr>
              <w:rPr>
                <w:sz w:val="20"/>
                <w:szCs w:val="20"/>
              </w:rPr>
            </w:pPr>
            <w:r w:rsidRPr="00A66368">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465F83" w:rsidRPr="00A66368" w:rsidRDefault="00465F83" w:rsidP="00CE148D">
            <w:pPr>
              <w:jc w:val="center"/>
              <w:rPr>
                <w:sz w:val="20"/>
                <w:szCs w:val="20"/>
              </w:rPr>
            </w:pPr>
            <w:r w:rsidRPr="00A66368">
              <w:rPr>
                <w:sz w:val="20"/>
                <w:szCs w:val="20"/>
              </w:rPr>
              <w:t>ед./км</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0</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465F83" w:rsidRPr="00A66368" w:rsidRDefault="00465F83" w:rsidP="00CE148D">
            <w:pPr>
              <w:rPr>
                <w:sz w:val="20"/>
                <w:szCs w:val="20"/>
              </w:rPr>
            </w:pPr>
            <w:r w:rsidRPr="00A66368">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час./день</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24</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24</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sz w:val="20"/>
                <w:szCs w:val="20"/>
              </w:rPr>
            </w:pPr>
            <w:r w:rsidRPr="00A66368">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A321AC" w:rsidRPr="00A66368" w:rsidRDefault="00A321AC" w:rsidP="00CE148D">
            <w:pPr>
              <w:rPr>
                <w:sz w:val="20"/>
                <w:szCs w:val="20"/>
              </w:rPr>
            </w:pPr>
            <w:r w:rsidRPr="00A66368">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A321AC" w:rsidRPr="00A66368" w:rsidRDefault="00A321AC" w:rsidP="00CE148D">
            <w:pPr>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B23FC2" w:rsidP="006F2701">
            <w:pPr>
              <w:jc w:val="center"/>
              <w:rPr>
                <w:sz w:val="20"/>
                <w:szCs w:val="20"/>
              </w:rPr>
            </w:pPr>
            <w:r>
              <w:rPr>
                <w:sz w:val="20"/>
                <w:szCs w:val="20"/>
              </w:rPr>
              <w:t>60</w:t>
            </w: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B23FC2" w:rsidP="006F2701">
            <w:pPr>
              <w:jc w:val="center"/>
              <w:rPr>
                <w:sz w:val="20"/>
                <w:szCs w:val="20"/>
              </w:rPr>
            </w:pPr>
            <w:r>
              <w:rPr>
                <w:sz w:val="20"/>
                <w:szCs w:val="20"/>
              </w:rPr>
              <w:t>6</w:t>
            </w:r>
            <w:r w:rsidR="00465F83" w:rsidRPr="00A66368">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A321AC" w:rsidRPr="00A66368" w:rsidRDefault="00B23FC2" w:rsidP="006F2701">
            <w:pPr>
              <w:jc w:val="center"/>
              <w:rPr>
                <w:sz w:val="20"/>
                <w:szCs w:val="20"/>
              </w:rPr>
            </w:pPr>
            <w:r>
              <w:rPr>
                <w:sz w:val="20"/>
                <w:szCs w:val="20"/>
              </w:rPr>
              <w:t>5</w:t>
            </w:r>
            <w:r w:rsidR="00465F83" w:rsidRPr="00A66368">
              <w:rPr>
                <w:sz w:val="20"/>
                <w:szCs w:val="20"/>
              </w:rPr>
              <w:t>8</w:t>
            </w: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B23FC2" w:rsidP="006F2701">
            <w:pPr>
              <w:jc w:val="center"/>
              <w:rPr>
                <w:sz w:val="20"/>
                <w:szCs w:val="20"/>
              </w:rPr>
            </w:pPr>
            <w:r>
              <w:rPr>
                <w:sz w:val="20"/>
                <w:szCs w:val="20"/>
              </w:rPr>
              <w:t>5</w:t>
            </w:r>
            <w:r w:rsidR="00465F83" w:rsidRPr="00A66368">
              <w:rPr>
                <w:sz w:val="20"/>
                <w:szCs w:val="20"/>
              </w:rPr>
              <w:t>6</w:t>
            </w: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B23FC2" w:rsidP="006F2701">
            <w:pPr>
              <w:jc w:val="center"/>
              <w:rPr>
                <w:sz w:val="20"/>
                <w:szCs w:val="20"/>
              </w:rPr>
            </w:pPr>
            <w:r>
              <w:rPr>
                <w:sz w:val="20"/>
                <w:szCs w:val="20"/>
              </w:rPr>
              <w:t>5</w:t>
            </w:r>
            <w:r w:rsidR="00465F83" w:rsidRPr="00A66368">
              <w:rPr>
                <w:sz w:val="20"/>
                <w:szCs w:val="20"/>
              </w:rPr>
              <w:t>5</w:t>
            </w:r>
          </w:p>
        </w:tc>
        <w:tc>
          <w:tcPr>
            <w:tcW w:w="399" w:type="pct"/>
            <w:tcBorders>
              <w:top w:val="nil"/>
              <w:left w:val="nil"/>
              <w:bottom w:val="single" w:sz="4" w:space="0" w:color="auto"/>
              <w:right w:val="single" w:sz="4" w:space="0" w:color="auto"/>
            </w:tcBorders>
            <w:shd w:val="clear" w:color="auto" w:fill="auto"/>
            <w:vAlign w:val="center"/>
          </w:tcPr>
          <w:p w:rsidR="00A321AC" w:rsidRPr="00A66368" w:rsidRDefault="00B23FC2" w:rsidP="006F2701">
            <w:pPr>
              <w:jc w:val="center"/>
              <w:rPr>
                <w:sz w:val="20"/>
                <w:szCs w:val="20"/>
              </w:rPr>
            </w:pPr>
            <w:r>
              <w:rPr>
                <w:sz w:val="20"/>
                <w:szCs w:val="20"/>
              </w:rPr>
              <w:t>5</w:t>
            </w:r>
            <w:r w:rsidR="00465F83" w:rsidRPr="00A66368">
              <w:rPr>
                <w:sz w:val="20"/>
                <w:szCs w:val="20"/>
              </w:rPr>
              <w:t>0</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sz w:val="20"/>
                <w:szCs w:val="20"/>
              </w:rPr>
            </w:pPr>
            <w:r w:rsidRPr="00A66368">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A321AC" w:rsidRPr="00A66368" w:rsidRDefault="00A321AC" w:rsidP="00CE148D">
            <w:pPr>
              <w:ind w:left="-57" w:right="-57"/>
              <w:rPr>
                <w:sz w:val="20"/>
                <w:szCs w:val="20"/>
              </w:rPr>
            </w:pPr>
            <w:r w:rsidRPr="00A66368">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A321AC" w:rsidRPr="00A66368" w:rsidRDefault="00A321AC" w:rsidP="00CE148D">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nil"/>
              <w:left w:val="nil"/>
              <w:bottom w:val="single" w:sz="4" w:space="0" w:color="auto"/>
              <w:right w:val="single" w:sz="4" w:space="0" w:color="auto"/>
            </w:tcBorders>
            <w:shd w:val="clear" w:color="000000" w:fill="FFFFFF"/>
            <w:vAlign w:val="center"/>
          </w:tcPr>
          <w:p w:rsidR="00A321AC" w:rsidRPr="00A66368"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22"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99" w:type="pct"/>
            <w:tcBorders>
              <w:top w:val="nil"/>
              <w:left w:val="nil"/>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Cs/>
                <w:sz w:val="20"/>
                <w:szCs w:val="20"/>
              </w:rPr>
            </w:pPr>
            <w:r w:rsidRPr="00A66368">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465F83" w:rsidRPr="00A66368" w:rsidRDefault="00465F83" w:rsidP="00CE148D">
            <w:pPr>
              <w:ind w:left="-57" w:right="-57"/>
              <w:rPr>
                <w:bCs/>
                <w:sz w:val="20"/>
                <w:szCs w:val="20"/>
              </w:rPr>
            </w:pPr>
            <w:r w:rsidRPr="00A66368">
              <w:rPr>
                <w:bCs/>
                <w:sz w:val="20"/>
                <w:szCs w:val="20"/>
              </w:rPr>
              <w:t>доля потерь воды в централизованных системах водоснабжения при транспорт</w:t>
            </w:r>
            <w:r w:rsidRPr="00A66368">
              <w:rPr>
                <w:bCs/>
                <w:sz w:val="20"/>
                <w:szCs w:val="20"/>
              </w:rPr>
              <w:t>и</w:t>
            </w:r>
            <w:r w:rsidRPr="00A66368">
              <w:rPr>
                <w:bCs/>
                <w:sz w:val="20"/>
                <w:szCs w:val="20"/>
              </w:rPr>
              <w:t>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ind w:left="-57" w:right="-57"/>
              <w:jc w:val="center"/>
              <w:rPr>
                <w:sz w:val="20"/>
                <w:szCs w:val="20"/>
              </w:rPr>
            </w:pPr>
            <w:r w:rsidRPr="00A66368">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5</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5</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5</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5</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5</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5</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Cs/>
                <w:sz w:val="20"/>
                <w:szCs w:val="20"/>
              </w:rPr>
            </w:pPr>
            <w:r w:rsidRPr="00A66368">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465F83" w:rsidRPr="00A66368" w:rsidRDefault="00465F83" w:rsidP="00CE148D">
            <w:pPr>
              <w:ind w:left="-57" w:right="-57"/>
              <w:rPr>
                <w:bCs/>
                <w:sz w:val="20"/>
                <w:szCs w:val="20"/>
              </w:rPr>
            </w:pPr>
            <w:r w:rsidRPr="00A66368">
              <w:rPr>
                <w:bCs/>
                <w:sz w:val="20"/>
                <w:szCs w:val="20"/>
              </w:rPr>
              <w:t>удельный расход электрической энергии, потребляемой в технологическом проце</w:t>
            </w:r>
            <w:r w:rsidRPr="00A66368">
              <w:rPr>
                <w:bCs/>
                <w:sz w:val="20"/>
                <w:szCs w:val="20"/>
              </w:rPr>
              <w:t>с</w:t>
            </w:r>
            <w:r w:rsidRPr="00A66368">
              <w:rPr>
                <w:bCs/>
                <w:sz w:val="20"/>
                <w:szCs w:val="20"/>
              </w:rPr>
              <w:t>се подготовки и транспортировки питьевой воды, на единицу объема воды, отпу</w:t>
            </w:r>
            <w:r w:rsidRPr="00A66368">
              <w:rPr>
                <w:bCs/>
                <w:sz w:val="20"/>
                <w:szCs w:val="20"/>
              </w:rPr>
              <w:t>с</w:t>
            </w:r>
            <w:r w:rsidRPr="00A66368">
              <w:rPr>
                <w:bCs/>
                <w:sz w:val="20"/>
                <w:szCs w:val="20"/>
              </w:rPr>
              <w:t>каемой в сеть</w:t>
            </w:r>
          </w:p>
        </w:tc>
        <w:tc>
          <w:tcPr>
            <w:tcW w:w="384" w:type="pct"/>
            <w:tcBorders>
              <w:top w:val="nil"/>
              <w:left w:val="nil"/>
              <w:bottom w:val="single" w:sz="4" w:space="0" w:color="auto"/>
              <w:right w:val="single" w:sz="4" w:space="0" w:color="auto"/>
            </w:tcBorders>
            <w:shd w:val="clear" w:color="auto" w:fill="auto"/>
            <w:vAlign w:val="center"/>
          </w:tcPr>
          <w:p w:rsidR="00465F83" w:rsidRPr="00A66368" w:rsidRDefault="00465F83" w:rsidP="00CE148D">
            <w:pPr>
              <w:ind w:left="-57" w:right="-57"/>
              <w:jc w:val="center"/>
              <w:rPr>
                <w:sz w:val="20"/>
                <w:szCs w:val="20"/>
              </w:rPr>
            </w:pPr>
            <w:r w:rsidRPr="00A66368">
              <w:rPr>
                <w:sz w:val="20"/>
                <w:szCs w:val="20"/>
              </w:rPr>
              <w:t>кВт*ч/куб.м</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н/д</w:t>
            </w:r>
          </w:p>
        </w:tc>
        <w:tc>
          <w:tcPr>
            <w:tcW w:w="296"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nil"/>
              <w:left w:val="nil"/>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99" w:type="pct"/>
            <w:tcBorders>
              <w:top w:val="nil"/>
              <w:left w:val="nil"/>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r>
      <w:tr w:rsidR="00A321AC"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980B6F">
            <w:pPr>
              <w:jc w:val="center"/>
              <w:rPr>
                <w:b/>
                <w:sz w:val="20"/>
                <w:szCs w:val="20"/>
              </w:rPr>
            </w:pPr>
            <w:r w:rsidRPr="00A66368">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CE148D">
            <w:pPr>
              <w:jc w:val="center"/>
              <w:rPr>
                <w:sz w:val="20"/>
                <w:szCs w:val="20"/>
              </w:rPr>
            </w:pPr>
            <w:r w:rsidRPr="00A66368">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CE148D">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A321AC" w:rsidRPr="00A66368"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A321AC" w:rsidRPr="00A66368" w:rsidRDefault="00A321AC"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lastRenderedPageBreak/>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rPr>
                <w:sz w:val="20"/>
                <w:szCs w:val="20"/>
              </w:rPr>
            </w:pPr>
            <w:r w:rsidRPr="00A66368">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н/д</w:t>
            </w: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b/>
                <w:sz w:val="20"/>
                <w:szCs w:val="20"/>
              </w:rPr>
            </w:pPr>
            <w:r w:rsidRPr="00A66368">
              <w:rPr>
                <w:b/>
                <w:sz w:val="20"/>
                <w:szCs w:val="20"/>
              </w:rPr>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p>
        </w:tc>
      </w:tr>
      <w:tr w:rsidR="00465F83" w:rsidRPr="00A66368"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980B6F">
            <w:pPr>
              <w:jc w:val="center"/>
              <w:rPr>
                <w:sz w:val="20"/>
                <w:szCs w:val="20"/>
              </w:rPr>
            </w:pPr>
            <w:r w:rsidRPr="00A66368">
              <w:rPr>
                <w:sz w:val="20"/>
                <w:szCs w:val="20"/>
              </w:rPr>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rPr>
                <w:sz w:val="20"/>
                <w:szCs w:val="20"/>
              </w:rPr>
            </w:pPr>
            <w:r w:rsidRPr="00A66368">
              <w:rPr>
                <w:sz w:val="20"/>
                <w:szCs w:val="20"/>
              </w:rPr>
              <w:t>Доля потребителей в жилых домах, обеспеченных доступом к коммунальной и</w:t>
            </w:r>
            <w:r w:rsidRPr="00A66368">
              <w:rPr>
                <w:sz w:val="20"/>
                <w:szCs w:val="20"/>
              </w:rPr>
              <w:t>н</w:t>
            </w:r>
            <w:r w:rsidRPr="00A66368">
              <w:rPr>
                <w:sz w:val="20"/>
                <w:szCs w:val="20"/>
              </w:rPr>
              <w:t>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CE148D">
            <w:pPr>
              <w:jc w:val="center"/>
              <w:rPr>
                <w:sz w:val="20"/>
                <w:szCs w:val="20"/>
              </w:rPr>
            </w:pPr>
            <w:r w:rsidRPr="00A66368">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6F2701">
            <w:pPr>
              <w:jc w:val="center"/>
              <w:rPr>
                <w:sz w:val="20"/>
                <w:szCs w:val="20"/>
              </w:rPr>
            </w:pPr>
            <w:r w:rsidRPr="00A66368">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65F83" w:rsidRPr="00A66368" w:rsidRDefault="00465F83" w:rsidP="00A01772">
            <w:pPr>
              <w:jc w:val="center"/>
              <w:rPr>
                <w:sz w:val="20"/>
                <w:szCs w:val="20"/>
              </w:rPr>
            </w:pPr>
            <w:r w:rsidRPr="00A66368">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65F83" w:rsidRPr="00A66368" w:rsidRDefault="00465F83" w:rsidP="00A01772">
            <w:pPr>
              <w:jc w:val="center"/>
              <w:rPr>
                <w:sz w:val="20"/>
                <w:szCs w:val="20"/>
              </w:rPr>
            </w:pPr>
            <w:r w:rsidRPr="00A66368">
              <w:rPr>
                <w:sz w:val="20"/>
                <w:szCs w:val="20"/>
              </w:rPr>
              <w:t>80</w:t>
            </w:r>
          </w:p>
        </w:tc>
      </w:tr>
    </w:tbl>
    <w:p w:rsidR="00B23FC2" w:rsidRDefault="00B23FC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0C5F53" w:rsidRPr="008D663D"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t>Значения</w:t>
      </w:r>
      <w:r w:rsidR="004E6B2E" w:rsidRPr="008D663D">
        <w:rPr>
          <w:szCs w:val="26"/>
        </w:rPr>
        <w:t xml:space="preserve"> </w:t>
      </w:r>
      <w:r w:rsidRPr="008D663D">
        <w:rPr>
          <w:szCs w:val="26"/>
        </w:rPr>
        <w:t>ц</w:t>
      </w:r>
      <w:r w:rsidR="000C5F53" w:rsidRPr="008D663D">
        <w:rPr>
          <w:szCs w:val="26"/>
        </w:rPr>
        <w:t>елевы</w:t>
      </w:r>
      <w:r w:rsidRPr="008D663D">
        <w:rPr>
          <w:szCs w:val="26"/>
        </w:rPr>
        <w:t>х</w:t>
      </w:r>
      <w:r w:rsidR="004E6B2E" w:rsidRPr="008D663D">
        <w:rPr>
          <w:szCs w:val="26"/>
        </w:rPr>
        <w:t xml:space="preserve"> </w:t>
      </w:r>
      <w:r w:rsidR="000C5F53" w:rsidRPr="008D663D">
        <w:rPr>
          <w:szCs w:val="26"/>
        </w:rPr>
        <w:t>показател</w:t>
      </w:r>
      <w:r w:rsidRPr="008D663D">
        <w:rPr>
          <w:szCs w:val="26"/>
        </w:rPr>
        <w:t>ей</w:t>
      </w:r>
      <w:r w:rsidR="004E6B2E" w:rsidRPr="008D663D">
        <w:rPr>
          <w:szCs w:val="26"/>
        </w:rPr>
        <w:t xml:space="preserve"> </w:t>
      </w:r>
      <w:r w:rsidR="00F669CF" w:rsidRPr="008D663D">
        <w:rPr>
          <w:szCs w:val="26"/>
        </w:rPr>
        <w:t>развития централизованных систем водоснабжения</w:t>
      </w:r>
      <w:r w:rsidRPr="008D663D">
        <w:rPr>
          <w:szCs w:val="26"/>
        </w:rPr>
        <w:t xml:space="preserve"> требуют </w:t>
      </w:r>
      <w:r w:rsidR="00F26AB7" w:rsidRPr="008D663D">
        <w:rPr>
          <w:szCs w:val="26"/>
        </w:rPr>
        <w:t>а</w:t>
      </w:r>
      <w:r w:rsidRPr="008D663D">
        <w:rPr>
          <w:szCs w:val="26"/>
        </w:rPr>
        <w:t>ктуа</w:t>
      </w:r>
      <w:r w:rsidR="00F26AB7" w:rsidRPr="008D663D">
        <w:rPr>
          <w:szCs w:val="26"/>
        </w:rPr>
        <w:t>лиз</w:t>
      </w:r>
      <w:r w:rsidRPr="008D663D">
        <w:rPr>
          <w:szCs w:val="26"/>
        </w:rPr>
        <w:t>ации</w:t>
      </w:r>
      <w:r w:rsidR="004E6B2E" w:rsidRPr="008D663D">
        <w:rPr>
          <w:szCs w:val="26"/>
        </w:rPr>
        <w:t xml:space="preserve"> </w:t>
      </w:r>
      <w:r w:rsidRPr="008D663D">
        <w:rPr>
          <w:szCs w:val="26"/>
        </w:rPr>
        <w:t>после</w:t>
      </w:r>
      <w:r w:rsidR="004E6B2E" w:rsidRPr="008D663D">
        <w:rPr>
          <w:szCs w:val="26"/>
        </w:rPr>
        <w:t xml:space="preserve"> </w:t>
      </w:r>
      <w:r w:rsidRPr="008D663D">
        <w:rPr>
          <w:szCs w:val="26"/>
        </w:rPr>
        <w:t>окончания реализ</w:t>
      </w:r>
      <w:r w:rsidRPr="008D663D">
        <w:rPr>
          <w:szCs w:val="26"/>
        </w:rPr>
        <w:t>а</w:t>
      </w:r>
      <w:r w:rsidRPr="008D663D">
        <w:rPr>
          <w:szCs w:val="26"/>
        </w:rPr>
        <w:t xml:space="preserve">ции мероприятий, предусмотренных схемой водоснабжения. </w:t>
      </w:r>
    </w:p>
    <w:p w:rsidR="002F4F20" w:rsidRPr="008D663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07C80" w:rsidRPr="008D663D"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F4F20" w:rsidRPr="008D663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8D663D" w:rsidSect="00C95575">
          <w:pgSz w:w="16838" w:h="11906" w:orient="landscape"/>
          <w:pgMar w:top="851" w:right="1134" w:bottom="1134" w:left="1134" w:header="709" w:footer="709" w:gutter="0"/>
          <w:cols w:space="708"/>
          <w:docGrid w:linePitch="360"/>
        </w:sectPr>
      </w:pPr>
    </w:p>
    <w:p w:rsidR="00F42692" w:rsidRPr="008D663D" w:rsidRDefault="000C5F53" w:rsidP="00CE148D">
      <w:pPr>
        <w:pStyle w:val="21"/>
        <w:spacing w:line="240" w:lineRule="auto"/>
        <w:rPr>
          <w:sz w:val="20"/>
          <w:szCs w:val="20"/>
        </w:rPr>
      </w:pPr>
      <w:bookmarkStart w:id="50" w:name="_Toc121076917"/>
      <w:r w:rsidRPr="008D663D">
        <w:lastRenderedPageBreak/>
        <w:t>Раздел</w:t>
      </w:r>
      <w:r w:rsidR="00341439" w:rsidRPr="008D663D">
        <w:t xml:space="preserve"> </w:t>
      </w:r>
      <w:r w:rsidRPr="008D663D">
        <w:t>8</w:t>
      </w:r>
      <w:r w:rsidR="00341439" w:rsidRPr="008D663D">
        <w:t xml:space="preserve"> </w:t>
      </w:r>
      <w:r w:rsidR="00F947C4">
        <w:t>«</w:t>
      </w:r>
      <w:r w:rsidRPr="008D663D">
        <w:t>Перечень</w:t>
      </w:r>
      <w:r w:rsidR="00341439" w:rsidRPr="008D663D">
        <w:t xml:space="preserve"> </w:t>
      </w:r>
      <w:r w:rsidRPr="008D663D">
        <w:t>выявленных</w:t>
      </w:r>
      <w:r w:rsidR="00341439" w:rsidRPr="008D663D">
        <w:t xml:space="preserve"> </w:t>
      </w:r>
      <w:r w:rsidRPr="008D663D">
        <w:t>бесхозяйных объектов</w:t>
      </w:r>
      <w:r w:rsidR="00093CE7" w:rsidRPr="008D663D">
        <w:t xml:space="preserve"> </w:t>
      </w:r>
      <w:r w:rsidRPr="008D663D">
        <w:t>централизованных систем водоснабжения (в случае их выявления) и перечень организаций,</w:t>
      </w:r>
      <w:r w:rsidR="00341439" w:rsidRPr="008D663D">
        <w:t xml:space="preserve"> </w:t>
      </w:r>
      <w:r w:rsidRPr="008D663D">
        <w:t>уполномоченных</w:t>
      </w:r>
      <w:r w:rsidR="00341439" w:rsidRPr="008D663D">
        <w:t xml:space="preserve"> </w:t>
      </w:r>
      <w:r w:rsidRPr="008D663D">
        <w:t>на</w:t>
      </w:r>
      <w:r w:rsidR="00341439" w:rsidRPr="008D663D">
        <w:t xml:space="preserve"> </w:t>
      </w:r>
      <w:r w:rsidRPr="008D663D">
        <w:t>их</w:t>
      </w:r>
      <w:r w:rsidR="00341439" w:rsidRPr="008D663D">
        <w:t xml:space="preserve"> </w:t>
      </w:r>
      <w:r w:rsidRPr="008D663D">
        <w:t>эксплуатацию</w:t>
      </w:r>
      <w:r w:rsidR="00F947C4">
        <w:t>»</w:t>
      </w:r>
      <w:bookmarkEnd w:id="50"/>
    </w:p>
    <w:p w:rsidR="00FD5262" w:rsidRPr="008D663D"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8D663D" w:rsidRDefault="003513D6" w:rsidP="00C95575">
      <w:pPr>
        <w:pStyle w:val="Aff7"/>
      </w:pPr>
      <w:r w:rsidRPr="008D663D">
        <w:t>Сведения об объекте, имеющем признаки бесхозяйного, могут поступать от исполнител</w:t>
      </w:r>
      <w:r w:rsidRPr="008D663D">
        <w:t>ь</w:t>
      </w:r>
      <w:r w:rsidRPr="008D663D">
        <w:t>ных органов государственной власти Российской Федерации, субъектов Российской Федер</w:t>
      </w:r>
      <w:r w:rsidRPr="008D663D">
        <w:t>а</w:t>
      </w:r>
      <w:r w:rsidRPr="008D663D">
        <w:t>ции, органов местного самоуправления, а также на основании заявлений юридических и физ</w:t>
      </w:r>
      <w:r w:rsidRPr="008D663D">
        <w:t>и</w:t>
      </w:r>
      <w:r w:rsidRPr="008D663D">
        <w:t>ческих лиц.</w:t>
      </w:r>
    </w:p>
    <w:p w:rsidR="003513D6" w:rsidRPr="008D663D" w:rsidRDefault="003513D6" w:rsidP="00C95575">
      <w:pPr>
        <w:pStyle w:val="Aff7"/>
      </w:pPr>
      <w:r w:rsidRPr="008D663D">
        <w:t>Согласно ФЗ № 416 «О водоснабжении и водоотведении», в случае выявления бесхозя</w:t>
      </w:r>
      <w:r w:rsidRPr="008D663D">
        <w:t>й</w:t>
      </w:r>
      <w:r w:rsidRPr="008D663D">
        <w:t>ных объектов централизованных систем водоснабжения, в том числе водопроводных сетей, п</w:t>
      </w:r>
      <w:r w:rsidRPr="008D663D">
        <w:t>у</w:t>
      </w:r>
      <w:r w:rsidRPr="008D663D">
        <w:t>тем эксплуатации которых обеспечивается водоснабжение, эксплуатация таких объектов ос</w:t>
      </w:r>
      <w:r w:rsidRPr="008D663D">
        <w:t>у</w:t>
      </w:r>
      <w:r w:rsidRPr="008D663D">
        <w:t>ществляется гарантирующей организацией, либо организацией, которая осуществляет вод</w:t>
      </w:r>
      <w:r w:rsidRPr="008D663D">
        <w:t>о</w:t>
      </w:r>
      <w:r w:rsidRPr="008D663D">
        <w:t>снабжение, и водопроводные сети которой непосредственно присоединены к указанным бесх</w:t>
      </w:r>
      <w:r w:rsidRPr="008D663D">
        <w:t>о</w:t>
      </w:r>
      <w:r w:rsidRPr="008D663D">
        <w:t>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w:t>
      </w:r>
      <w:r w:rsidRPr="008D663D">
        <w:t>а</w:t>
      </w:r>
      <w:r w:rsidRPr="008D663D">
        <w:t>ние и распоряжение оставившим такие объекты собственником в соответствии с гражданским законодательством.</w:t>
      </w:r>
    </w:p>
    <w:p w:rsidR="003513D6" w:rsidRPr="008D663D" w:rsidRDefault="003513D6" w:rsidP="00C95575">
      <w:pPr>
        <w:pStyle w:val="Aff7"/>
      </w:pPr>
      <w:r w:rsidRPr="008D663D">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8D663D">
        <w:t>а</w:t>
      </w:r>
      <w:r w:rsidRPr="008D663D">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3513D6" w:rsidRPr="008D663D" w:rsidRDefault="003513D6" w:rsidP="00C95575">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3513D6" w:rsidRPr="008D663D" w:rsidRDefault="00A84217" w:rsidP="00C95575">
      <w:pPr>
        <w:pStyle w:val="Aff7"/>
      </w:pPr>
      <w:r>
        <w:t>Бесхозяйных</w:t>
      </w:r>
      <w:r w:rsidR="00B34897">
        <w:t xml:space="preserve"> объект</w:t>
      </w:r>
      <w:r>
        <w:t>ов</w:t>
      </w:r>
      <w:r w:rsidR="003513D6" w:rsidRPr="008D663D">
        <w:t xml:space="preserve"> централизованных </w:t>
      </w:r>
      <w:r w:rsidR="00B34897">
        <w:t xml:space="preserve">систем водоснабжения </w:t>
      </w:r>
      <w:r>
        <w:t>не выявлено</w:t>
      </w:r>
      <w:r w:rsidR="003513D6" w:rsidRPr="008D663D">
        <w:t>.</w:t>
      </w:r>
    </w:p>
    <w:p w:rsidR="00A662E2" w:rsidRPr="008D663D"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8D663D" w:rsidRDefault="004F1698" w:rsidP="00CE148D">
      <w:pPr>
        <w:pStyle w:val="12"/>
        <w:spacing w:line="240" w:lineRule="auto"/>
        <w:sectPr w:rsidR="004F1698" w:rsidRPr="008D663D" w:rsidSect="00093CE7">
          <w:type w:val="continuous"/>
          <w:pgSz w:w="11906" w:h="16838"/>
          <w:pgMar w:top="1134" w:right="851" w:bottom="1134" w:left="1134" w:header="709" w:footer="709" w:gutter="0"/>
          <w:cols w:space="708"/>
          <w:docGrid w:linePitch="360"/>
        </w:sectPr>
      </w:pPr>
      <w:bookmarkStart w:id="51" w:name="_Toc360699437"/>
      <w:bookmarkStart w:id="52" w:name="_Toc370150395"/>
    </w:p>
    <w:p w:rsidR="000C5F53" w:rsidRPr="008D663D" w:rsidRDefault="000C5F53" w:rsidP="00CE148D">
      <w:pPr>
        <w:pStyle w:val="12"/>
        <w:spacing w:line="240" w:lineRule="auto"/>
      </w:pPr>
      <w:bookmarkStart w:id="53" w:name="_Toc121076918"/>
      <w:r w:rsidRPr="008D663D">
        <w:lastRenderedPageBreak/>
        <w:t>СХЕМА ВОДООТВЕДЕНИЯ</w:t>
      </w:r>
      <w:bookmarkEnd w:id="51"/>
      <w:bookmarkEnd w:id="52"/>
      <w:bookmarkEnd w:id="53"/>
    </w:p>
    <w:p w:rsidR="000C5F53" w:rsidRPr="008D663D" w:rsidRDefault="000C5F53" w:rsidP="00CE148D">
      <w:pPr>
        <w:pStyle w:val="21"/>
        <w:spacing w:line="240" w:lineRule="auto"/>
      </w:pPr>
      <w:bookmarkStart w:id="54" w:name="_Toc360699438"/>
      <w:bookmarkStart w:id="55" w:name="_Toc370150396"/>
      <w:bookmarkStart w:id="56" w:name="_Toc121076919"/>
      <w:r w:rsidRPr="008D663D">
        <w:t xml:space="preserve">Раздел 1 </w:t>
      </w:r>
      <w:r w:rsidR="00441E3A" w:rsidRPr="008D663D">
        <w:t>"</w:t>
      </w:r>
      <w:r w:rsidRPr="008D663D">
        <w:t xml:space="preserve">Существующее положение в сфере водоотведения </w:t>
      </w:r>
      <w:bookmarkEnd w:id="54"/>
      <w:bookmarkEnd w:id="55"/>
      <w:r w:rsidR="00441E3A" w:rsidRPr="008D663D">
        <w:t>"</w:t>
      </w:r>
      <w:bookmarkEnd w:id="56"/>
    </w:p>
    <w:p w:rsidR="000C5F53" w:rsidRPr="008D663D" w:rsidRDefault="00407B05" w:rsidP="00CE148D">
      <w:pPr>
        <w:pStyle w:val="30"/>
        <w:rPr>
          <w:rFonts w:cs="Times New Roman"/>
        </w:rPr>
      </w:pPr>
      <w:r w:rsidRPr="008D663D">
        <w:rPr>
          <w:rFonts w:cs="Times New Roman"/>
        </w:rPr>
        <w:t>1.1</w:t>
      </w:r>
      <w:r w:rsidR="000C5F53" w:rsidRPr="008D663D">
        <w:rPr>
          <w:rFonts w:cs="Times New Roman"/>
        </w:rPr>
        <w:t xml:space="preserve"> Описание структуры системы сбора, очистки и отведения сточных вод</w:t>
      </w:r>
      <w:r w:rsidRPr="008D663D">
        <w:rPr>
          <w:rFonts w:cs="Times New Roman"/>
        </w:rPr>
        <w:t xml:space="preserve"> </w:t>
      </w:r>
      <w:r w:rsidR="000C5F53" w:rsidRPr="008D663D">
        <w:rPr>
          <w:rFonts w:cs="Times New Roman"/>
        </w:rPr>
        <w:t>на</w:t>
      </w:r>
      <w:r w:rsidR="00341439" w:rsidRPr="008D663D">
        <w:rPr>
          <w:rFonts w:cs="Times New Roman"/>
        </w:rPr>
        <w:t xml:space="preserve"> </w:t>
      </w:r>
      <w:r w:rsidR="000C5F53" w:rsidRPr="008D663D">
        <w:rPr>
          <w:rFonts w:cs="Times New Roman"/>
        </w:rPr>
        <w:t>те</w:t>
      </w:r>
      <w:r w:rsidR="000C5F53" w:rsidRPr="008D663D">
        <w:rPr>
          <w:rFonts w:cs="Times New Roman"/>
        </w:rPr>
        <w:t>р</w:t>
      </w:r>
      <w:r w:rsidR="000C5F53" w:rsidRPr="008D663D">
        <w:rPr>
          <w:rFonts w:cs="Times New Roman"/>
        </w:rPr>
        <w:t>ритории</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деление</w:t>
      </w:r>
      <w:r w:rsidR="00341439" w:rsidRPr="008D663D">
        <w:rPr>
          <w:rFonts w:cs="Times New Roman"/>
        </w:rPr>
        <w:t xml:space="preserve"> </w:t>
      </w:r>
      <w:r w:rsidR="000C5F53" w:rsidRPr="008D663D">
        <w:rPr>
          <w:rFonts w:cs="Times New Roman"/>
        </w:rPr>
        <w:t xml:space="preserve">территории </w:t>
      </w:r>
      <w:r w:rsidR="006E1883">
        <w:rPr>
          <w:rFonts w:cs="Times New Roman"/>
        </w:rPr>
        <w:t>поселения</w:t>
      </w:r>
      <w:r w:rsidR="00341439" w:rsidRPr="008D663D">
        <w:rPr>
          <w:rFonts w:cs="Times New Roman"/>
        </w:rPr>
        <w:t xml:space="preserve"> </w:t>
      </w:r>
      <w:r w:rsidR="000C5F53" w:rsidRPr="008D663D">
        <w:rPr>
          <w:rFonts w:cs="Times New Roman"/>
        </w:rPr>
        <w:t>на эксплуатационные зоны</w:t>
      </w:r>
    </w:p>
    <w:p w:rsidR="00E069E6" w:rsidRPr="0079111B" w:rsidRDefault="00E069E6" w:rsidP="00E069E6">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E069E6" w:rsidRPr="0079111B" w:rsidRDefault="00E069E6" w:rsidP="00E069E6">
      <w:pPr>
        <w:pStyle w:val="aff5"/>
        <w:ind w:firstLine="567"/>
        <w:rPr>
          <w:b w:val="0"/>
        </w:rPr>
      </w:pPr>
      <w:r w:rsidRPr="0079111B">
        <w:rPr>
          <w:b w:val="0"/>
        </w:rPr>
        <w:t>При отсутствии централизованного водоотведения сточные воды от жилых домов и общ</w:t>
      </w:r>
      <w:r w:rsidRPr="0079111B">
        <w:rPr>
          <w:b w:val="0"/>
        </w:rPr>
        <w:t>е</w:t>
      </w:r>
      <w:r w:rsidRPr="0079111B">
        <w:rPr>
          <w:b w:val="0"/>
        </w:rPr>
        <w:t>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C347E2" w:rsidRPr="008D663D" w:rsidRDefault="00C347E2"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0C5F53" w:rsidRPr="008D663D" w:rsidRDefault="000C5F53" w:rsidP="00CE148D">
      <w:pPr>
        <w:pStyle w:val="30"/>
        <w:rPr>
          <w:rFonts w:cs="Times New Roman"/>
        </w:rPr>
      </w:pPr>
      <w:r w:rsidRPr="008D663D">
        <w:rPr>
          <w:rFonts w:cs="Times New Roman"/>
        </w:rPr>
        <w:t>1.2</w:t>
      </w:r>
      <w:r w:rsidR="00341439" w:rsidRPr="008D663D">
        <w:rPr>
          <w:rFonts w:cs="Times New Roman"/>
        </w:rPr>
        <w:t xml:space="preserve"> </w:t>
      </w:r>
      <w:r w:rsidRPr="008D663D">
        <w:rPr>
          <w:rFonts w:cs="Times New Roman"/>
        </w:rPr>
        <w:t>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централизованной</w:t>
      </w:r>
      <w:r w:rsidR="00407B05" w:rsidRPr="008D663D">
        <w:rPr>
          <w:rFonts w:cs="Times New Roman"/>
        </w:rPr>
        <w:t xml:space="preserve"> </w:t>
      </w:r>
      <w:r w:rsidRPr="008D663D">
        <w:rPr>
          <w:rFonts w:cs="Times New Roman"/>
        </w:rPr>
        <w:t>системы водоотведения,</w:t>
      </w:r>
      <w:r w:rsidR="00341439" w:rsidRPr="008D663D">
        <w:rPr>
          <w:rFonts w:cs="Times New Roman"/>
        </w:rPr>
        <w:t xml:space="preserve"> </w:t>
      </w:r>
      <w:r w:rsidRPr="008D663D">
        <w:rPr>
          <w:rFonts w:cs="Times New Roman"/>
        </w:rPr>
        <w:t>включая</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Pr="008D663D">
        <w:rPr>
          <w:rFonts w:cs="Times New Roman"/>
        </w:rPr>
        <w:t>канализационных</w:t>
      </w:r>
      <w:r w:rsidR="00407B05" w:rsidRPr="008D663D">
        <w:rPr>
          <w:rFonts w:cs="Times New Roman"/>
        </w:rPr>
        <w:t xml:space="preserve"> </w:t>
      </w:r>
      <w:r w:rsidRPr="008D663D">
        <w:rPr>
          <w:rFonts w:cs="Times New Roman"/>
        </w:rPr>
        <w:t>очистных</w:t>
      </w:r>
      <w:r w:rsidR="00341439" w:rsidRPr="008D663D">
        <w:rPr>
          <w:rFonts w:cs="Times New Roman"/>
        </w:rPr>
        <w:t xml:space="preserve"> </w:t>
      </w:r>
      <w:r w:rsidRPr="008D663D">
        <w:rPr>
          <w:rFonts w:cs="Times New Roman"/>
        </w:rPr>
        <w:t>сооруж</w:t>
      </w:r>
      <w:r w:rsidRPr="008D663D">
        <w:rPr>
          <w:rFonts w:cs="Times New Roman"/>
        </w:rPr>
        <w:t>е</w:t>
      </w:r>
      <w:r w:rsidRPr="008D663D">
        <w:rPr>
          <w:rFonts w:cs="Times New Roman"/>
        </w:rPr>
        <w:t>ний,</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том</w:t>
      </w:r>
      <w:r w:rsidR="00341439" w:rsidRPr="008D663D">
        <w:rPr>
          <w:rFonts w:cs="Times New Roman"/>
        </w:rPr>
        <w:t xml:space="preserve"> </w:t>
      </w:r>
      <w:r w:rsidRPr="008D663D">
        <w:rPr>
          <w:rFonts w:cs="Times New Roman"/>
        </w:rPr>
        <w:t>числе</w:t>
      </w:r>
      <w:r w:rsidR="00341439" w:rsidRPr="008D663D">
        <w:rPr>
          <w:rFonts w:cs="Times New Roman"/>
        </w:rPr>
        <w:t xml:space="preserve"> </w:t>
      </w:r>
      <w:r w:rsidRPr="008D663D">
        <w:rPr>
          <w:rFonts w:cs="Times New Roman"/>
        </w:rPr>
        <w:t>оценку</w:t>
      </w:r>
      <w:r w:rsidR="00341439" w:rsidRPr="008D663D">
        <w:rPr>
          <w:rFonts w:cs="Times New Roman"/>
        </w:rPr>
        <w:t xml:space="preserve"> </w:t>
      </w:r>
      <w:r w:rsidRPr="008D663D">
        <w:rPr>
          <w:rFonts w:cs="Times New Roman"/>
        </w:rPr>
        <w:t>соответствия</w:t>
      </w:r>
      <w:r w:rsidR="00341439" w:rsidRPr="008D663D">
        <w:rPr>
          <w:rFonts w:cs="Times New Roman"/>
        </w:rPr>
        <w:t xml:space="preserve"> </w:t>
      </w:r>
      <w:r w:rsidRPr="008D663D">
        <w:rPr>
          <w:rFonts w:cs="Times New Roman"/>
        </w:rPr>
        <w:t>применяемой</w:t>
      </w:r>
      <w:r w:rsidR="00407B05" w:rsidRPr="008D663D">
        <w:rPr>
          <w:rFonts w:cs="Times New Roman"/>
        </w:rPr>
        <w:t xml:space="preserve"> </w:t>
      </w:r>
      <w:r w:rsidRPr="008D663D">
        <w:rPr>
          <w:rFonts w:cs="Times New Roman"/>
        </w:rPr>
        <w:t>технологической</w:t>
      </w:r>
      <w:r w:rsidR="00341439" w:rsidRPr="008D663D">
        <w:rPr>
          <w:rFonts w:cs="Times New Roman"/>
        </w:rPr>
        <w:t xml:space="preserve"> </w:t>
      </w:r>
      <w:r w:rsidRPr="008D663D">
        <w:rPr>
          <w:rFonts w:cs="Times New Roman"/>
        </w:rPr>
        <w:t>схемы</w:t>
      </w:r>
      <w:r w:rsidR="00341439" w:rsidRPr="008D663D">
        <w:rPr>
          <w:rFonts w:cs="Times New Roman"/>
        </w:rPr>
        <w:t xml:space="preserve"> </w:t>
      </w:r>
      <w:r w:rsidRPr="008D663D">
        <w:rPr>
          <w:rFonts w:cs="Times New Roman"/>
        </w:rPr>
        <w:t>очистки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требованиям</w:t>
      </w:r>
      <w:r w:rsidR="00341439" w:rsidRPr="008D663D">
        <w:rPr>
          <w:rFonts w:cs="Times New Roman"/>
        </w:rPr>
        <w:t xml:space="preserve"> </w:t>
      </w:r>
      <w:r w:rsidRPr="008D663D">
        <w:rPr>
          <w:rFonts w:cs="Times New Roman"/>
        </w:rPr>
        <w:t>обеспечения</w:t>
      </w:r>
      <w:r w:rsidR="00407B05" w:rsidRPr="008D663D">
        <w:rPr>
          <w:rFonts w:cs="Times New Roman"/>
        </w:rPr>
        <w:t xml:space="preserve"> </w:t>
      </w:r>
      <w:r w:rsidRPr="008D663D">
        <w:rPr>
          <w:rFonts w:cs="Times New Roman"/>
        </w:rPr>
        <w:t>нормативов</w:t>
      </w:r>
      <w:r w:rsidR="00341439" w:rsidRPr="008D663D">
        <w:rPr>
          <w:rFonts w:cs="Times New Roman"/>
        </w:rPr>
        <w:t xml:space="preserve"> </w:t>
      </w:r>
      <w:r w:rsidRPr="008D663D">
        <w:rPr>
          <w:rFonts w:cs="Times New Roman"/>
        </w:rPr>
        <w:t>качества</w:t>
      </w:r>
      <w:r w:rsidR="00341439" w:rsidRPr="008D663D">
        <w:rPr>
          <w:rFonts w:cs="Times New Roman"/>
        </w:rPr>
        <w:t xml:space="preserve"> </w:t>
      </w:r>
      <w:r w:rsidRPr="008D663D">
        <w:rPr>
          <w:rFonts w:cs="Times New Roman"/>
        </w:rPr>
        <w:t>очистки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опр</w:t>
      </w:r>
      <w:r w:rsidRPr="008D663D">
        <w:rPr>
          <w:rFonts w:cs="Times New Roman"/>
        </w:rPr>
        <w:t>е</w:t>
      </w:r>
      <w:r w:rsidRPr="008D663D">
        <w:rPr>
          <w:rFonts w:cs="Times New Roman"/>
        </w:rPr>
        <w:t>деление</w:t>
      </w:r>
      <w:r w:rsidR="00341439" w:rsidRPr="008D663D">
        <w:rPr>
          <w:rFonts w:cs="Times New Roman"/>
        </w:rPr>
        <w:t xml:space="preserve"> </w:t>
      </w:r>
      <w:r w:rsidRPr="008D663D">
        <w:rPr>
          <w:rFonts w:cs="Times New Roman"/>
        </w:rPr>
        <w:t>существующего</w:t>
      </w:r>
      <w:r w:rsidR="00407B05" w:rsidRPr="008D663D">
        <w:rPr>
          <w:rFonts w:cs="Times New Roman"/>
        </w:rPr>
        <w:t xml:space="preserve"> </w:t>
      </w:r>
      <w:r w:rsidRPr="008D663D">
        <w:rPr>
          <w:rFonts w:cs="Times New Roman"/>
        </w:rPr>
        <w:t>дефицита (резерва) мощностей сооружений и</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локал</w:t>
      </w:r>
      <w:r w:rsidRPr="008D663D">
        <w:rPr>
          <w:rFonts w:cs="Times New Roman"/>
        </w:rPr>
        <w:t>ь</w:t>
      </w:r>
      <w:r w:rsidRPr="008D663D">
        <w:rPr>
          <w:rFonts w:cs="Times New Roman"/>
        </w:rPr>
        <w:t>ных</w:t>
      </w:r>
      <w:r w:rsidR="00341439" w:rsidRPr="008D663D">
        <w:rPr>
          <w:rFonts w:cs="Times New Roman"/>
        </w:rPr>
        <w:t xml:space="preserve"> </w:t>
      </w:r>
      <w:r w:rsidRPr="008D663D">
        <w:rPr>
          <w:rFonts w:cs="Times New Roman"/>
        </w:rPr>
        <w:t>очистных</w:t>
      </w:r>
      <w:r w:rsidR="00407B05" w:rsidRPr="008D663D">
        <w:rPr>
          <w:rFonts w:cs="Times New Roman"/>
        </w:rPr>
        <w:t xml:space="preserve"> </w:t>
      </w:r>
      <w:r w:rsidRPr="008D663D">
        <w:rPr>
          <w:rFonts w:cs="Times New Roman"/>
        </w:rPr>
        <w:t>сооружений, создаваемых абонентами</w:t>
      </w:r>
    </w:p>
    <w:p w:rsidR="00E069E6" w:rsidRPr="0079111B" w:rsidRDefault="00E069E6" w:rsidP="00E069E6">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E069E6" w:rsidRPr="0079111B" w:rsidRDefault="00E069E6" w:rsidP="00E069E6">
      <w:pPr>
        <w:pStyle w:val="aff5"/>
        <w:ind w:firstLine="567"/>
        <w:rPr>
          <w:b w:val="0"/>
        </w:rPr>
      </w:pPr>
      <w:r w:rsidRPr="0079111B">
        <w:rPr>
          <w:b w:val="0"/>
        </w:rPr>
        <w:t>При отсутствии централизованного водоотведения сточные воды от жилых домов и общ</w:t>
      </w:r>
      <w:r w:rsidRPr="0079111B">
        <w:rPr>
          <w:b w:val="0"/>
        </w:rPr>
        <w:t>е</w:t>
      </w:r>
      <w:r w:rsidRPr="0079111B">
        <w:rPr>
          <w:b w:val="0"/>
        </w:rPr>
        <w:t>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1B4A5D" w:rsidRDefault="001B4A5D" w:rsidP="00AC54F0">
      <w:pPr>
        <w:pStyle w:val="Default"/>
        <w:rPr>
          <w:color w:val="auto"/>
          <w:sz w:val="26"/>
          <w:szCs w:val="26"/>
        </w:rPr>
      </w:pPr>
    </w:p>
    <w:p w:rsidR="000F14CF" w:rsidRPr="008D663D" w:rsidRDefault="000F14CF" w:rsidP="00CE148D">
      <w:pPr>
        <w:pStyle w:val="30"/>
        <w:rPr>
          <w:rFonts w:cs="Times New Roman"/>
        </w:rPr>
      </w:pPr>
      <w:r w:rsidRPr="008D663D">
        <w:rPr>
          <w:rFonts w:cs="Times New Roman"/>
        </w:rPr>
        <w:t>1.3 Описание технологических зон водоотведения, зон централизованного</w:t>
      </w:r>
      <w:r w:rsidR="00407B05" w:rsidRPr="008D663D">
        <w:rPr>
          <w:rFonts w:cs="Times New Roman"/>
        </w:rPr>
        <w:t xml:space="preserve"> </w:t>
      </w:r>
      <w:r w:rsidRPr="008D663D">
        <w:rPr>
          <w:rFonts w:cs="Times New Roman"/>
        </w:rPr>
        <w:t>и неце</w:t>
      </w:r>
      <w:r w:rsidRPr="008D663D">
        <w:rPr>
          <w:rFonts w:cs="Times New Roman"/>
        </w:rPr>
        <w:t>н</w:t>
      </w:r>
      <w:r w:rsidRPr="008D663D">
        <w:rPr>
          <w:rFonts w:cs="Times New Roman"/>
        </w:rPr>
        <w:t>трализованного водоотведения (территорий, на которых водоотведение</w:t>
      </w:r>
      <w:r w:rsidR="00407B05"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407B05" w:rsidRPr="008D663D">
        <w:rPr>
          <w:rFonts w:cs="Times New Roman"/>
        </w:rPr>
        <w:t xml:space="preserve"> </w:t>
      </w:r>
      <w:r w:rsidRPr="008D663D">
        <w:rPr>
          <w:rFonts w:cs="Times New Roman"/>
        </w:rPr>
        <w:t>систем водоотведения) и пер</w:t>
      </w:r>
      <w:r w:rsidRPr="008D663D">
        <w:rPr>
          <w:rFonts w:cs="Times New Roman"/>
        </w:rPr>
        <w:t>е</w:t>
      </w:r>
      <w:r w:rsidRPr="008D663D">
        <w:rPr>
          <w:rFonts w:cs="Times New Roman"/>
        </w:rPr>
        <w:t xml:space="preserve">чень централизованных систем водоотведения </w:t>
      </w:r>
    </w:p>
    <w:p w:rsidR="009848E5" w:rsidRPr="008D663D" w:rsidRDefault="009848E5" w:rsidP="00CE148D">
      <w:pPr>
        <w:pStyle w:val="aff9"/>
        <w:rPr>
          <w:szCs w:val="24"/>
        </w:rPr>
      </w:pPr>
      <w:r w:rsidRPr="008D663D">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w:t>
      </w:r>
      <w:r w:rsidRPr="008D663D">
        <w:rPr>
          <w:szCs w:val="24"/>
        </w:rPr>
        <w:t>о</w:t>
      </w:r>
      <w:r w:rsidRPr="008D663D">
        <w:rPr>
          <w:szCs w:val="24"/>
        </w:rPr>
        <w:t>отведения» (вместе с «Правилами разработки и утверждения схем водоснабжения и водоотв</w:t>
      </w:r>
      <w:r w:rsidRPr="008D663D">
        <w:rPr>
          <w:szCs w:val="24"/>
        </w:rPr>
        <w:t>е</w:t>
      </w:r>
      <w:r w:rsidRPr="008D663D">
        <w:rPr>
          <w:szCs w:val="24"/>
        </w:rPr>
        <w:t>дения», «Требованиями к содержанию схем водоснабжения и водоотведения») вводят новые понятия в сфере водоснабжения и водоотведения:</w:t>
      </w:r>
    </w:p>
    <w:p w:rsidR="009848E5" w:rsidRPr="008D663D" w:rsidRDefault="009848E5" w:rsidP="00CE148D">
      <w:pPr>
        <w:pStyle w:val="aff9"/>
        <w:rPr>
          <w:szCs w:val="24"/>
        </w:rPr>
      </w:pPr>
      <w:r w:rsidRPr="008D663D">
        <w:rPr>
          <w:szCs w:val="24"/>
          <w:u w:val="single"/>
        </w:rPr>
        <w:t>«технологическая зона водоотведения»</w:t>
      </w:r>
      <w:r w:rsidRPr="008D663D">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9848E5" w:rsidRDefault="009848E5" w:rsidP="00CE148D">
      <w:pPr>
        <w:pStyle w:val="aff9"/>
        <w:rPr>
          <w:szCs w:val="24"/>
        </w:rPr>
      </w:pPr>
      <w:r w:rsidRPr="008D663D">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E67E1" w:rsidRDefault="009E67E1" w:rsidP="009E67E1">
      <w:pPr>
        <w:pStyle w:val="afc"/>
      </w:pPr>
    </w:p>
    <w:p w:rsidR="009E67E1" w:rsidRPr="008D663D" w:rsidRDefault="009E67E1" w:rsidP="009E67E1">
      <w:pPr>
        <w:pStyle w:val="afc"/>
      </w:pPr>
      <w:r w:rsidRPr="008D663D">
        <w:t xml:space="preserve">Таблица </w:t>
      </w:r>
      <w:r w:rsidR="00AC54F0">
        <w:t>25</w:t>
      </w:r>
      <w:r w:rsidRPr="008D663D">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9E67E1" w:rsidRPr="008D663D" w:rsidTr="00E86FD0">
        <w:trPr>
          <w:tblHeader/>
        </w:trPr>
        <w:tc>
          <w:tcPr>
            <w:tcW w:w="1684"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Технологическая зона водоотв</w:t>
            </w:r>
            <w:r w:rsidRPr="008D663D">
              <w:rPr>
                <w:sz w:val="22"/>
              </w:rPr>
              <w:t>е</w:t>
            </w:r>
            <w:r w:rsidRPr="008D663D">
              <w:rPr>
                <w:sz w:val="22"/>
              </w:rPr>
              <w:t>дения</w:t>
            </w:r>
          </w:p>
        </w:tc>
        <w:tc>
          <w:tcPr>
            <w:tcW w:w="1338"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Система водоотведения</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8D663D">
              <w:rPr>
                <w:sz w:val="22"/>
              </w:rPr>
              <w:t>централизованная/</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8D663D">
              <w:rPr>
                <w:sz w:val="22"/>
              </w:rPr>
              <w:t>нецентрализованная</w:t>
            </w:r>
          </w:p>
        </w:tc>
        <w:tc>
          <w:tcPr>
            <w:tcW w:w="1978" w:type="pct"/>
            <w:vAlign w:val="center"/>
          </w:tcPr>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Объект</w:t>
            </w:r>
          </w:p>
          <w:p w:rsidR="009E67E1" w:rsidRPr="008D663D" w:rsidRDefault="009E67E1"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водоотведения</w:t>
            </w:r>
          </w:p>
        </w:tc>
      </w:tr>
      <w:tr w:rsidR="00AC54F0" w:rsidRPr="008D663D" w:rsidTr="00E86FD0">
        <w:tc>
          <w:tcPr>
            <w:tcW w:w="1684" w:type="pct"/>
            <w:vAlign w:val="center"/>
          </w:tcPr>
          <w:p w:rsidR="00AC54F0" w:rsidRPr="008D663D" w:rsidRDefault="00E069E6" w:rsidP="00E8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Пушемское сельское поселение</w:t>
            </w:r>
          </w:p>
        </w:tc>
        <w:tc>
          <w:tcPr>
            <w:tcW w:w="1338" w:type="pct"/>
            <w:vAlign w:val="center"/>
          </w:tcPr>
          <w:p w:rsidR="00AC54F0" w:rsidRPr="008D663D"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1978" w:type="pct"/>
            <w:vAlign w:val="center"/>
          </w:tcPr>
          <w:p w:rsidR="00AC54F0" w:rsidRPr="008D663D" w:rsidRDefault="00AC54F0" w:rsidP="00D47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Выгребные ямы, септики</w:t>
            </w:r>
          </w:p>
        </w:tc>
      </w:tr>
    </w:tbl>
    <w:p w:rsidR="00B23FC2" w:rsidRDefault="00B23FC2" w:rsidP="00AC54F0">
      <w:pPr>
        <w:pStyle w:val="aff5"/>
        <w:ind w:firstLine="567"/>
        <w:rPr>
          <w:b w:val="0"/>
        </w:rPr>
      </w:pPr>
    </w:p>
    <w:p w:rsidR="00AC54F0" w:rsidRPr="006F660E" w:rsidRDefault="00AC54F0" w:rsidP="00AC54F0">
      <w:pPr>
        <w:pStyle w:val="aff5"/>
        <w:ind w:firstLine="567"/>
        <w:rPr>
          <w:b w:val="0"/>
        </w:rPr>
      </w:pPr>
      <w:r w:rsidRPr="006F660E">
        <w:rPr>
          <w:b w:val="0"/>
        </w:rPr>
        <w:t>При отсутствии централизованного водоотведения сточные воды от жилых домов и общ</w:t>
      </w:r>
      <w:r w:rsidRPr="006F660E">
        <w:rPr>
          <w:b w:val="0"/>
        </w:rPr>
        <w:t>е</w:t>
      </w:r>
      <w:r w:rsidRPr="006F660E">
        <w:rPr>
          <w:b w:val="0"/>
        </w:rPr>
        <w:t>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9848E5" w:rsidRPr="0089584C" w:rsidRDefault="009848E5" w:rsidP="00CE148D">
      <w:pPr>
        <w:pStyle w:val="aff5"/>
        <w:ind w:firstLine="567"/>
        <w:rPr>
          <w:b w:val="0"/>
          <w:szCs w:val="24"/>
        </w:rPr>
      </w:pPr>
    </w:p>
    <w:p w:rsidR="000C5F53" w:rsidRPr="008D663D" w:rsidRDefault="00E606BA" w:rsidP="00CE148D">
      <w:pPr>
        <w:pStyle w:val="30"/>
        <w:rPr>
          <w:rFonts w:cs="Times New Roman"/>
        </w:rPr>
      </w:pPr>
      <w:r>
        <w:rPr>
          <w:rFonts w:cs="Times New Roman"/>
        </w:rPr>
        <w:lastRenderedPageBreak/>
        <w:t>1.4</w:t>
      </w:r>
      <w:r w:rsidR="000C5F53" w:rsidRPr="008D663D">
        <w:rPr>
          <w:rFonts w:cs="Times New Roman"/>
        </w:rPr>
        <w:t xml:space="preserve"> </w:t>
      </w:r>
      <w:r w:rsidR="008B09C1" w:rsidRPr="008D663D">
        <w:rPr>
          <w:rFonts w:cs="Times New Roman"/>
        </w:rPr>
        <w:t>Описание технической возможности утилизации осадков сточных вод на очис</w:t>
      </w:r>
      <w:r w:rsidR="008B09C1" w:rsidRPr="008D663D">
        <w:rPr>
          <w:rFonts w:cs="Times New Roman"/>
        </w:rPr>
        <w:t>т</w:t>
      </w:r>
      <w:r w:rsidR="008B09C1" w:rsidRPr="008D663D">
        <w:rPr>
          <w:rFonts w:cs="Times New Roman"/>
        </w:rPr>
        <w:t>ных сооружениях существующей централизованной системы водоотведения</w:t>
      </w:r>
    </w:p>
    <w:p w:rsidR="00A4551F" w:rsidRPr="0079111B" w:rsidRDefault="00A4551F" w:rsidP="00B23FC2">
      <w:pPr>
        <w:pStyle w:val="Aff7"/>
        <w:rPr>
          <w:b/>
        </w:rPr>
      </w:pPr>
      <w:r w:rsidRPr="0079111B">
        <w:t xml:space="preserve">Централизованная система водоотведения на территории </w:t>
      </w:r>
      <w:r>
        <w:t>Пушемского сельского посел</w:t>
      </w:r>
      <w:r>
        <w:t>е</w:t>
      </w:r>
      <w:r>
        <w:t>ния</w:t>
      </w:r>
      <w:r w:rsidRPr="0079111B">
        <w:t xml:space="preserve"> отсутствует.</w:t>
      </w:r>
    </w:p>
    <w:p w:rsidR="00466B7D" w:rsidRDefault="00466B7D" w:rsidP="00AC54F0">
      <w:pPr>
        <w:pStyle w:val="aff9"/>
        <w:rPr>
          <w:szCs w:val="26"/>
        </w:rPr>
      </w:pPr>
    </w:p>
    <w:p w:rsidR="00466B7D" w:rsidRPr="006F660E" w:rsidRDefault="00466B7D" w:rsidP="00466B7D">
      <w:pPr>
        <w:pStyle w:val="30"/>
        <w:rPr>
          <w:rFonts w:cs="Times New Roman"/>
        </w:rPr>
      </w:pPr>
      <w:r w:rsidRPr="006F660E">
        <w:rPr>
          <w:rFonts w:cs="Times New Roman"/>
        </w:rPr>
        <w:t>1.5 Описание состояния и функционирования канализационных коллекторов и с</w:t>
      </w:r>
      <w:r w:rsidRPr="006F660E">
        <w:rPr>
          <w:rFonts w:cs="Times New Roman"/>
        </w:rPr>
        <w:t>е</w:t>
      </w:r>
      <w:r w:rsidRPr="006F660E">
        <w:rPr>
          <w:rFonts w:cs="Times New Roman"/>
        </w:rPr>
        <w:t>тей, сооружений на них, включая оценку их износа и определение возможности обеспеч</w:t>
      </w:r>
      <w:r w:rsidRPr="006F660E">
        <w:rPr>
          <w:rFonts w:cs="Times New Roman"/>
        </w:rPr>
        <w:t>е</w:t>
      </w:r>
      <w:r w:rsidRPr="006F660E">
        <w:rPr>
          <w:rFonts w:cs="Times New Roman"/>
        </w:rPr>
        <w:t>ния отвода и очистки сточных вод на существующих объектах централизованной системы водоотведения</w:t>
      </w:r>
    </w:p>
    <w:p w:rsidR="00B23FC2" w:rsidRPr="0079111B" w:rsidRDefault="00B23FC2" w:rsidP="00B23FC2">
      <w:pPr>
        <w:pStyle w:val="Aff7"/>
        <w:rPr>
          <w:b/>
        </w:rPr>
      </w:pPr>
      <w:r w:rsidRPr="0079111B">
        <w:t xml:space="preserve">Централизованная система водоотведения на территории </w:t>
      </w:r>
      <w:r>
        <w:t>Пушемского сельского посел</w:t>
      </w:r>
      <w:r>
        <w:t>е</w:t>
      </w:r>
      <w:r>
        <w:t>ния</w:t>
      </w:r>
      <w:r w:rsidRPr="0079111B">
        <w:t xml:space="preserve"> отсутствует.</w:t>
      </w:r>
    </w:p>
    <w:p w:rsidR="00AC54F0" w:rsidRDefault="00AC54F0" w:rsidP="00AC54F0">
      <w:pPr>
        <w:pStyle w:val="aff9"/>
        <w:rPr>
          <w:szCs w:val="26"/>
        </w:rPr>
      </w:pPr>
    </w:p>
    <w:p w:rsidR="000C5F53" w:rsidRPr="008D663D" w:rsidRDefault="00E606BA" w:rsidP="00AC54F0">
      <w:pPr>
        <w:pStyle w:val="30"/>
        <w:ind w:firstLine="567"/>
        <w:rPr>
          <w:rFonts w:cs="Times New Roman"/>
        </w:rPr>
      </w:pPr>
      <w:r>
        <w:rPr>
          <w:rFonts w:cs="Times New Roman"/>
        </w:rPr>
        <w:t>1</w:t>
      </w:r>
      <w:r w:rsidR="00B52FE1">
        <w:rPr>
          <w:rFonts w:cs="Times New Roman"/>
        </w:rPr>
        <w:t>.6</w:t>
      </w:r>
      <w:r w:rsidR="00341439" w:rsidRPr="008D663D">
        <w:rPr>
          <w:rFonts w:cs="Times New Roman"/>
        </w:rPr>
        <w:t xml:space="preserve"> </w:t>
      </w:r>
      <w:r w:rsidR="000C5F53" w:rsidRPr="008D663D">
        <w:rPr>
          <w:rFonts w:cs="Times New Roman"/>
        </w:rPr>
        <w:t>Оценка</w:t>
      </w:r>
      <w:r w:rsidR="00341439" w:rsidRPr="008D663D">
        <w:rPr>
          <w:rFonts w:cs="Times New Roman"/>
        </w:rPr>
        <w:t xml:space="preserve"> </w:t>
      </w:r>
      <w:r w:rsidR="000C5F53" w:rsidRPr="008D663D">
        <w:rPr>
          <w:rFonts w:cs="Times New Roman"/>
        </w:rPr>
        <w:t>безопасности</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надежности</w:t>
      </w:r>
      <w:r w:rsidR="00341439" w:rsidRPr="008D663D">
        <w:rPr>
          <w:rFonts w:cs="Times New Roman"/>
        </w:rPr>
        <w:t xml:space="preserve"> </w:t>
      </w:r>
      <w:r w:rsidR="000C5F53" w:rsidRPr="008D663D">
        <w:rPr>
          <w:rFonts w:cs="Times New Roman"/>
        </w:rPr>
        <w:t>объектов</w:t>
      </w:r>
      <w:r w:rsidR="00341439" w:rsidRPr="008D663D">
        <w:rPr>
          <w:rFonts w:cs="Times New Roman"/>
        </w:rPr>
        <w:t xml:space="preserve"> </w:t>
      </w:r>
      <w:r w:rsidR="000C5F53" w:rsidRPr="008D663D">
        <w:rPr>
          <w:rFonts w:cs="Times New Roman"/>
        </w:rPr>
        <w:t>централизованной</w:t>
      </w:r>
      <w:r w:rsidR="00407B05" w:rsidRPr="008D663D">
        <w:rPr>
          <w:rFonts w:cs="Times New Roman"/>
        </w:rPr>
        <w:t xml:space="preserve"> </w:t>
      </w:r>
      <w:r w:rsidR="000C5F53" w:rsidRPr="008D663D">
        <w:rPr>
          <w:rFonts w:cs="Times New Roman"/>
        </w:rPr>
        <w:t>системы водоо</w:t>
      </w:r>
      <w:r w:rsidR="000C5F53" w:rsidRPr="008D663D">
        <w:rPr>
          <w:rFonts w:cs="Times New Roman"/>
        </w:rPr>
        <w:t>т</w:t>
      </w:r>
      <w:r w:rsidR="00A4551F">
        <w:rPr>
          <w:rFonts w:cs="Times New Roman"/>
        </w:rPr>
        <w:t>ведения и их управляемости</w:t>
      </w:r>
    </w:p>
    <w:p w:rsidR="00B23FC2" w:rsidRPr="0079111B" w:rsidRDefault="00B23FC2" w:rsidP="00B23FC2">
      <w:pPr>
        <w:pStyle w:val="Aff7"/>
        <w:rPr>
          <w:b/>
        </w:rPr>
      </w:pPr>
      <w:r w:rsidRPr="0079111B">
        <w:t xml:space="preserve">Централизованная система водоотведения на территории </w:t>
      </w:r>
      <w:r>
        <w:t>Пушемского сельского посел</w:t>
      </w:r>
      <w:r>
        <w:t>е</w:t>
      </w:r>
      <w:r>
        <w:t>ния</w:t>
      </w:r>
      <w:r w:rsidRPr="0079111B">
        <w:t xml:space="preserve"> отсутствует.</w:t>
      </w:r>
    </w:p>
    <w:p w:rsidR="00C600A0" w:rsidRPr="008D663D" w:rsidRDefault="00C600A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B52FE1" w:rsidP="00CE148D">
      <w:pPr>
        <w:pStyle w:val="30"/>
        <w:rPr>
          <w:rFonts w:cs="Times New Roman"/>
        </w:rPr>
      </w:pPr>
      <w:r>
        <w:rPr>
          <w:rFonts w:cs="Times New Roman"/>
        </w:rPr>
        <w:t>1.7</w:t>
      </w:r>
      <w:r w:rsidR="002B2B05" w:rsidRPr="008D663D">
        <w:rPr>
          <w:rFonts w:cs="Times New Roman"/>
        </w:rPr>
        <w:t xml:space="preserve"> </w:t>
      </w:r>
      <w:r w:rsidR="000C5F53" w:rsidRPr="008D663D">
        <w:rPr>
          <w:rFonts w:cs="Times New Roman"/>
        </w:rPr>
        <w:t>Оценка воздействия сбросов сточных</w:t>
      </w:r>
      <w:r w:rsidR="00341439" w:rsidRPr="008D663D">
        <w:rPr>
          <w:rFonts w:cs="Times New Roman"/>
        </w:rPr>
        <w:t xml:space="preserve"> </w:t>
      </w:r>
      <w:r w:rsidR="000C5F53" w:rsidRPr="008D663D">
        <w:rPr>
          <w:rFonts w:cs="Times New Roman"/>
        </w:rPr>
        <w:t>вод</w:t>
      </w:r>
      <w:r w:rsidR="00341439" w:rsidRPr="008D663D">
        <w:rPr>
          <w:rFonts w:cs="Times New Roman"/>
        </w:rPr>
        <w:t xml:space="preserve"> </w:t>
      </w:r>
      <w:r w:rsidR="000C5F53" w:rsidRPr="008D663D">
        <w:rPr>
          <w:rFonts w:cs="Times New Roman"/>
        </w:rPr>
        <w:t>через</w:t>
      </w:r>
      <w:r w:rsidR="00341439" w:rsidRPr="008D663D">
        <w:rPr>
          <w:rFonts w:cs="Times New Roman"/>
        </w:rPr>
        <w:t xml:space="preserve"> </w:t>
      </w:r>
      <w:r w:rsidR="000C5F53" w:rsidRPr="008D663D">
        <w:rPr>
          <w:rFonts w:cs="Times New Roman"/>
        </w:rPr>
        <w:t>централизованную</w:t>
      </w:r>
      <w:r w:rsidR="002D4361" w:rsidRPr="008D663D">
        <w:rPr>
          <w:rFonts w:cs="Times New Roman"/>
        </w:rPr>
        <w:t xml:space="preserve"> </w:t>
      </w:r>
      <w:r w:rsidR="000C5F53" w:rsidRPr="008D663D">
        <w:rPr>
          <w:rFonts w:cs="Times New Roman"/>
        </w:rPr>
        <w:t>систему в</w:t>
      </w:r>
      <w:r w:rsidR="000C5F53" w:rsidRPr="008D663D">
        <w:rPr>
          <w:rFonts w:cs="Times New Roman"/>
        </w:rPr>
        <w:t>о</w:t>
      </w:r>
      <w:r w:rsidR="00A4551F">
        <w:rPr>
          <w:rFonts w:cs="Times New Roman"/>
        </w:rPr>
        <w:t>доотведения на окружающую среду</w:t>
      </w:r>
    </w:p>
    <w:p w:rsidR="00B23FC2" w:rsidRPr="0079111B" w:rsidRDefault="00B23FC2" w:rsidP="00B23FC2">
      <w:pPr>
        <w:pStyle w:val="Aff7"/>
        <w:rPr>
          <w:b/>
        </w:rPr>
      </w:pPr>
      <w:r w:rsidRPr="0079111B">
        <w:t xml:space="preserve">Централизованная система водоотведения на территории </w:t>
      </w:r>
      <w:r>
        <w:t>Пушемского сельского посел</w:t>
      </w:r>
      <w:r>
        <w:t>е</w:t>
      </w:r>
      <w:r>
        <w:t>ния</w:t>
      </w:r>
      <w:r w:rsidRPr="0079111B">
        <w:t xml:space="preserve"> отсутствует.</w:t>
      </w:r>
    </w:p>
    <w:p w:rsidR="009848E5" w:rsidRPr="008D663D" w:rsidRDefault="009848E5" w:rsidP="00B23FC2">
      <w:pPr>
        <w:pStyle w:val="Aff7"/>
        <w:rPr>
          <w:szCs w:val="24"/>
        </w:rPr>
      </w:pPr>
      <w:r w:rsidRPr="008D663D">
        <w:rPr>
          <w:szCs w:val="24"/>
        </w:rPr>
        <w:t>Основными источниками загрязнения поверхностных водных объектов являются неоч</w:t>
      </w:r>
      <w:r w:rsidRPr="008D663D">
        <w:rPr>
          <w:szCs w:val="24"/>
        </w:rPr>
        <w:t>и</w:t>
      </w:r>
      <w:r w:rsidRPr="008D663D">
        <w:rPr>
          <w:szCs w:val="24"/>
        </w:rPr>
        <w:t>щенные (недостаточно очищенные) сточные воды, ливневые стоки с</w:t>
      </w:r>
      <w:r w:rsidR="006D7DD6" w:rsidRPr="008D663D">
        <w:rPr>
          <w:szCs w:val="24"/>
        </w:rPr>
        <w:t xml:space="preserve"> </w:t>
      </w:r>
      <w:r w:rsidRPr="008D663D">
        <w:rPr>
          <w:szCs w:val="24"/>
        </w:rPr>
        <w:t>жилых территорий. Хим</w:t>
      </w:r>
      <w:r w:rsidRPr="008D663D">
        <w:rPr>
          <w:szCs w:val="24"/>
        </w:rPr>
        <w:t>и</w:t>
      </w:r>
      <w:r w:rsidRPr="008D663D">
        <w:rPr>
          <w:szCs w:val="24"/>
        </w:rPr>
        <w:t>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9848E5" w:rsidRPr="008D663D" w:rsidRDefault="009848E5" w:rsidP="00B23FC2">
      <w:pPr>
        <w:pStyle w:val="Aff7"/>
        <w:rPr>
          <w:szCs w:val="24"/>
        </w:rPr>
      </w:pPr>
      <w:r w:rsidRPr="008D663D">
        <w:rPr>
          <w:szCs w:val="24"/>
        </w:rPr>
        <w:t>Необходима реконструкция существующих систем водоотведения с модернизацией с</w:t>
      </w:r>
      <w:r w:rsidRPr="008D663D">
        <w:rPr>
          <w:szCs w:val="24"/>
        </w:rPr>
        <w:t>и</w:t>
      </w:r>
      <w:r w:rsidRPr="008D663D">
        <w:rPr>
          <w:szCs w:val="24"/>
        </w:rPr>
        <w:t>стемы очистки стоков, что позволит улучшить экологическую обстановку в округе, исключить сброс сточных вод на рельеф, снизить вредное воздействие на окружающую среду, улучшить благоустройство жилищного фонда.</w:t>
      </w:r>
    </w:p>
    <w:p w:rsidR="009848E5" w:rsidRPr="008D663D" w:rsidRDefault="009848E5" w:rsidP="00B23FC2">
      <w:pPr>
        <w:pStyle w:val="Aff7"/>
      </w:pPr>
      <w:r w:rsidRPr="008D663D">
        <w:t>Сети канализации в процессе строительства и эксплуатации не создают вредных электр</w:t>
      </w:r>
      <w:r w:rsidRPr="008D663D">
        <w:t>о</w:t>
      </w:r>
      <w:r w:rsidRPr="008D663D">
        <w:t>магнитных полей и иных излучений. Они не являются источниками каких-либо частотных к</w:t>
      </w:r>
      <w:r w:rsidRPr="008D663D">
        <w:t>о</w:t>
      </w:r>
      <w:r w:rsidRPr="008D663D">
        <w:t>лебаний, а материалы защитных покровов и оболочки не выделяют вредных химических в</w:t>
      </w:r>
      <w:r w:rsidRPr="008D663D">
        <w:t>е</w:t>
      </w:r>
      <w:r w:rsidRPr="008D663D">
        <w:t xml:space="preserve">ществ и биологических отходов и являются экологически безопасными. </w:t>
      </w:r>
    </w:p>
    <w:p w:rsidR="009848E5" w:rsidRPr="008D663D" w:rsidRDefault="009848E5" w:rsidP="00B23FC2">
      <w:pPr>
        <w:pStyle w:val="Aff7"/>
      </w:pPr>
      <w:r w:rsidRPr="008D663D">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w:t>
      </w:r>
      <w:r w:rsidRPr="008D663D">
        <w:t>р</w:t>
      </w:r>
      <w:r w:rsidRPr="008D663D">
        <w:t>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9848E5" w:rsidRPr="008D663D" w:rsidRDefault="009848E5" w:rsidP="00B23FC2">
      <w:pPr>
        <w:pStyle w:val="Aff7"/>
      </w:pPr>
      <w:r w:rsidRPr="008D663D">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850B86" w:rsidRPr="008D663D" w:rsidRDefault="00850B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E606BA" w:rsidP="00CE148D">
      <w:pPr>
        <w:pStyle w:val="30"/>
        <w:rPr>
          <w:rFonts w:cs="Times New Roman"/>
        </w:rPr>
      </w:pPr>
      <w:r>
        <w:rPr>
          <w:rFonts w:cs="Times New Roman"/>
        </w:rPr>
        <w:t>1.</w:t>
      </w:r>
      <w:r w:rsidR="00B52FE1">
        <w:rPr>
          <w:rFonts w:cs="Times New Roman"/>
        </w:rPr>
        <w:t>8</w:t>
      </w:r>
      <w:r w:rsidR="000C5F53" w:rsidRPr="008D663D">
        <w:rPr>
          <w:rFonts w:cs="Times New Roman"/>
        </w:rPr>
        <w:t xml:space="preserve"> Описание территорий муниципального</w:t>
      </w:r>
      <w:r w:rsidR="00341439" w:rsidRPr="008D663D">
        <w:rPr>
          <w:rFonts w:cs="Times New Roman"/>
        </w:rPr>
        <w:t xml:space="preserve"> </w:t>
      </w:r>
      <w:r w:rsidR="000C5F53" w:rsidRPr="008D663D">
        <w:rPr>
          <w:rFonts w:cs="Times New Roman"/>
        </w:rPr>
        <w:t>образования,</w:t>
      </w:r>
      <w:r w:rsidR="00341439" w:rsidRPr="008D663D">
        <w:rPr>
          <w:rFonts w:cs="Times New Roman"/>
        </w:rPr>
        <w:t xml:space="preserve"> </w:t>
      </w:r>
      <w:r w:rsidR="000C5F53" w:rsidRPr="008D663D">
        <w:rPr>
          <w:rFonts w:cs="Times New Roman"/>
        </w:rPr>
        <w:t>не</w:t>
      </w:r>
      <w:r w:rsidR="00341439" w:rsidRPr="008D663D">
        <w:rPr>
          <w:rFonts w:cs="Times New Roman"/>
        </w:rPr>
        <w:t xml:space="preserve"> </w:t>
      </w:r>
      <w:r w:rsidR="000C5F53" w:rsidRPr="008D663D">
        <w:rPr>
          <w:rFonts w:cs="Times New Roman"/>
        </w:rPr>
        <w:t>охваченных</w:t>
      </w:r>
      <w:r w:rsidR="00407B05" w:rsidRPr="008D663D">
        <w:rPr>
          <w:rFonts w:cs="Times New Roman"/>
        </w:rPr>
        <w:t xml:space="preserve"> </w:t>
      </w:r>
      <w:r w:rsidR="000C5F53" w:rsidRPr="008D663D">
        <w:rPr>
          <w:rFonts w:cs="Times New Roman"/>
        </w:rPr>
        <w:t>централ</w:t>
      </w:r>
      <w:r w:rsidR="000C5F53" w:rsidRPr="008D663D">
        <w:rPr>
          <w:rFonts w:cs="Times New Roman"/>
        </w:rPr>
        <w:t>и</w:t>
      </w:r>
      <w:r w:rsidR="000C5F53" w:rsidRPr="008D663D">
        <w:rPr>
          <w:rFonts w:cs="Times New Roman"/>
        </w:rPr>
        <w:t xml:space="preserve">зованной системой водоотведения </w:t>
      </w:r>
    </w:p>
    <w:p w:rsidR="00A4551F" w:rsidRPr="0079111B" w:rsidRDefault="00A4551F" w:rsidP="00A4551F">
      <w:pPr>
        <w:pStyle w:val="Aff7"/>
      </w:pPr>
      <w:r w:rsidRPr="0079111B">
        <w:t>При отсутствии централизованного водоотведения сточные воды от жилых домов и общ</w:t>
      </w:r>
      <w:r w:rsidRPr="0079111B">
        <w:t>е</w:t>
      </w:r>
      <w:r w:rsidRPr="0079111B">
        <w:t>ственных зданий отводятся в выгреба и септики. Выгребные ямы и септики не имеют достато</w:t>
      </w:r>
      <w:r w:rsidRPr="0079111B">
        <w:t>ч</w:t>
      </w:r>
      <w:r w:rsidRPr="0079111B">
        <w:t>ной степени гидроизоляции, что приводит к загрязнению почв и грунтовых вод.</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B52FE1" w:rsidP="00CE148D">
      <w:pPr>
        <w:pStyle w:val="30"/>
        <w:rPr>
          <w:rFonts w:cs="Times New Roman"/>
        </w:rPr>
      </w:pPr>
      <w:r>
        <w:rPr>
          <w:rFonts w:cs="Times New Roman"/>
        </w:rPr>
        <w:lastRenderedPageBreak/>
        <w:t>1.9</w:t>
      </w:r>
      <w:r w:rsidR="000C5F53" w:rsidRPr="008D663D">
        <w:rPr>
          <w:rFonts w:cs="Times New Roman"/>
        </w:rPr>
        <w:t xml:space="preserve"> Описание</w:t>
      </w:r>
      <w:r w:rsidR="00341439" w:rsidRPr="008D663D">
        <w:rPr>
          <w:rFonts w:cs="Times New Roman"/>
        </w:rPr>
        <w:t xml:space="preserve"> </w:t>
      </w:r>
      <w:r w:rsidR="000C5F53" w:rsidRPr="008D663D">
        <w:rPr>
          <w:rFonts w:cs="Times New Roman"/>
        </w:rPr>
        <w:t>существующих</w:t>
      </w:r>
      <w:r w:rsidR="00341439" w:rsidRPr="008D663D">
        <w:rPr>
          <w:rFonts w:cs="Times New Roman"/>
        </w:rPr>
        <w:t xml:space="preserve"> </w:t>
      </w:r>
      <w:r w:rsidR="000C5F53" w:rsidRPr="008D663D">
        <w:rPr>
          <w:rFonts w:cs="Times New Roman"/>
        </w:rPr>
        <w:t>технических</w:t>
      </w:r>
      <w:r w:rsidR="00341439" w:rsidRPr="008D663D">
        <w:rPr>
          <w:rFonts w:cs="Times New Roman"/>
        </w:rPr>
        <w:t xml:space="preserve"> </w:t>
      </w:r>
      <w:r w:rsidR="000C5F53" w:rsidRPr="008D663D">
        <w:rPr>
          <w:rFonts w:cs="Times New Roman"/>
        </w:rPr>
        <w:t>и</w:t>
      </w:r>
      <w:r w:rsidR="00341439" w:rsidRPr="008D663D">
        <w:rPr>
          <w:rFonts w:cs="Times New Roman"/>
        </w:rPr>
        <w:t xml:space="preserve"> </w:t>
      </w:r>
      <w:r w:rsidR="000C5F53" w:rsidRPr="008D663D">
        <w:rPr>
          <w:rFonts w:cs="Times New Roman"/>
        </w:rPr>
        <w:t>технологических</w:t>
      </w:r>
      <w:r w:rsidR="00341439" w:rsidRPr="008D663D">
        <w:rPr>
          <w:rFonts w:cs="Times New Roman"/>
        </w:rPr>
        <w:t xml:space="preserve"> </w:t>
      </w:r>
      <w:r w:rsidR="000C5F53" w:rsidRPr="008D663D">
        <w:rPr>
          <w:rFonts w:cs="Times New Roman"/>
        </w:rPr>
        <w:t>проблем</w:t>
      </w:r>
      <w:r w:rsidR="00407B05" w:rsidRPr="008D663D">
        <w:rPr>
          <w:rFonts w:cs="Times New Roman"/>
        </w:rPr>
        <w:t xml:space="preserve"> </w:t>
      </w:r>
      <w:r w:rsidR="000C5F53" w:rsidRPr="008D663D">
        <w:rPr>
          <w:rFonts w:cs="Times New Roman"/>
        </w:rPr>
        <w:t>системы в</w:t>
      </w:r>
      <w:r w:rsidR="000C5F53" w:rsidRPr="008D663D">
        <w:rPr>
          <w:rFonts w:cs="Times New Roman"/>
        </w:rPr>
        <w:t>о</w:t>
      </w:r>
      <w:r w:rsidR="000C5F53" w:rsidRPr="008D663D">
        <w:rPr>
          <w:rFonts w:cs="Times New Roman"/>
        </w:rPr>
        <w:t>доотведения</w:t>
      </w:r>
      <w:r w:rsidR="00341439" w:rsidRPr="008D663D">
        <w:rPr>
          <w:rFonts w:cs="Times New Roman"/>
        </w:rPr>
        <w:t xml:space="preserve"> </w:t>
      </w:r>
      <w:r w:rsidR="006E1883">
        <w:rPr>
          <w:rFonts w:cs="Times New Roman"/>
        </w:rPr>
        <w:t>поселения</w:t>
      </w:r>
    </w:p>
    <w:p w:rsidR="00A4551F" w:rsidRDefault="00A4551F" w:rsidP="00A4551F">
      <w:pPr>
        <w:pStyle w:val="aff5"/>
        <w:ind w:firstLine="567"/>
        <w:rPr>
          <w:b w:val="0"/>
        </w:rPr>
      </w:pPr>
      <w:bookmarkStart w:id="57" w:name="_Toc41228278"/>
      <w:bookmarkStart w:id="58" w:name="_Toc89667435"/>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465F83" w:rsidRPr="0079111B" w:rsidRDefault="00465F83" w:rsidP="00A4551F">
      <w:pPr>
        <w:pStyle w:val="aff5"/>
        <w:ind w:firstLine="567"/>
        <w:rPr>
          <w:b w:val="0"/>
        </w:rPr>
      </w:pPr>
    </w:p>
    <w:p w:rsidR="00441E3A" w:rsidRPr="008D663D" w:rsidRDefault="00B52FE1" w:rsidP="00CE148D">
      <w:pPr>
        <w:pStyle w:val="30"/>
        <w:rPr>
          <w:rFonts w:cs="Times New Roman"/>
        </w:rPr>
      </w:pPr>
      <w:r>
        <w:rPr>
          <w:rFonts w:cs="Times New Roman"/>
        </w:rPr>
        <w:t>1.10</w:t>
      </w:r>
      <w:r w:rsidR="00441E3A" w:rsidRPr="008D663D">
        <w:rPr>
          <w:rFonts w:cs="Times New Roman"/>
        </w:rPr>
        <w:t xml:space="preserve"> Сведения об отнесении централизованной системы водоотведения (канализ</w:t>
      </w:r>
      <w:r w:rsidR="00441E3A" w:rsidRPr="008D663D">
        <w:rPr>
          <w:rFonts w:cs="Times New Roman"/>
        </w:rPr>
        <w:t>а</w:t>
      </w:r>
      <w:r w:rsidR="00441E3A" w:rsidRPr="008D663D">
        <w:rPr>
          <w:rFonts w:cs="Times New Roman"/>
        </w:rPr>
        <w:t>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w:t>
      </w:r>
      <w:r w:rsidR="00441E3A" w:rsidRPr="008D663D">
        <w:rPr>
          <w:rFonts w:cs="Times New Roman"/>
        </w:rPr>
        <w:t>н</w:t>
      </w:r>
      <w:r w:rsidR="00441E3A" w:rsidRPr="008D663D">
        <w:rPr>
          <w:rFonts w:cs="Times New Roman"/>
        </w:rPr>
        <w:t xml:space="preserve">ным системам водоотведения </w:t>
      </w:r>
      <w:r w:rsidR="006E1883">
        <w:rPr>
          <w:rFonts w:cs="Times New Roman"/>
        </w:rPr>
        <w:t>поселения</w:t>
      </w:r>
      <w:r w:rsidR="00441E3A" w:rsidRPr="008D663D">
        <w:rPr>
          <w:rFonts w:cs="Times New Roman"/>
        </w:rPr>
        <w:t>, а также информацию об очистных сооружениях (при их наличии), на которые поступают сточные воды, отводимые через указанные це</w:t>
      </w:r>
      <w:r w:rsidR="00441E3A" w:rsidRPr="008D663D">
        <w:rPr>
          <w:rFonts w:cs="Times New Roman"/>
        </w:rPr>
        <w:t>н</w:t>
      </w:r>
      <w:r w:rsidR="00441E3A" w:rsidRPr="008D663D">
        <w:rPr>
          <w:rFonts w:cs="Times New Roman"/>
        </w:rPr>
        <w:t>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w:t>
      </w:r>
      <w:r w:rsidR="00441E3A" w:rsidRPr="008D663D">
        <w:rPr>
          <w:rFonts w:cs="Times New Roman"/>
        </w:rPr>
        <w:t>и</w:t>
      </w:r>
      <w:r w:rsidR="00441E3A" w:rsidRPr="008D663D">
        <w:rPr>
          <w:rFonts w:cs="Times New Roman"/>
        </w:rPr>
        <w:t>маемых сточных вод.</w:t>
      </w:r>
      <w:bookmarkEnd w:id="57"/>
      <w:bookmarkEnd w:id="58"/>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980B6F" w:rsidRPr="008D663D" w:rsidRDefault="00980B6F" w:rsidP="00CE148D">
      <w:pPr>
        <w:pStyle w:val="21"/>
        <w:spacing w:line="240" w:lineRule="auto"/>
        <w:sectPr w:rsidR="00980B6F" w:rsidRPr="008D663D" w:rsidSect="004F1698">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59" w:name="_Toc121076920"/>
      <w:r w:rsidRPr="008D663D">
        <w:lastRenderedPageBreak/>
        <w:t>Раздел 2 "Балансы сточных вод в системе водоотведения</w:t>
      </w:r>
      <w:r w:rsidR="00407B05" w:rsidRPr="008D663D">
        <w:t>"</w:t>
      </w:r>
      <w:bookmarkEnd w:id="59"/>
    </w:p>
    <w:p w:rsidR="000C5F53" w:rsidRPr="008D663D" w:rsidRDefault="000C5F53" w:rsidP="00CE148D">
      <w:pPr>
        <w:pStyle w:val="30"/>
        <w:rPr>
          <w:rFonts w:cs="Times New Roman"/>
        </w:rPr>
      </w:pPr>
      <w:r w:rsidRPr="008D663D">
        <w:rPr>
          <w:rFonts w:cs="Times New Roman"/>
        </w:rPr>
        <w:t>2.1</w:t>
      </w:r>
      <w:r w:rsidR="00341439" w:rsidRPr="008D663D">
        <w:rPr>
          <w:rFonts w:cs="Times New Roman"/>
        </w:rPr>
        <w:t xml:space="preserve"> </w:t>
      </w:r>
      <w:r w:rsidRPr="008D663D">
        <w:rPr>
          <w:rFonts w:cs="Times New Roman"/>
        </w:rPr>
        <w:t>Баланс</w:t>
      </w:r>
      <w:r w:rsidR="00341439" w:rsidRPr="008D663D">
        <w:rPr>
          <w:rFonts w:cs="Times New Roman"/>
        </w:rPr>
        <w:t xml:space="preserve"> </w:t>
      </w:r>
      <w:r w:rsidRPr="008D663D">
        <w:rPr>
          <w:rFonts w:cs="Times New Roman"/>
        </w:rPr>
        <w:t>поступления</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w:t>
      </w:r>
      <w:r w:rsidR="00341439" w:rsidRPr="008D663D">
        <w:rPr>
          <w:rFonts w:cs="Times New Roman"/>
        </w:rPr>
        <w:t xml:space="preserve"> </w:t>
      </w:r>
      <w:r w:rsidRPr="008D663D">
        <w:rPr>
          <w:rFonts w:cs="Times New Roman"/>
        </w:rPr>
        <w:t>систему</w:t>
      </w:r>
      <w:r w:rsidR="00407B05" w:rsidRPr="008D663D">
        <w:rPr>
          <w:rFonts w:cs="Times New Roman"/>
        </w:rPr>
        <w:t xml:space="preserve"> </w:t>
      </w:r>
      <w:r w:rsidRPr="008D663D">
        <w:rPr>
          <w:rFonts w:cs="Times New Roman"/>
        </w:rPr>
        <w:t>водоотведения и отведения стоков по технологическим зонам водоотведения</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263177" w:rsidRDefault="0026317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2.2. Оценка фактического притока неорганизованного стока (сточных вод,</w:t>
      </w:r>
      <w:r w:rsidR="00407B05" w:rsidRPr="008D663D">
        <w:rPr>
          <w:rFonts w:cs="Times New Roman"/>
        </w:rPr>
        <w:t xml:space="preserve"> </w:t>
      </w:r>
      <w:r w:rsidRPr="008D663D">
        <w:rPr>
          <w:rFonts w:cs="Times New Roman"/>
        </w:rPr>
        <w:t>пост</w:t>
      </w:r>
      <w:r w:rsidRPr="008D663D">
        <w:rPr>
          <w:rFonts w:cs="Times New Roman"/>
        </w:rPr>
        <w:t>у</w:t>
      </w:r>
      <w:r w:rsidRPr="008D663D">
        <w:rPr>
          <w:rFonts w:cs="Times New Roman"/>
        </w:rPr>
        <w:t>пающего по поверхности рельефа местности) по</w:t>
      </w:r>
      <w:r w:rsidR="00341439" w:rsidRPr="008D663D">
        <w:rPr>
          <w:rFonts w:cs="Times New Roman"/>
        </w:rPr>
        <w:t xml:space="preserve"> </w:t>
      </w:r>
      <w:r w:rsidRPr="008D663D">
        <w:rPr>
          <w:rFonts w:cs="Times New Roman"/>
        </w:rPr>
        <w:t>технологическим</w:t>
      </w:r>
      <w:r w:rsidR="00341439" w:rsidRPr="008D663D">
        <w:rPr>
          <w:rFonts w:cs="Times New Roman"/>
        </w:rPr>
        <w:t xml:space="preserve"> </w:t>
      </w:r>
      <w:r w:rsidRPr="008D663D">
        <w:rPr>
          <w:rFonts w:cs="Times New Roman"/>
        </w:rPr>
        <w:t>зонам</w:t>
      </w:r>
      <w:r w:rsidR="00407B05" w:rsidRPr="008D663D">
        <w:rPr>
          <w:rFonts w:cs="Times New Roman"/>
        </w:rPr>
        <w:t xml:space="preserve"> </w:t>
      </w:r>
      <w:r w:rsidRPr="008D663D">
        <w:rPr>
          <w:rFonts w:cs="Times New Roman"/>
        </w:rPr>
        <w:t>водоотведения</w:t>
      </w:r>
    </w:p>
    <w:p w:rsidR="00A4551F" w:rsidRPr="0079111B" w:rsidRDefault="00A4551F" w:rsidP="00A4551F">
      <w:pPr>
        <w:ind w:firstLine="567"/>
      </w:pPr>
      <w:r w:rsidRPr="0079111B">
        <w:t>Неорганизованным стоком являются дождевые, талые и инфильтрационные воды, пост</w:t>
      </w:r>
      <w:r w:rsidRPr="0079111B">
        <w:t>у</w:t>
      </w:r>
      <w:r w:rsidRPr="0079111B">
        <w:t>пающие в централизованную систему водоотведения через неплотности в элементах канализ</w:t>
      </w:r>
      <w:r w:rsidRPr="0079111B">
        <w:t>а</w:t>
      </w:r>
      <w:r w:rsidRPr="0079111B">
        <w:t>ционной сети и сооружений.</w:t>
      </w:r>
    </w:p>
    <w:p w:rsidR="00A4551F" w:rsidRPr="0079111B" w:rsidRDefault="00A4551F" w:rsidP="00A4551F">
      <w:pPr>
        <w:ind w:firstLine="708"/>
        <w:rPr>
          <w:szCs w:val="26"/>
        </w:rPr>
      </w:pPr>
      <w:r w:rsidRPr="0079111B">
        <w:rPr>
          <w:szCs w:val="26"/>
        </w:rPr>
        <w:t xml:space="preserve">Сети ливневой канализации на территории </w:t>
      </w:r>
      <w:r>
        <w:rPr>
          <w:szCs w:val="26"/>
        </w:rPr>
        <w:t>Пушемского сельского поселения</w:t>
      </w:r>
      <w:r w:rsidRPr="0079111B">
        <w:rPr>
          <w:szCs w:val="26"/>
        </w:rPr>
        <w:t xml:space="preserve"> отсутств</w:t>
      </w:r>
      <w:r w:rsidRPr="0079111B">
        <w:rPr>
          <w:szCs w:val="26"/>
        </w:rPr>
        <w:t>у</w:t>
      </w:r>
      <w:r w:rsidRPr="0079111B">
        <w:rPr>
          <w:szCs w:val="26"/>
        </w:rPr>
        <w:t>ют. В качестве дождевой канализации используются траншеи вдоль дороги</w:t>
      </w:r>
      <w:r>
        <w:rPr>
          <w:szCs w:val="26"/>
        </w:rPr>
        <w:t>.</w:t>
      </w:r>
    </w:p>
    <w:p w:rsidR="00C07A9A" w:rsidRPr="008D663D" w:rsidRDefault="00C07A9A" w:rsidP="00CE148D">
      <w:pPr>
        <w:ind w:firstLine="708"/>
        <w:rPr>
          <w:szCs w:val="26"/>
        </w:rPr>
      </w:pPr>
    </w:p>
    <w:p w:rsidR="000C5F53" w:rsidRPr="008D663D" w:rsidRDefault="000C5F53" w:rsidP="00CE148D">
      <w:pPr>
        <w:pStyle w:val="30"/>
        <w:rPr>
          <w:rFonts w:cs="Times New Roman"/>
        </w:rPr>
      </w:pPr>
      <w:r w:rsidRPr="008D663D">
        <w:rPr>
          <w:rFonts w:cs="Times New Roman"/>
        </w:rPr>
        <w:t>2.3 Сведения об оснащенности зданий, строений, сооружений</w:t>
      </w:r>
      <w:r w:rsidR="00341439" w:rsidRPr="008D663D">
        <w:rPr>
          <w:rFonts w:cs="Times New Roman"/>
        </w:rPr>
        <w:t xml:space="preserve"> </w:t>
      </w:r>
      <w:r w:rsidRPr="008D663D">
        <w:rPr>
          <w:rFonts w:cs="Times New Roman"/>
        </w:rPr>
        <w:t>приборами</w:t>
      </w:r>
      <w:r w:rsidR="00407B05" w:rsidRPr="008D663D">
        <w:rPr>
          <w:rFonts w:cs="Times New Roman"/>
        </w:rPr>
        <w:t xml:space="preserve"> </w:t>
      </w:r>
      <w:r w:rsidRPr="008D663D">
        <w:rPr>
          <w:rFonts w:cs="Times New Roman"/>
        </w:rPr>
        <w:t>учета</w:t>
      </w:r>
      <w:r w:rsidR="00341439" w:rsidRPr="008D663D">
        <w:rPr>
          <w:rFonts w:cs="Times New Roman"/>
        </w:rPr>
        <w:t xml:space="preserve"> </w:t>
      </w:r>
      <w:r w:rsidRPr="008D663D">
        <w:rPr>
          <w:rFonts w:cs="Times New Roman"/>
        </w:rPr>
        <w:t>пр</w:t>
      </w:r>
      <w:r w:rsidRPr="008D663D">
        <w:rPr>
          <w:rFonts w:cs="Times New Roman"/>
        </w:rPr>
        <w:t>и</w:t>
      </w:r>
      <w:r w:rsidRPr="008D663D">
        <w:rPr>
          <w:rFonts w:cs="Times New Roman"/>
        </w:rPr>
        <w:t>нимаемых</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их</w:t>
      </w:r>
      <w:r w:rsidR="00341439" w:rsidRPr="008D663D">
        <w:rPr>
          <w:rFonts w:cs="Times New Roman"/>
        </w:rPr>
        <w:t xml:space="preserve"> </w:t>
      </w:r>
      <w:r w:rsidRPr="008D663D">
        <w:rPr>
          <w:rFonts w:cs="Times New Roman"/>
        </w:rPr>
        <w:t>применении</w:t>
      </w:r>
      <w:r w:rsidR="00341439" w:rsidRPr="008D663D">
        <w:rPr>
          <w:rFonts w:cs="Times New Roman"/>
        </w:rPr>
        <w:t xml:space="preserve"> </w:t>
      </w:r>
      <w:r w:rsidRPr="008D663D">
        <w:rPr>
          <w:rFonts w:cs="Times New Roman"/>
        </w:rPr>
        <w:t>при</w:t>
      </w:r>
      <w:r w:rsidR="00341439" w:rsidRPr="008D663D">
        <w:rPr>
          <w:rFonts w:cs="Times New Roman"/>
        </w:rPr>
        <w:t xml:space="preserve"> </w:t>
      </w:r>
      <w:r w:rsidRPr="008D663D">
        <w:rPr>
          <w:rFonts w:cs="Times New Roman"/>
        </w:rPr>
        <w:t>осуществлении</w:t>
      </w:r>
      <w:r w:rsidR="00407B05" w:rsidRPr="008D663D">
        <w:rPr>
          <w:rFonts w:cs="Times New Roman"/>
        </w:rPr>
        <w:t xml:space="preserve"> </w:t>
      </w:r>
      <w:r w:rsidRPr="008D663D">
        <w:rPr>
          <w:rFonts w:cs="Times New Roman"/>
        </w:rPr>
        <w:t>коммерческих расчетов</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F5200F" w:rsidRPr="008D663D" w:rsidRDefault="00F5200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 xml:space="preserve">2.4 Результаты ретроспективного анализа за последние </w:t>
      </w:r>
      <w:r w:rsidR="00276A6D" w:rsidRPr="008D663D">
        <w:rPr>
          <w:rFonts w:cs="Times New Roman"/>
        </w:rPr>
        <w:t>10 лет</w:t>
      </w:r>
      <w:r w:rsidRPr="008D663D">
        <w:rPr>
          <w:rFonts w:cs="Times New Roman"/>
        </w:rPr>
        <w:t xml:space="preserve"> балансов</w:t>
      </w:r>
      <w:r w:rsidR="00407B05" w:rsidRPr="008D663D">
        <w:rPr>
          <w:rFonts w:cs="Times New Roman"/>
        </w:rPr>
        <w:t xml:space="preserve"> </w:t>
      </w:r>
      <w:r w:rsidRPr="008D663D">
        <w:rPr>
          <w:rFonts w:cs="Times New Roman"/>
        </w:rPr>
        <w:t>поступл</w:t>
      </w:r>
      <w:r w:rsidRPr="008D663D">
        <w:rPr>
          <w:rFonts w:cs="Times New Roman"/>
        </w:rPr>
        <w:t>е</w:t>
      </w:r>
      <w:r w:rsidRPr="008D663D">
        <w:rPr>
          <w:rFonts w:cs="Times New Roman"/>
        </w:rPr>
        <w:t>ния сточных 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w:t>
      </w:r>
      <w:r w:rsidR="00341439" w:rsidRPr="008D663D">
        <w:rPr>
          <w:rFonts w:cs="Times New Roman"/>
        </w:rPr>
        <w:t xml:space="preserve"> </w:t>
      </w:r>
      <w:r w:rsidRPr="008D663D">
        <w:rPr>
          <w:rFonts w:cs="Times New Roman"/>
        </w:rPr>
        <w:t>систему</w:t>
      </w:r>
      <w:r w:rsidR="00341439" w:rsidRPr="008D663D">
        <w:rPr>
          <w:rFonts w:cs="Times New Roman"/>
        </w:rPr>
        <w:t xml:space="preserve"> </w:t>
      </w:r>
      <w:r w:rsidRPr="008D663D">
        <w:rPr>
          <w:rFonts w:cs="Times New Roman"/>
        </w:rPr>
        <w:t>водоотведения по</w:t>
      </w:r>
      <w:r w:rsidR="00407B05" w:rsidRPr="008D663D">
        <w:rPr>
          <w:rFonts w:cs="Times New Roman"/>
        </w:rPr>
        <w:t xml:space="preserve"> </w:t>
      </w:r>
      <w:r w:rsidRPr="008D663D">
        <w:rPr>
          <w:rFonts w:cs="Times New Roman"/>
        </w:rPr>
        <w:t>технологическим зонам водоотведения</w:t>
      </w:r>
      <w:r w:rsidR="00341439" w:rsidRPr="008D663D">
        <w:rPr>
          <w:rFonts w:cs="Times New Roman"/>
        </w:rPr>
        <w:t xml:space="preserve"> </w:t>
      </w:r>
      <w:r w:rsidR="00276A6D" w:rsidRPr="008D663D">
        <w:rPr>
          <w:rFonts w:cs="Times New Roman"/>
        </w:rPr>
        <w:t xml:space="preserve">и по </w:t>
      </w:r>
      <w:r w:rsidR="00980B6F" w:rsidRPr="008D663D">
        <w:rPr>
          <w:rFonts w:cs="Times New Roman"/>
        </w:rPr>
        <w:t>муниципальному образованию</w:t>
      </w:r>
      <w:r w:rsidR="00B5179D" w:rsidRPr="008D663D">
        <w:rPr>
          <w:rFonts w:cs="Times New Roman"/>
        </w:rPr>
        <w:t xml:space="preserve"> с </w:t>
      </w:r>
      <w:r w:rsidRPr="008D663D">
        <w:rPr>
          <w:rFonts w:cs="Times New Roman"/>
        </w:rPr>
        <w:t>выделением зон дефицитов и резе</w:t>
      </w:r>
      <w:r w:rsidRPr="008D663D">
        <w:rPr>
          <w:rFonts w:cs="Times New Roman"/>
        </w:rPr>
        <w:t>р</w:t>
      </w:r>
      <w:r w:rsidRPr="008D663D">
        <w:rPr>
          <w:rFonts w:cs="Times New Roman"/>
        </w:rPr>
        <w:t>вов производственных мощностей</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980B6F" w:rsidRPr="008D663D" w:rsidRDefault="00980B6F" w:rsidP="00980B6F">
      <w:pPr>
        <w:pStyle w:val="aff5"/>
        <w:ind w:right="0"/>
        <w:contextualSpacing w:val="0"/>
        <w:rPr>
          <w:b w:val="0"/>
        </w:rPr>
      </w:pPr>
    </w:p>
    <w:p w:rsidR="000C5F53" w:rsidRPr="008D663D" w:rsidRDefault="000C5F53" w:rsidP="00CE148D">
      <w:pPr>
        <w:pStyle w:val="30"/>
        <w:rPr>
          <w:rFonts w:cs="Times New Roman"/>
        </w:rPr>
      </w:pPr>
      <w:r w:rsidRPr="008D663D">
        <w:rPr>
          <w:rFonts w:cs="Times New Roman"/>
        </w:rPr>
        <w:t>2.5 Прогнозные балансы поступления 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централизованную систему</w:t>
      </w:r>
      <w:r w:rsidR="00341439" w:rsidRPr="008D663D">
        <w:rPr>
          <w:rFonts w:cs="Times New Roman"/>
        </w:rPr>
        <w:t xml:space="preserve"> </w:t>
      </w:r>
      <w:r w:rsidRPr="008D663D">
        <w:rPr>
          <w:rFonts w:cs="Times New Roman"/>
        </w:rPr>
        <w:t>водоотведения</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отведения</w:t>
      </w:r>
      <w:r w:rsidR="00341439" w:rsidRPr="008D663D">
        <w:rPr>
          <w:rFonts w:cs="Times New Roman"/>
        </w:rPr>
        <w:t xml:space="preserve"> </w:t>
      </w:r>
      <w:r w:rsidRPr="008D663D">
        <w:rPr>
          <w:rFonts w:cs="Times New Roman"/>
        </w:rPr>
        <w:t>стоков</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технологическим</w:t>
      </w:r>
      <w:r w:rsidR="00341439" w:rsidRPr="008D663D">
        <w:rPr>
          <w:rFonts w:cs="Times New Roman"/>
        </w:rPr>
        <w:t xml:space="preserve"> </w:t>
      </w:r>
      <w:r w:rsidRPr="008D663D">
        <w:rPr>
          <w:rFonts w:cs="Times New Roman"/>
        </w:rPr>
        <w:t>зонам водоотведения на срок не менее</w:t>
      </w:r>
      <w:r w:rsidR="00341439" w:rsidRPr="008D663D">
        <w:rPr>
          <w:rFonts w:cs="Times New Roman"/>
        </w:rPr>
        <w:t xml:space="preserve"> </w:t>
      </w:r>
      <w:r w:rsidRPr="008D663D">
        <w:rPr>
          <w:rFonts w:cs="Times New Roman"/>
        </w:rPr>
        <w:t>10</w:t>
      </w:r>
      <w:r w:rsidR="00341439" w:rsidRPr="008D663D">
        <w:rPr>
          <w:rFonts w:cs="Times New Roman"/>
        </w:rPr>
        <w:t xml:space="preserve"> </w:t>
      </w:r>
      <w:r w:rsidRPr="008D663D">
        <w:rPr>
          <w:rFonts w:cs="Times New Roman"/>
        </w:rPr>
        <w:t>лет</w:t>
      </w:r>
      <w:r w:rsidR="00341439" w:rsidRPr="008D663D">
        <w:rPr>
          <w:rFonts w:cs="Times New Roman"/>
        </w:rPr>
        <w:t xml:space="preserve"> </w:t>
      </w:r>
      <w:r w:rsidRPr="008D663D">
        <w:rPr>
          <w:rFonts w:cs="Times New Roman"/>
        </w:rPr>
        <w:t>с</w:t>
      </w:r>
      <w:r w:rsidR="00341439" w:rsidRPr="008D663D">
        <w:rPr>
          <w:rFonts w:cs="Times New Roman"/>
        </w:rPr>
        <w:t xml:space="preserve"> </w:t>
      </w:r>
      <w:r w:rsidRPr="008D663D">
        <w:rPr>
          <w:rFonts w:cs="Times New Roman"/>
        </w:rPr>
        <w:t>учетом</w:t>
      </w:r>
      <w:r w:rsidR="00341439" w:rsidRPr="008D663D">
        <w:rPr>
          <w:rFonts w:cs="Times New Roman"/>
        </w:rPr>
        <w:t xml:space="preserve"> </w:t>
      </w:r>
      <w:r w:rsidRPr="008D663D">
        <w:rPr>
          <w:rFonts w:cs="Times New Roman"/>
        </w:rPr>
        <w:t>различных</w:t>
      </w:r>
      <w:r w:rsidR="00341439" w:rsidRPr="008D663D">
        <w:rPr>
          <w:rFonts w:cs="Times New Roman"/>
        </w:rPr>
        <w:t xml:space="preserve"> </w:t>
      </w:r>
      <w:r w:rsidRPr="008D663D">
        <w:rPr>
          <w:rFonts w:cs="Times New Roman"/>
        </w:rPr>
        <w:t>сценариев</w:t>
      </w:r>
      <w:r w:rsidR="003F4E71" w:rsidRPr="008D663D">
        <w:rPr>
          <w:rFonts w:cs="Times New Roman"/>
        </w:rPr>
        <w:t xml:space="preserve"> </w:t>
      </w:r>
      <w:r w:rsidRPr="008D663D">
        <w:rPr>
          <w:rFonts w:cs="Times New Roman"/>
        </w:rPr>
        <w:t>развития поселений, городских округов.</w:t>
      </w:r>
    </w:p>
    <w:p w:rsidR="00A4551F" w:rsidRPr="0079111B" w:rsidRDefault="00A4551F" w:rsidP="00A4551F">
      <w:pPr>
        <w:pStyle w:val="Aff7"/>
      </w:pPr>
      <w:r w:rsidRPr="0079111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куб.м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797CD4" w:rsidRPr="008D663D" w:rsidRDefault="00797CD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rPr>
          <w:i/>
          <w:szCs w:val="26"/>
        </w:rPr>
      </w:pPr>
    </w:p>
    <w:p w:rsidR="00C07A9A" w:rsidRPr="008D663D" w:rsidRDefault="00C07A9A" w:rsidP="00CE148D">
      <w:pPr>
        <w:pStyle w:val="21"/>
        <w:spacing w:line="240" w:lineRule="auto"/>
      </w:pPr>
      <w:r w:rsidRPr="008D663D">
        <w:br w:type="page"/>
      </w:r>
    </w:p>
    <w:p w:rsidR="000C5F53" w:rsidRPr="008D663D" w:rsidRDefault="000C5F53" w:rsidP="00CE148D">
      <w:pPr>
        <w:pStyle w:val="21"/>
        <w:spacing w:line="240" w:lineRule="auto"/>
      </w:pPr>
      <w:bookmarkStart w:id="60" w:name="_Toc121076921"/>
      <w:r w:rsidRPr="008D663D">
        <w:lastRenderedPageBreak/>
        <w:t xml:space="preserve">Раздел 3 </w:t>
      </w:r>
      <w:r w:rsidR="00407B05" w:rsidRPr="008D663D">
        <w:t>"</w:t>
      </w:r>
      <w:r w:rsidRPr="008D663D">
        <w:t>Прогноз объема сточных вод</w:t>
      </w:r>
      <w:r w:rsidR="00407B05" w:rsidRPr="008D663D">
        <w:t>"</w:t>
      </w:r>
      <w:bookmarkEnd w:id="60"/>
    </w:p>
    <w:p w:rsidR="000C5F53" w:rsidRPr="008D663D" w:rsidRDefault="000C5F53" w:rsidP="00CE148D">
      <w:pPr>
        <w:pStyle w:val="30"/>
        <w:rPr>
          <w:rFonts w:cs="Times New Roman"/>
        </w:rPr>
      </w:pPr>
      <w:r w:rsidRPr="008D663D">
        <w:rPr>
          <w:rFonts w:cs="Times New Roman"/>
        </w:rPr>
        <w:t>3.1 Сведения о фактическом и ожидаемом</w:t>
      </w:r>
      <w:r w:rsidR="00341439" w:rsidRPr="008D663D">
        <w:rPr>
          <w:rFonts w:cs="Times New Roman"/>
        </w:rPr>
        <w:t xml:space="preserve"> </w:t>
      </w:r>
      <w:r w:rsidRPr="008D663D">
        <w:rPr>
          <w:rFonts w:cs="Times New Roman"/>
        </w:rPr>
        <w:t>поступлении</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 в централиз</w:t>
      </w:r>
      <w:r w:rsidRPr="008D663D">
        <w:rPr>
          <w:rFonts w:cs="Times New Roman"/>
        </w:rPr>
        <w:t>о</w:t>
      </w:r>
      <w:r w:rsidRPr="008D663D">
        <w:rPr>
          <w:rFonts w:cs="Times New Roman"/>
        </w:rPr>
        <w:t xml:space="preserve">ванную систему водоотведения </w:t>
      </w:r>
    </w:p>
    <w:p w:rsidR="00A4551F" w:rsidRPr="0079111B" w:rsidRDefault="00A4551F" w:rsidP="00A4551F">
      <w:pPr>
        <w:pStyle w:val="Aff7"/>
      </w:pPr>
      <w:r w:rsidRPr="0079111B">
        <w:t xml:space="preserve">В настоящее время на территории </w:t>
      </w:r>
      <w:r>
        <w:t>п</w:t>
      </w:r>
      <w:r w:rsidRPr="0079111B">
        <w:t>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куб.м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3.2</w:t>
      </w:r>
      <w:r w:rsidR="00341439"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структуры</w:t>
      </w:r>
      <w:r w:rsidR="00341439" w:rsidRPr="008D663D">
        <w:rPr>
          <w:rFonts w:cs="Times New Roman"/>
        </w:rPr>
        <w:t xml:space="preserve"> </w:t>
      </w:r>
      <w:r w:rsidRPr="008D663D">
        <w:rPr>
          <w:rFonts w:cs="Times New Roman"/>
        </w:rPr>
        <w:t>централизованной</w:t>
      </w:r>
      <w:r w:rsidR="00341439" w:rsidRPr="008D663D">
        <w:rPr>
          <w:rFonts w:cs="Times New Roman"/>
        </w:rPr>
        <w:t xml:space="preserve"> </w:t>
      </w:r>
      <w:r w:rsidRPr="008D663D">
        <w:rPr>
          <w:rFonts w:cs="Times New Roman"/>
        </w:rPr>
        <w:t>системы</w:t>
      </w:r>
      <w:r w:rsidR="00341439" w:rsidRPr="008D663D">
        <w:rPr>
          <w:rFonts w:cs="Times New Roman"/>
        </w:rPr>
        <w:t xml:space="preserve"> </w:t>
      </w:r>
      <w:r w:rsidRPr="008D663D">
        <w:rPr>
          <w:rFonts w:cs="Times New Roman"/>
        </w:rPr>
        <w:t>водоотведения (эксплуатац</w:t>
      </w:r>
      <w:r w:rsidRPr="008D663D">
        <w:rPr>
          <w:rFonts w:cs="Times New Roman"/>
        </w:rPr>
        <w:t>и</w:t>
      </w:r>
      <w:r w:rsidRPr="008D663D">
        <w:rPr>
          <w:rFonts w:cs="Times New Roman"/>
        </w:rPr>
        <w:t>онные и технологические зоны)</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A4551F" w:rsidRPr="0079111B" w:rsidRDefault="00A4551F" w:rsidP="00A4551F">
      <w:pPr>
        <w:pStyle w:val="aff5"/>
        <w:rPr>
          <w:b w:val="0"/>
          <w:bCs/>
          <w:szCs w:val="26"/>
        </w:rPr>
      </w:pPr>
      <w:r w:rsidRPr="0079111B">
        <w:rPr>
          <w:b w:val="0"/>
          <w:bCs/>
          <w:szCs w:val="26"/>
        </w:rPr>
        <w:t>При отсутствии централизованного водоотведения, сточные воды от жилых домов и о</w:t>
      </w:r>
      <w:r w:rsidRPr="0079111B">
        <w:rPr>
          <w:b w:val="0"/>
          <w:bCs/>
          <w:szCs w:val="26"/>
        </w:rPr>
        <w:t>б</w:t>
      </w:r>
      <w:r w:rsidRPr="0079111B">
        <w:rPr>
          <w:b w:val="0"/>
          <w:bCs/>
          <w:szCs w:val="26"/>
        </w:rPr>
        <w:t>щественных зданий отводятся в выгреба и септики на приусадебных участках или непосре</w:t>
      </w:r>
      <w:r w:rsidRPr="0079111B">
        <w:rPr>
          <w:b w:val="0"/>
          <w:bCs/>
          <w:szCs w:val="26"/>
        </w:rPr>
        <w:t>д</w:t>
      </w:r>
      <w:r w:rsidRPr="0079111B">
        <w:rPr>
          <w:b w:val="0"/>
          <w:bCs/>
          <w:szCs w:val="26"/>
        </w:rPr>
        <w:t xml:space="preserve">ственно на рельеф в пониженные места. </w:t>
      </w:r>
    </w:p>
    <w:p w:rsidR="005137F0" w:rsidRPr="00A11D19" w:rsidRDefault="005137F0"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997326" w:rsidRPr="008D663D" w:rsidRDefault="000C5F53" w:rsidP="00CE148D">
      <w:pPr>
        <w:pStyle w:val="30"/>
        <w:rPr>
          <w:rFonts w:cs="Times New Roman"/>
        </w:rPr>
      </w:pPr>
      <w:r w:rsidRPr="008D663D">
        <w:rPr>
          <w:rFonts w:cs="Times New Roman"/>
        </w:rPr>
        <w:t>3.3. Расчет требуемой мощности очистных сооружений исходя из данных о</w:t>
      </w:r>
      <w:r w:rsidR="005B3416" w:rsidRPr="008D663D">
        <w:rPr>
          <w:rFonts w:cs="Times New Roman"/>
        </w:rPr>
        <w:t xml:space="preserve"> </w:t>
      </w:r>
      <w:r w:rsidRPr="008D663D">
        <w:rPr>
          <w:rFonts w:cs="Times New Roman"/>
        </w:rPr>
        <w:t>расче</w:t>
      </w:r>
      <w:r w:rsidRPr="008D663D">
        <w:rPr>
          <w:rFonts w:cs="Times New Roman"/>
        </w:rPr>
        <w:t>т</w:t>
      </w:r>
      <w:r w:rsidRPr="008D663D">
        <w:rPr>
          <w:rFonts w:cs="Times New Roman"/>
        </w:rPr>
        <w:t>ном</w:t>
      </w:r>
      <w:r w:rsidR="00341439" w:rsidRPr="008D663D">
        <w:rPr>
          <w:rFonts w:cs="Times New Roman"/>
        </w:rPr>
        <w:t xml:space="preserve"> </w:t>
      </w:r>
      <w:r w:rsidRPr="008D663D">
        <w:rPr>
          <w:rFonts w:cs="Times New Roman"/>
        </w:rPr>
        <w:t>расходе</w:t>
      </w:r>
      <w:r w:rsidR="00341439" w:rsidRPr="008D663D">
        <w:rPr>
          <w:rFonts w:cs="Times New Roman"/>
        </w:rPr>
        <w:t xml:space="preserve"> </w:t>
      </w:r>
      <w:r w:rsidRPr="008D663D">
        <w:rPr>
          <w:rFonts w:cs="Times New Roman"/>
        </w:rPr>
        <w:t>сточных</w:t>
      </w:r>
      <w:r w:rsidR="00341439" w:rsidRPr="008D663D">
        <w:rPr>
          <w:rFonts w:cs="Times New Roman"/>
        </w:rPr>
        <w:t xml:space="preserve"> </w:t>
      </w:r>
      <w:r w:rsidRPr="008D663D">
        <w:rPr>
          <w:rFonts w:cs="Times New Roman"/>
        </w:rPr>
        <w:t>вод,</w:t>
      </w:r>
      <w:r w:rsidR="00341439" w:rsidRPr="008D663D">
        <w:rPr>
          <w:rFonts w:cs="Times New Roman"/>
        </w:rPr>
        <w:t xml:space="preserve"> </w:t>
      </w:r>
      <w:r w:rsidRPr="008D663D">
        <w:rPr>
          <w:rFonts w:cs="Times New Roman"/>
        </w:rPr>
        <w:t>дефицита</w:t>
      </w:r>
      <w:r w:rsidR="00341439" w:rsidRPr="008D663D">
        <w:rPr>
          <w:rFonts w:cs="Times New Roman"/>
        </w:rPr>
        <w:t xml:space="preserve"> </w:t>
      </w:r>
      <w:r w:rsidRPr="008D663D">
        <w:rPr>
          <w:rFonts w:cs="Times New Roman"/>
        </w:rPr>
        <w:t>(резерва) мощностей по</w:t>
      </w:r>
      <w:r w:rsidR="007731BA" w:rsidRPr="008D663D">
        <w:rPr>
          <w:rFonts w:cs="Times New Roman"/>
        </w:rPr>
        <w:t xml:space="preserve"> технологическим </w:t>
      </w:r>
      <w:r w:rsidRPr="008D663D">
        <w:rPr>
          <w:rFonts w:cs="Times New Roman"/>
        </w:rPr>
        <w:t>зонам вод</w:t>
      </w:r>
      <w:r w:rsidRPr="008D663D">
        <w:rPr>
          <w:rFonts w:cs="Times New Roman"/>
        </w:rPr>
        <w:t>о</w:t>
      </w:r>
      <w:r w:rsidRPr="008D663D">
        <w:rPr>
          <w:rFonts w:cs="Times New Roman"/>
        </w:rPr>
        <w:t>отведения с разбивкой по годам</w:t>
      </w:r>
    </w:p>
    <w:p w:rsidR="00A4551F" w:rsidRPr="0079111B" w:rsidRDefault="00A4551F" w:rsidP="00A4551F">
      <w:pPr>
        <w:pStyle w:val="Aff7"/>
      </w:pPr>
      <w:r w:rsidRPr="0079111B">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p>
    <w:p w:rsidR="00A4551F" w:rsidRPr="0079111B" w:rsidRDefault="00A4551F" w:rsidP="00A4551F">
      <w:pPr>
        <w:pStyle w:val="Aff7"/>
        <w:rPr>
          <w:i/>
          <w:szCs w:val="26"/>
        </w:rPr>
      </w:pPr>
      <w:r w:rsidRPr="0079111B">
        <w:t>Строительство централизованных систем в малых населенных пунктах экономически н</w:t>
      </w:r>
      <w:r w:rsidRPr="0079111B">
        <w:t>е</w:t>
      </w:r>
      <w:r w:rsidRPr="0079111B">
        <w:t>выгодно из-за слишком большой себестоимости очистки 1 куб.м стока. Населенные пункты м</w:t>
      </w:r>
      <w:r w:rsidRPr="0079111B">
        <w:t>о</w:t>
      </w:r>
      <w:r w:rsidRPr="0079111B">
        <w:t>гут быть оснащены автономными установками биологической и глубокой очистки хозяйстве</w:t>
      </w:r>
      <w:r w:rsidRPr="0079111B">
        <w:t>н</w:t>
      </w:r>
      <w:r w:rsidRPr="0079111B">
        <w:t>но бытовых стоков в различных модификациях.</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3.4 Результаты</w:t>
      </w:r>
      <w:r w:rsidR="00341439" w:rsidRPr="008D663D">
        <w:rPr>
          <w:rFonts w:cs="Times New Roman"/>
        </w:rPr>
        <w:t xml:space="preserve"> </w:t>
      </w:r>
      <w:r w:rsidRPr="008D663D">
        <w:rPr>
          <w:rFonts w:cs="Times New Roman"/>
        </w:rPr>
        <w:t>анализа</w:t>
      </w:r>
      <w:r w:rsidR="00341439" w:rsidRPr="008D663D">
        <w:rPr>
          <w:rFonts w:cs="Times New Roman"/>
        </w:rPr>
        <w:t xml:space="preserve"> </w:t>
      </w:r>
      <w:r w:rsidRPr="008D663D">
        <w:rPr>
          <w:rFonts w:cs="Times New Roman"/>
        </w:rPr>
        <w:t>гидравлических</w:t>
      </w:r>
      <w:r w:rsidR="00341439" w:rsidRPr="008D663D">
        <w:rPr>
          <w:rFonts w:cs="Times New Roman"/>
        </w:rPr>
        <w:t xml:space="preserve"> </w:t>
      </w:r>
      <w:r w:rsidRPr="008D663D">
        <w:rPr>
          <w:rFonts w:cs="Times New Roman"/>
        </w:rPr>
        <w:t>режимов</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режимов</w:t>
      </w:r>
      <w:r w:rsidR="00341439" w:rsidRPr="008D663D">
        <w:rPr>
          <w:rFonts w:cs="Times New Roman"/>
        </w:rPr>
        <w:t xml:space="preserve"> </w:t>
      </w:r>
      <w:r w:rsidRPr="008D663D">
        <w:rPr>
          <w:rFonts w:cs="Times New Roman"/>
        </w:rPr>
        <w:t>работы</w:t>
      </w:r>
      <w:r w:rsidR="005B3416" w:rsidRPr="008D663D">
        <w:rPr>
          <w:rFonts w:cs="Times New Roman"/>
        </w:rPr>
        <w:t xml:space="preserve"> </w:t>
      </w:r>
      <w:r w:rsidRPr="008D663D">
        <w:rPr>
          <w:rFonts w:cs="Times New Roman"/>
        </w:rPr>
        <w:t>элементов централизованной системы водоотведения</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F75E48" w:rsidRPr="008D663D" w:rsidRDefault="00F75E4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3.5 Анализ резервов производственных мощностей</w:t>
      </w:r>
      <w:r w:rsidRPr="008D663D">
        <w:rPr>
          <w:rFonts w:cs="Times New Roman"/>
        </w:rPr>
        <w:t xml:space="preserve"> </w:t>
      </w:r>
      <w:r w:rsidR="000C5F53" w:rsidRPr="008D663D">
        <w:rPr>
          <w:rFonts w:cs="Times New Roman"/>
        </w:rPr>
        <w:t>очистных</w:t>
      </w:r>
      <w:r w:rsidRPr="008D663D">
        <w:rPr>
          <w:rFonts w:cs="Times New Roman"/>
        </w:rPr>
        <w:t xml:space="preserve"> </w:t>
      </w:r>
      <w:r w:rsidR="000C5F53" w:rsidRPr="008D663D">
        <w:rPr>
          <w:rFonts w:cs="Times New Roman"/>
        </w:rPr>
        <w:t>сооружений</w:t>
      </w:r>
      <w:r w:rsidR="005B3416" w:rsidRPr="008D663D">
        <w:rPr>
          <w:rFonts w:cs="Times New Roman"/>
        </w:rPr>
        <w:t xml:space="preserve"> </w:t>
      </w:r>
      <w:r w:rsidR="000C5F53" w:rsidRPr="008D663D">
        <w:rPr>
          <w:rFonts w:cs="Times New Roman"/>
        </w:rPr>
        <w:t>системы водоотведения и возможности расширения зоны их действия</w:t>
      </w:r>
    </w:p>
    <w:p w:rsidR="00A4551F" w:rsidRPr="0079111B" w:rsidRDefault="00A4551F" w:rsidP="00A4551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8D663D" w:rsidRPr="008D663D" w:rsidRDefault="008D663D" w:rsidP="00CE148D">
      <w:pPr>
        <w:pStyle w:val="21"/>
        <w:spacing w:line="240" w:lineRule="auto"/>
        <w:sectPr w:rsidR="008D663D" w:rsidRPr="008D663D" w:rsidSect="008D663D">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61" w:name="_Toc121076922"/>
      <w:r w:rsidRPr="008D663D">
        <w:lastRenderedPageBreak/>
        <w:t xml:space="preserve">Раздел 4 </w:t>
      </w:r>
      <w:r w:rsidR="005B3416" w:rsidRPr="008D663D">
        <w:t>"</w:t>
      </w:r>
      <w:r w:rsidRPr="008D663D">
        <w:t>Предложения</w:t>
      </w:r>
      <w:r w:rsidR="00341439" w:rsidRPr="008D663D">
        <w:t xml:space="preserve"> </w:t>
      </w:r>
      <w:r w:rsidRPr="008D663D">
        <w:t>по</w:t>
      </w:r>
      <w:r w:rsidR="00341439" w:rsidRPr="008D663D">
        <w:t xml:space="preserve"> </w:t>
      </w:r>
      <w:r w:rsidRPr="008D663D">
        <w:t>строительству,</w:t>
      </w:r>
      <w:r w:rsidR="00341439" w:rsidRPr="008D663D">
        <w:t xml:space="preserve"> </w:t>
      </w:r>
      <w:r w:rsidRPr="008D663D">
        <w:t>реконструкции и</w:t>
      </w:r>
      <w:r w:rsidR="005B3416" w:rsidRPr="008D663D">
        <w:t xml:space="preserve"> </w:t>
      </w:r>
      <w:r w:rsidRPr="008D663D">
        <w:t>модернизации</w:t>
      </w:r>
      <w:r w:rsidR="00341439" w:rsidRPr="008D663D">
        <w:t xml:space="preserve"> </w:t>
      </w:r>
      <w:r w:rsidRPr="008D663D">
        <w:t>(техническому</w:t>
      </w:r>
      <w:r w:rsidR="00341439" w:rsidRPr="008D663D">
        <w:t xml:space="preserve"> </w:t>
      </w:r>
      <w:r w:rsidRPr="008D663D">
        <w:t>перевооружению)</w:t>
      </w:r>
      <w:r w:rsidR="00341439" w:rsidRPr="008D663D">
        <w:t xml:space="preserve"> </w:t>
      </w:r>
      <w:r w:rsidRPr="008D663D">
        <w:t>объектов</w:t>
      </w:r>
      <w:r w:rsidR="00341439" w:rsidRPr="008D663D">
        <w:t xml:space="preserve"> </w:t>
      </w:r>
      <w:r w:rsidRPr="008D663D">
        <w:t>централизованной системы водоотведения</w:t>
      </w:r>
      <w:r w:rsidR="005B3416" w:rsidRPr="008D663D">
        <w:t>"</w:t>
      </w:r>
      <w:bookmarkEnd w:id="61"/>
    </w:p>
    <w:p w:rsidR="000C5F53" w:rsidRPr="008D663D" w:rsidRDefault="000C5F53" w:rsidP="00CE148D">
      <w:pPr>
        <w:pStyle w:val="30"/>
        <w:rPr>
          <w:rFonts w:cs="Times New Roman"/>
        </w:rPr>
      </w:pPr>
      <w:r w:rsidRPr="008D663D">
        <w:rPr>
          <w:rFonts w:cs="Times New Roman"/>
        </w:rPr>
        <w:t>4.1 Основные направления,</w:t>
      </w:r>
      <w:r w:rsidR="00341439" w:rsidRPr="008D663D">
        <w:rPr>
          <w:rFonts w:cs="Times New Roman"/>
        </w:rPr>
        <w:t xml:space="preserve"> </w:t>
      </w:r>
      <w:r w:rsidRPr="008D663D">
        <w:rPr>
          <w:rFonts w:cs="Times New Roman"/>
        </w:rPr>
        <w:t>принципы,</w:t>
      </w:r>
      <w:r w:rsidR="00341439" w:rsidRPr="008D663D">
        <w:rPr>
          <w:rFonts w:cs="Times New Roman"/>
        </w:rPr>
        <w:t xml:space="preserve"> </w:t>
      </w:r>
      <w:r w:rsidRPr="008D663D">
        <w:rPr>
          <w:rFonts w:cs="Times New Roman"/>
        </w:rPr>
        <w:t>задачи</w:t>
      </w:r>
      <w:r w:rsidR="00341439" w:rsidRPr="008D663D">
        <w:rPr>
          <w:rFonts w:cs="Times New Roman"/>
        </w:rPr>
        <w:t xml:space="preserve"> </w:t>
      </w:r>
      <w:r w:rsidRPr="008D663D">
        <w:rPr>
          <w:rFonts w:cs="Times New Roman"/>
        </w:rPr>
        <w:t>и</w:t>
      </w:r>
      <w:r w:rsidR="00341439" w:rsidRPr="008D663D">
        <w:rPr>
          <w:rFonts w:cs="Times New Roman"/>
        </w:rPr>
        <w:t xml:space="preserve"> </w:t>
      </w:r>
      <w:r w:rsidR="0040568F" w:rsidRPr="008D663D">
        <w:rPr>
          <w:rFonts w:cs="Times New Roman"/>
        </w:rPr>
        <w:t>плановые</w:t>
      </w:r>
      <w:r w:rsidR="00341439" w:rsidRPr="008D663D">
        <w:rPr>
          <w:rFonts w:cs="Times New Roman"/>
        </w:rPr>
        <w:t xml:space="preserve"> </w:t>
      </w:r>
      <w:r w:rsidRPr="008D663D">
        <w:rPr>
          <w:rFonts w:cs="Times New Roman"/>
        </w:rPr>
        <w:t>показатели</w:t>
      </w:r>
      <w:r w:rsidR="005B3416" w:rsidRPr="008D663D">
        <w:rPr>
          <w:rFonts w:cs="Times New Roman"/>
        </w:rPr>
        <w:t xml:space="preserve"> </w:t>
      </w:r>
      <w:r w:rsidRPr="008D663D">
        <w:rPr>
          <w:rFonts w:cs="Times New Roman"/>
        </w:rPr>
        <w:t>развития централизованной системы водоотведения</w:t>
      </w:r>
    </w:p>
    <w:p w:rsidR="00A4551F" w:rsidRPr="0079111B" w:rsidRDefault="00A4551F" w:rsidP="00A4551F">
      <w:pPr>
        <w:pStyle w:val="Aff7"/>
      </w:pPr>
      <w:r w:rsidRPr="0079111B">
        <w:t>При отсутствии централизованного водоотведения для индивидуальных владельцев сущ</w:t>
      </w:r>
      <w:r w:rsidRPr="0079111B">
        <w:t>е</w:t>
      </w:r>
      <w:r w:rsidRPr="0079111B">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79111B">
        <w:t>о</w:t>
      </w:r>
      <w:r w:rsidRPr="0079111B">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rsidRPr="0079111B">
        <w:t xml:space="preserve"> стока. </w:t>
      </w:r>
    </w:p>
    <w:p w:rsidR="00A4551F" w:rsidRPr="0079111B" w:rsidRDefault="00A4551F" w:rsidP="00A4551F">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79111B">
        <w:t>н</w:t>
      </w:r>
      <w:r w:rsidRPr="0079111B">
        <w:t>тиляционными стояками.</w:t>
      </w:r>
    </w:p>
    <w:p w:rsidR="00A4551F" w:rsidRPr="0079111B" w:rsidRDefault="00A4551F" w:rsidP="00A4551F">
      <w:pPr>
        <w:pStyle w:val="Aff7"/>
      </w:pPr>
      <w:r w:rsidRPr="0079111B">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w:t>
      </w:r>
      <w:r w:rsidRPr="0079111B">
        <w:t>е</w:t>
      </w:r>
      <w:r w:rsidRPr="0079111B">
        <w:t>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w:t>
      </w:r>
      <w:r w:rsidRPr="0079111B">
        <w:t>с</w:t>
      </w:r>
      <w:r w:rsidRPr="0079111B">
        <w:t>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rsidR="00A4551F" w:rsidRPr="0079111B" w:rsidRDefault="00A4551F" w:rsidP="00A4551F">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79111B">
        <w:t>н</w:t>
      </w:r>
      <w:r w:rsidRPr="0079111B">
        <w:t>тиляционными стояками.</w:t>
      </w:r>
    </w:p>
    <w:p w:rsidR="00242472" w:rsidRPr="008D663D" w:rsidRDefault="002424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4.2 Перечень основных мероприятий по реализации схем водоотведения с</w:t>
      </w:r>
      <w:r w:rsidR="005B3416" w:rsidRPr="008D663D">
        <w:rPr>
          <w:rFonts w:cs="Times New Roman"/>
        </w:rPr>
        <w:t xml:space="preserve"> </w:t>
      </w:r>
      <w:r w:rsidRPr="008D663D">
        <w:rPr>
          <w:rFonts w:cs="Times New Roman"/>
        </w:rPr>
        <w:t>разби</w:t>
      </w:r>
      <w:r w:rsidRPr="008D663D">
        <w:rPr>
          <w:rFonts w:cs="Times New Roman"/>
        </w:rPr>
        <w:t>в</w:t>
      </w:r>
      <w:r w:rsidRPr="008D663D">
        <w:rPr>
          <w:rFonts w:cs="Times New Roman"/>
        </w:rPr>
        <w:t>кой по годам, включая технические обоснования этих мероприятий</w:t>
      </w:r>
    </w:p>
    <w:p w:rsidR="00C07A9A" w:rsidRPr="008D663D" w:rsidRDefault="00C07A9A" w:rsidP="00CE148D">
      <w:pPr>
        <w:pStyle w:val="aff5"/>
        <w:ind w:right="0" w:firstLine="567"/>
        <w:contextualSpacing w:val="0"/>
        <w:rPr>
          <w:b w:val="0"/>
        </w:rPr>
      </w:pPr>
      <w:r w:rsidRPr="008D663D">
        <w:rPr>
          <w:b w:val="0"/>
        </w:rPr>
        <w:t xml:space="preserve">Перечень основных мероприятий по реализации различных сценариев развития системы водоотведения приведен в таблице </w:t>
      </w:r>
      <w:r w:rsidR="00A4551F">
        <w:rPr>
          <w:b w:val="0"/>
        </w:rPr>
        <w:t>21</w:t>
      </w:r>
      <w:r w:rsidRPr="008D663D">
        <w:rPr>
          <w:b w:val="0"/>
        </w:rPr>
        <w:t>.</w:t>
      </w:r>
    </w:p>
    <w:p w:rsidR="00D47C99" w:rsidRDefault="00D47C99" w:rsidP="00CE148D">
      <w:pPr>
        <w:pStyle w:val="afc"/>
      </w:pPr>
    </w:p>
    <w:p w:rsidR="00C07A9A" w:rsidRPr="008D663D" w:rsidRDefault="00C07A9A" w:rsidP="00CE148D">
      <w:pPr>
        <w:pStyle w:val="afc"/>
      </w:pPr>
      <w:r w:rsidRPr="008D663D">
        <w:t xml:space="preserve">Таблица </w:t>
      </w:r>
      <w:r w:rsidR="00A4551F">
        <w:t>21</w:t>
      </w:r>
      <w:r w:rsidRPr="008D663D">
        <w:t xml:space="preserve"> – Основные мероприятия по реализации схем водоотведения с разбивкой по годам </w:t>
      </w:r>
    </w:p>
    <w:tbl>
      <w:tblPr>
        <w:tblW w:w="5000" w:type="pct"/>
        <w:tblLook w:val="0000" w:firstRow="0" w:lastRow="0" w:firstColumn="0" w:lastColumn="0" w:noHBand="0" w:noVBand="0"/>
      </w:tblPr>
      <w:tblGrid>
        <w:gridCol w:w="754"/>
        <w:gridCol w:w="2794"/>
        <w:gridCol w:w="1926"/>
        <w:gridCol w:w="2593"/>
        <w:gridCol w:w="2070"/>
      </w:tblGrid>
      <w:tr w:rsidR="00D47C99" w:rsidRPr="005232A1" w:rsidTr="00D47C99">
        <w:trPr>
          <w:cantSplit/>
          <w:tblHeader/>
        </w:trPr>
        <w:tc>
          <w:tcPr>
            <w:tcW w:w="372" w:type="pct"/>
            <w:tcBorders>
              <w:top w:val="single" w:sz="4" w:space="0" w:color="000000"/>
              <w:left w:val="single" w:sz="4" w:space="0" w:color="000000"/>
              <w:bottom w:val="single" w:sz="4" w:space="0" w:color="000000"/>
            </w:tcBorders>
            <w:vAlign w:val="center"/>
          </w:tcPr>
          <w:p w:rsidR="00D47C99" w:rsidRPr="005232A1" w:rsidRDefault="00D47C99" w:rsidP="00D47C99">
            <w:pPr>
              <w:jc w:val="center"/>
              <w:rPr>
                <w:b/>
                <w:bCs/>
              </w:rPr>
            </w:pPr>
            <w:r w:rsidRPr="005232A1">
              <w:rPr>
                <w:b/>
                <w:bCs/>
                <w:sz w:val="22"/>
                <w:szCs w:val="22"/>
              </w:rPr>
              <w:t>№ п/п</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5232A1" w:rsidRDefault="00D47C99" w:rsidP="00D47C99">
            <w:pPr>
              <w:snapToGrid w:val="0"/>
              <w:jc w:val="center"/>
              <w:rPr>
                <w:iCs/>
              </w:rPr>
            </w:pPr>
            <w:r w:rsidRPr="005232A1">
              <w:rPr>
                <w:iCs/>
                <w:sz w:val="22"/>
                <w:szCs w:val="22"/>
              </w:rPr>
              <w:t>Наименование меропри</w:t>
            </w:r>
            <w:r w:rsidRPr="005232A1">
              <w:rPr>
                <w:iCs/>
                <w:sz w:val="22"/>
                <w:szCs w:val="22"/>
              </w:rPr>
              <w:t>я</w:t>
            </w:r>
            <w:r w:rsidRPr="005232A1">
              <w:rPr>
                <w:iCs/>
                <w:sz w:val="22"/>
                <w:szCs w:val="22"/>
              </w:rPr>
              <w:t>тия</w:t>
            </w:r>
          </w:p>
        </w:tc>
        <w:tc>
          <w:tcPr>
            <w:tcW w:w="950" w:type="pct"/>
            <w:tcBorders>
              <w:top w:val="single" w:sz="4" w:space="0" w:color="000000"/>
              <w:left w:val="single" w:sz="4" w:space="0" w:color="auto"/>
              <w:bottom w:val="single" w:sz="4" w:space="0" w:color="000000"/>
            </w:tcBorders>
            <w:shd w:val="clear" w:color="auto" w:fill="auto"/>
          </w:tcPr>
          <w:p w:rsidR="00D47C99" w:rsidRPr="005232A1" w:rsidRDefault="00D47C99" w:rsidP="00D47C99">
            <w:pPr>
              <w:snapToGrid w:val="0"/>
              <w:jc w:val="center"/>
              <w:rPr>
                <w:iCs/>
              </w:rPr>
            </w:pPr>
            <w:r w:rsidRPr="005232A1">
              <w:rPr>
                <w:iCs/>
                <w:sz w:val="22"/>
                <w:szCs w:val="22"/>
              </w:rPr>
              <w:t>Проектно-сметная сто</w:t>
            </w:r>
            <w:r w:rsidRPr="005232A1">
              <w:rPr>
                <w:iCs/>
                <w:sz w:val="22"/>
                <w:szCs w:val="22"/>
              </w:rPr>
              <w:t>и</w:t>
            </w:r>
            <w:r w:rsidRPr="005232A1">
              <w:rPr>
                <w:iCs/>
                <w:sz w:val="22"/>
                <w:szCs w:val="22"/>
              </w:rPr>
              <w:t>мость, тыс. руб.</w:t>
            </w:r>
          </w:p>
        </w:tc>
        <w:tc>
          <w:tcPr>
            <w:tcW w:w="1279" w:type="pct"/>
            <w:tcBorders>
              <w:top w:val="single" w:sz="4" w:space="0" w:color="000000"/>
              <w:left w:val="single" w:sz="4" w:space="0" w:color="000000"/>
              <w:bottom w:val="single" w:sz="4" w:space="0" w:color="000000"/>
              <w:right w:val="single" w:sz="4" w:space="0" w:color="000000"/>
            </w:tcBorders>
            <w:shd w:val="clear" w:color="auto" w:fill="auto"/>
          </w:tcPr>
          <w:p w:rsidR="00D47C99" w:rsidRPr="005232A1" w:rsidRDefault="00D47C99" w:rsidP="00D47C99">
            <w:pPr>
              <w:snapToGrid w:val="0"/>
              <w:jc w:val="center"/>
              <w:rPr>
                <w:iCs/>
              </w:rPr>
            </w:pPr>
            <w:r w:rsidRPr="005232A1">
              <w:rPr>
                <w:iCs/>
                <w:sz w:val="22"/>
                <w:szCs w:val="22"/>
              </w:rPr>
              <w:t>Социально-экономический эффект, руб.</w:t>
            </w:r>
          </w:p>
        </w:tc>
        <w:tc>
          <w:tcPr>
            <w:tcW w:w="1021" w:type="pct"/>
            <w:tcBorders>
              <w:top w:val="single" w:sz="4" w:space="0" w:color="000000"/>
              <w:left w:val="single" w:sz="4" w:space="0" w:color="000000"/>
              <w:bottom w:val="single" w:sz="4" w:space="0" w:color="000000"/>
              <w:right w:val="single" w:sz="4" w:space="0" w:color="000000"/>
            </w:tcBorders>
          </w:tcPr>
          <w:p w:rsidR="00D47C99" w:rsidRPr="005232A1" w:rsidRDefault="00D47C99" w:rsidP="00D47C99">
            <w:pPr>
              <w:snapToGrid w:val="0"/>
              <w:jc w:val="center"/>
              <w:rPr>
                <w:iCs/>
              </w:rPr>
            </w:pPr>
            <w:r w:rsidRPr="005232A1">
              <w:rPr>
                <w:iCs/>
                <w:sz w:val="22"/>
                <w:szCs w:val="22"/>
              </w:rPr>
              <w:t>Временной пром</w:t>
            </w:r>
            <w:r w:rsidRPr="005232A1">
              <w:rPr>
                <w:iCs/>
                <w:sz w:val="22"/>
                <w:szCs w:val="22"/>
              </w:rPr>
              <w:t>е</w:t>
            </w:r>
            <w:r w:rsidRPr="005232A1">
              <w:rPr>
                <w:iCs/>
                <w:sz w:val="22"/>
                <w:szCs w:val="22"/>
              </w:rPr>
              <w:t>жуток выполнения (квартал, год)</w:t>
            </w:r>
          </w:p>
        </w:tc>
      </w:tr>
      <w:tr w:rsidR="00D47C99" w:rsidRPr="005232A1" w:rsidTr="007779DF">
        <w:trPr>
          <w:cantSplit/>
        </w:trPr>
        <w:tc>
          <w:tcPr>
            <w:tcW w:w="372" w:type="pct"/>
            <w:tcBorders>
              <w:top w:val="single" w:sz="4" w:space="0" w:color="000000"/>
              <w:left w:val="single" w:sz="4" w:space="0" w:color="000000"/>
              <w:bottom w:val="single" w:sz="4" w:space="0" w:color="000000"/>
            </w:tcBorders>
            <w:vAlign w:val="center"/>
          </w:tcPr>
          <w:p w:rsidR="00D47C99" w:rsidRPr="005232A1" w:rsidRDefault="007779DF" w:rsidP="007779DF">
            <w:pPr>
              <w:snapToGrid w:val="0"/>
              <w:jc w:val="center"/>
              <w:rPr>
                <w:iCs/>
              </w:rPr>
            </w:pPr>
            <w:r>
              <w:rPr>
                <w:iCs/>
                <w:sz w:val="22"/>
                <w:szCs w:val="22"/>
              </w:rPr>
              <w:t>1</w:t>
            </w:r>
          </w:p>
        </w:tc>
        <w:tc>
          <w:tcPr>
            <w:tcW w:w="1378" w:type="pct"/>
            <w:tcBorders>
              <w:top w:val="single" w:sz="4" w:space="0" w:color="000000"/>
              <w:left w:val="single" w:sz="4" w:space="0" w:color="000000"/>
              <w:bottom w:val="single" w:sz="4" w:space="0" w:color="000000"/>
              <w:right w:val="single" w:sz="4" w:space="0" w:color="auto"/>
            </w:tcBorders>
            <w:shd w:val="clear" w:color="auto" w:fill="auto"/>
          </w:tcPr>
          <w:p w:rsidR="00D47C99" w:rsidRPr="00D47C99" w:rsidRDefault="007779DF" w:rsidP="00D47C99">
            <w:pPr>
              <w:snapToGrid w:val="0"/>
              <w:rPr>
                <w:iCs/>
              </w:rPr>
            </w:pPr>
            <w:r w:rsidRPr="0079111B">
              <w:t>Установка локальных установок биологич</w:t>
            </w:r>
            <w:r w:rsidRPr="0079111B">
              <w:t>е</w:t>
            </w:r>
            <w:r w:rsidRPr="0079111B">
              <w:t>ской и глубокой очистки хозяйственно-бытовых стоков в различных м</w:t>
            </w:r>
            <w:r w:rsidRPr="0079111B">
              <w:t>о</w:t>
            </w:r>
            <w:r w:rsidRPr="0079111B">
              <w:t>дификациях</w:t>
            </w:r>
          </w:p>
        </w:tc>
        <w:tc>
          <w:tcPr>
            <w:tcW w:w="950" w:type="pct"/>
            <w:tcBorders>
              <w:top w:val="single" w:sz="4" w:space="0" w:color="000000"/>
              <w:left w:val="single" w:sz="4" w:space="0" w:color="auto"/>
              <w:bottom w:val="single" w:sz="4" w:space="0" w:color="000000"/>
            </w:tcBorders>
            <w:shd w:val="clear" w:color="auto" w:fill="auto"/>
            <w:vAlign w:val="center"/>
          </w:tcPr>
          <w:p w:rsidR="00D47C99" w:rsidRPr="00D47C99" w:rsidRDefault="007779DF" w:rsidP="00D47C99">
            <w:pPr>
              <w:jc w:val="center"/>
              <w:rPr>
                <w:color w:val="000000"/>
              </w:rPr>
            </w:pPr>
            <w:r>
              <w:rPr>
                <w:color w:val="000000"/>
                <w:sz w:val="22"/>
                <w:szCs w:val="22"/>
              </w:rPr>
              <w:t>1500,0</w:t>
            </w:r>
          </w:p>
        </w:tc>
        <w:tc>
          <w:tcPr>
            <w:tcW w:w="12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47C99" w:rsidRPr="00D47C99" w:rsidRDefault="007779DF" w:rsidP="00D47C99">
            <w:pPr>
              <w:snapToGrid w:val="0"/>
              <w:jc w:val="center"/>
              <w:rPr>
                <w:iCs/>
              </w:rPr>
            </w:pPr>
            <w:r w:rsidRPr="0079111B">
              <w:rPr>
                <w:iCs/>
                <w:sz w:val="22"/>
                <w:szCs w:val="22"/>
              </w:rPr>
              <w:t>Снижение вредного во</w:t>
            </w:r>
            <w:r w:rsidRPr="0079111B">
              <w:rPr>
                <w:iCs/>
                <w:sz w:val="22"/>
                <w:szCs w:val="22"/>
              </w:rPr>
              <w:t>з</w:t>
            </w:r>
            <w:r w:rsidRPr="0079111B">
              <w:rPr>
                <w:iCs/>
                <w:sz w:val="22"/>
                <w:szCs w:val="22"/>
              </w:rPr>
              <w:t>действия на окружа</w:t>
            </w:r>
            <w:r w:rsidRPr="0079111B">
              <w:rPr>
                <w:iCs/>
                <w:sz w:val="22"/>
                <w:szCs w:val="22"/>
              </w:rPr>
              <w:t>ю</w:t>
            </w:r>
            <w:r w:rsidRPr="0079111B">
              <w:rPr>
                <w:iCs/>
                <w:sz w:val="22"/>
                <w:szCs w:val="22"/>
              </w:rPr>
              <w:t>щую среду</w:t>
            </w:r>
          </w:p>
        </w:tc>
        <w:tc>
          <w:tcPr>
            <w:tcW w:w="1021" w:type="pct"/>
            <w:tcBorders>
              <w:top w:val="single" w:sz="4" w:space="0" w:color="000000"/>
              <w:left w:val="single" w:sz="4" w:space="0" w:color="000000"/>
              <w:bottom w:val="single" w:sz="4" w:space="0" w:color="000000"/>
              <w:right w:val="single" w:sz="4" w:space="0" w:color="000000"/>
            </w:tcBorders>
            <w:vAlign w:val="center"/>
          </w:tcPr>
          <w:p w:rsidR="00D47C99" w:rsidRPr="00465F83" w:rsidRDefault="00A66368" w:rsidP="00D47C99">
            <w:pPr>
              <w:snapToGrid w:val="0"/>
              <w:jc w:val="center"/>
              <w:rPr>
                <w:iCs/>
                <w:color w:val="FF0000"/>
              </w:rPr>
            </w:pPr>
            <w:r w:rsidRPr="00A66368">
              <w:rPr>
                <w:iCs/>
                <w:sz w:val="22"/>
                <w:szCs w:val="22"/>
              </w:rPr>
              <w:t>2023-2038</w:t>
            </w:r>
          </w:p>
        </w:tc>
      </w:tr>
    </w:tbl>
    <w:p w:rsidR="00C07A9A" w:rsidRPr="008D663D" w:rsidRDefault="00C07A9A" w:rsidP="00CE148D">
      <w:pPr>
        <w:pStyle w:val="aff5"/>
        <w:ind w:right="0" w:firstLine="0"/>
        <w:contextualSpacing w:val="0"/>
        <w:rPr>
          <w:b w:val="0"/>
          <w:sz w:val="22"/>
        </w:rPr>
      </w:pPr>
      <w:r w:rsidRPr="008D663D">
        <w:rPr>
          <w:b w:val="0"/>
          <w:sz w:val="22"/>
        </w:rPr>
        <w:t>* - Стоимость капитальных вложений определена укрупненно, в соответствии с НЦС 81-02-19-2021 «Сборник № 19. Здания и сооружения городской инфраструктуры» и НЦС 81-02-14-2021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4.3 Технические обоснования основных мероприятий по реализации</w:t>
      </w:r>
      <w:r w:rsidR="00341439" w:rsidRPr="008D663D">
        <w:rPr>
          <w:rFonts w:cs="Times New Roman"/>
        </w:rPr>
        <w:t xml:space="preserve"> </w:t>
      </w:r>
      <w:r w:rsidRPr="008D663D">
        <w:rPr>
          <w:rFonts w:cs="Times New Roman"/>
        </w:rPr>
        <w:t>схем</w:t>
      </w:r>
      <w:r w:rsidR="005B3416" w:rsidRPr="008D663D">
        <w:rPr>
          <w:rFonts w:cs="Times New Roman"/>
        </w:rPr>
        <w:t xml:space="preserve"> </w:t>
      </w:r>
      <w:r w:rsidR="00F6326F" w:rsidRPr="008D663D">
        <w:rPr>
          <w:rFonts w:cs="Times New Roman"/>
        </w:rPr>
        <w:t>в</w:t>
      </w:r>
      <w:r w:rsidRPr="008D663D">
        <w:rPr>
          <w:rFonts w:cs="Times New Roman"/>
        </w:rPr>
        <w:t>одоотв</w:t>
      </w:r>
      <w:r w:rsidRPr="008D663D">
        <w:rPr>
          <w:rFonts w:cs="Times New Roman"/>
        </w:rPr>
        <w:t>е</w:t>
      </w:r>
      <w:r w:rsidRPr="008D663D">
        <w:rPr>
          <w:rFonts w:cs="Times New Roman"/>
        </w:rPr>
        <w:t>дения</w:t>
      </w:r>
    </w:p>
    <w:p w:rsidR="007779DF" w:rsidRPr="0079111B" w:rsidRDefault="007779DF" w:rsidP="007779DF">
      <w:pPr>
        <w:pStyle w:val="Aff7"/>
      </w:pPr>
      <w:r w:rsidRPr="0079111B">
        <w:t>При отсутствии централизованного водоотведения для индивидуальных владельцев сущ</w:t>
      </w:r>
      <w:r w:rsidRPr="0079111B">
        <w:t>е</w:t>
      </w:r>
      <w:r w:rsidRPr="0079111B">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79111B">
        <w:t>о</w:t>
      </w:r>
      <w:r w:rsidRPr="0079111B">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rsidRPr="0079111B">
        <w:t xml:space="preserve"> стока. </w:t>
      </w:r>
    </w:p>
    <w:p w:rsidR="00943726" w:rsidRPr="008D663D" w:rsidRDefault="00943726"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5B3416" w:rsidP="00CE148D">
      <w:pPr>
        <w:pStyle w:val="30"/>
        <w:rPr>
          <w:rFonts w:cs="Times New Roman"/>
        </w:rPr>
      </w:pPr>
      <w:r w:rsidRPr="008D663D">
        <w:rPr>
          <w:rFonts w:cs="Times New Roman"/>
        </w:rPr>
        <w:lastRenderedPageBreak/>
        <w:t>4</w:t>
      </w:r>
      <w:r w:rsidR="000C5F53" w:rsidRPr="008D663D">
        <w:rPr>
          <w:rFonts w:cs="Times New Roman"/>
        </w:rPr>
        <w:t>.4 Сведения о вновь строящихся, реконструируемых и</w:t>
      </w:r>
      <w:r w:rsidR="00341439" w:rsidRPr="008D663D">
        <w:rPr>
          <w:rFonts w:cs="Times New Roman"/>
        </w:rPr>
        <w:t xml:space="preserve"> </w:t>
      </w:r>
      <w:r w:rsidR="000C5F53" w:rsidRPr="008D663D">
        <w:rPr>
          <w:rFonts w:cs="Times New Roman"/>
        </w:rPr>
        <w:t>предлагаемых</w:t>
      </w:r>
      <w:r w:rsidR="00341439" w:rsidRPr="008D663D">
        <w:rPr>
          <w:rFonts w:cs="Times New Roman"/>
        </w:rPr>
        <w:t xml:space="preserve"> </w:t>
      </w:r>
      <w:r w:rsidR="000C5F53" w:rsidRPr="008D663D">
        <w:rPr>
          <w:rFonts w:cs="Times New Roman"/>
        </w:rPr>
        <w:t>к</w:t>
      </w:r>
      <w:r w:rsidRPr="008D663D">
        <w:rPr>
          <w:rFonts w:cs="Times New Roman"/>
        </w:rPr>
        <w:t xml:space="preserve"> </w:t>
      </w:r>
      <w:r w:rsidR="000C5F53" w:rsidRPr="008D663D">
        <w:rPr>
          <w:rFonts w:cs="Times New Roman"/>
        </w:rPr>
        <w:t>выводу из эксплуатации объект</w:t>
      </w:r>
      <w:r w:rsidR="00C14B57" w:rsidRPr="008D663D">
        <w:rPr>
          <w:rFonts w:cs="Times New Roman"/>
        </w:rPr>
        <w:t>ов</w:t>
      </w:r>
      <w:r w:rsidR="000C5F53" w:rsidRPr="008D663D">
        <w:rPr>
          <w:rFonts w:cs="Times New Roman"/>
        </w:rPr>
        <w:t xml:space="preserve"> централизованной системы водоотведения</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821C80" w:rsidRPr="008D663D" w:rsidRDefault="00341439" w:rsidP="00B91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r w:rsidRPr="008D663D">
        <w:rPr>
          <w:i/>
          <w:szCs w:val="26"/>
        </w:rPr>
        <w:t xml:space="preserve"> </w:t>
      </w:r>
    </w:p>
    <w:p w:rsidR="000C5F53" w:rsidRPr="008D663D" w:rsidRDefault="000C5F53" w:rsidP="00CE148D">
      <w:pPr>
        <w:pStyle w:val="30"/>
        <w:rPr>
          <w:rFonts w:cs="Times New Roman"/>
        </w:rPr>
      </w:pPr>
      <w:r w:rsidRPr="008D663D">
        <w:rPr>
          <w:rFonts w:cs="Times New Roman"/>
        </w:rPr>
        <w:t>4.5 Сведения о развитии систем диспетчеризации, телемеханизации и об</w:t>
      </w:r>
      <w:r w:rsidR="005B3416" w:rsidRPr="008D663D">
        <w:rPr>
          <w:rFonts w:cs="Times New Roman"/>
        </w:rPr>
        <w:t xml:space="preserve"> </w:t>
      </w:r>
      <w:r w:rsidRPr="008D663D">
        <w:rPr>
          <w:rFonts w:cs="Times New Roman"/>
        </w:rPr>
        <w:t>автомат</w:t>
      </w:r>
      <w:r w:rsidRPr="008D663D">
        <w:rPr>
          <w:rFonts w:cs="Times New Roman"/>
        </w:rPr>
        <w:t>и</w:t>
      </w:r>
      <w:r w:rsidRPr="008D663D">
        <w:rPr>
          <w:rFonts w:cs="Times New Roman"/>
        </w:rPr>
        <w:t>зированных системах управления режимами водоотведения на объектах организаций, осуществляющих водоотведение</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4840B1" w:rsidRPr="008D663D" w:rsidRDefault="004840B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8D663D" w:rsidRDefault="000C5F53" w:rsidP="00CE148D">
      <w:pPr>
        <w:pStyle w:val="30"/>
        <w:rPr>
          <w:rFonts w:cs="Times New Roman"/>
        </w:rPr>
      </w:pPr>
      <w:r w:rsidRPr="008D663D">
        <w:rPr>
          <w:rFonts w:cs="Times New Roman"/>
        </w:rPr>
        <w:t>4.6 Описание вариантов маршрутов прохождения трубопроводов (трасс) по</w:t>
      </w:r>
      <w:r w:rsidR="00167BBB" w:rsidRPr="008D663D">
        <w:rPr>
          <w:rFonts w:cs="Times New Roman"/>
        </w:rPr>
        <w:t xml:space="preserve"> </w:t>
      </w:r>
      <w:r w:rsidRPr="008D663D">
        <w:rPr>
          <w:rFonts w:cs="Times New Roman"/>
        </w:rPr>
        <w:t>терр</w:t>
      </w:r>
      <w:r w:rsidRPr="008D663D">
        <w:rPr>
          <w:rFonts w:cs="Times New Roman"/>
        </w:rPr>
        <w:t>и</w:t>
      </w:r>
      <w:r w:rsidRPr="008D663D">
        <w:rPr>
          <w:rFonts w:cs="Times New Roman"/>
        </w:rPr>
        <w:t xml:space="preserve">тории поселения, </w:t>
      </w:r>
      <w:r w:rsidR="006E1883">
        <w:rPr>
          <w:rFonts w:cs="Times New Roman"/>
        </w:rPr>
        <w:t>поселения</w:t>
      </w:r>
      <w:r w:rsidRPr="008D663D">
        <w:rPr>
          <w:rFonts w:cs="Times New Roman"/>
        </w:rPr>
        <w:t>, расположения намечаемых площадок</w:t>
      </w:r>
      <w:r w:rsidR="00167BBB" w:rsidRPr="008D663D">
        <w:rPr>
          <w:rFonts w:cs="Times New Roman"/>
        </w:rPr>
        <w:t xml:space="preserve"> </w:t>
      </w:r>
      <w:r w:rsidRPr="008D663D">
        <w:rPr>
          <w:rFonts w:cs="Times New Roman"/>
        </w:rPr>
        <w:t>под строительство с</w:t>
      </w:r>
      <w:r w:rsidRPr="008D663D">
        <w:rPr>
          <w:rFonts w:cs="Times New Roman"/>
        </w:rPr>
        <w:t>о</w:t>
      </w:r>
      <w:r w:rsidRPr="008D663D">
        <w:rPr>
          <w:rFonts w:cs="Times New Roman"/>
        </w:rPr>
        <w:t>оружений водоотведения и их обоснование</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76674E" w:rsidRPr="008D663D" w:rsidRDefault="007667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4.7</w:t>
      </w:r>
      <w:r w:rsidR="00341439" w:rsidRPr="008D663D">
        <w:rPr>
          <w:rFonts w:cs="Times New Roman"/>
        </w:rPr>
        <w:t xml:space="preserve"> </w:t>
      </w:r>
      <w:r w:rsidRPr="008D663D">
        <w:rPr>
          <w:rFonts w:cs="Times New Roman"/>
        </w:rPr>
        <w:t>Границы</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характеристики</w:t>
      </w:r>
      <w:r w:rsidR="00341439" w:rsidRPr="008D663D">
        <w:rPr>
          <w:rFonts w:cs="Times New Roman"/>
        </w:rPr>
        <w:t xml:space="preserve"> </w:t>
      </w:r>
      <w:r w:rsidRPr="008D663D">
        <w:rPr>
          <w:rFonts w:cs="Times New Roman"/>
        </w:rPr>
        <w:t>охранных</w:t>
      </w:r>
      <w:r w:rsidR="00341439" w:rsidRPr="008D663D">
        <w:rPr>
          <w:rFonts w:cs="Times New Roman"/>
        </w:rPr>
        <w:t xml:space="preserve"> </w:t>
      </w:r>
      <w:r w:rsidRPr="008D663D">
        <w:rPr>
          <w:rFonts w:cs="Times New Roman"/>
        </w:rPr>
        <w:t>зон</w:t>
      </w:r>
      <w:r w:rsidR="00341439" w:rsidRPr="008D663D">
        <w:rPr>
          <w:rFonts w:cs="Times New Roman"/>
        </w:rPr>
        <w:t xml:space="preserve"> </w:t>
      </w:r>
      <w:r w:rsidRPr="008D663D">
        <w:rPr>
          <w:rFonts w:cs="Times New Roman"/>
        </w:rPr>
        <w:t>сетей</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сооружений</w:t>
      </w:r>
      <w:r w:rsidR="005B3416" w:rsidRPr="008D663D">
        <w:rPr>
          <w:rFonts w:cs="Times New Roman"/>
        </w:rPr>
        <w:t xml:space="preserve"> </w:t>
      </w:r>
      <w:r w:rsidRPr="008D663D">
        <w:rPr>
          <w:rFonts w:cs="Times New Roman"/>
        </w:rPr>
        <w:t>централизова</w:t>
      </w:r>
      <w:r w:rsidRPr="008D663D">
        <w:rPr>
          <w:rFonts w:cs="Times New Roman"/>
        </w:rPr>
        <w:t>н</w:t>
      </w:r>
      <w:r w:rsidRPr="008D663D">
        <w:rPr>
          <w:rFonts w:cs="Times New Roman"/>
        </w:rPr>
        <w:t>ной системы водоотведения</w:t>
      </w:r>
    </w:p>
    <w:p w:rsidR="00C07A9A" w:rsidRPr="008D663D" w:rsidRDefault="00C07A9A" w:rsidP="00CE148D">
      <w:pPr>
        <w:pStyle w:val="aff9"/>
        <w:rPr>
          <w:szCs w:val="24"/>
        </w:rPr>
      </w:pPr>
      <w:r w:rsidRPr="008D663D">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w:t>
      </w:r>
      <w:r w:rsidRPr="008D663D">
        <w:rPr>
          <w:szCs w:val="24"/>
        </w:rPr>
        <w:t>з</w:t>
      </w:r>
      <w:r w:rsidRPr="008D663D">
        <w:rPr>
          <w:szCs w:val="24"/>
        </w:rPr>
        <w:t>мер санитарно-защитной зоны (см. таблицу ниже).</w:t>
      </w:r>
    </w:p>
    <w:p w:rsidR="00724838" w:rsidRPr="008D663D" w:rsidRDefault="00724838" w:rsidP="007779DF">
      <w:pPr>
        <w:pStyle w:val="aff9"/>
        <w:ind w:firstLine="0"/>
      </w:pPr>
    </w:p>
    <w:p w:rsidR="00C07A9A" w:rsidRPr="008D663D" w:rsidRDefault="00111F82" w:rsidP="00111F82">
      <w:pPr>
        <w:pStyle w:val="afc"/>
        <w:rPr>
          <w:bCs w:val="0"/>
        </w:rPr>
      </w:pPr>
      <w:r>
        <w:t xml:space="preserve">Таблица </w:t>
      </w:r>
      <w:r w:rsidR="007779DF">
        <w:t>22</w:t>
      </w:r>
      <w:r>
        <w:t xml:space="preserve"> </w:t>
      </w:r>
      <w:r w:rsidR="00C07A9A" w:rsidRPr="008D663D">
        <w:t>-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8D663D" w:rsidRPr="008D663D" w:rsidTr="00C07A9A">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Расстояние в м при расчетной производительности очистных сооружений в тыс. куб.м/сутки</w:t>
            </w:r>
          </w:p>
        </w:tc>
      </w:tr>
      <w:tr w:rsidR="008D663D" w:rsidRPr="008D663D" w:rsidTr="00C07A9A">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07A9A" w:rsidRPr="008D663D" w:rsidRDefault="00C07A9A" w:rsidP="00CE148D">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0,2 </w:t>
            </w:r>
            <w:r w:rsidRPr="008D663D">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5,0 </w:t>
            </w:r>
            <w:r w:rsidRPr="008D663D">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более 50,0 </w:t>
            </w:r>
            <w:r w:rsidRPr="008D663D">
              <w:rPr>
                <w:sz w:val="20"/>
                <w:szCs w:val="20"/>
                <w:bdr w:val="none" w:sz="0" w:space="0" w:color="auto" w:frame="1"/>
              </w:rPr>
              <w:br/>
              <w:t>до 280</w:t>
            </w:r>
          </w:p>
        </w:tc>
      </w:tr>
      <w:tr w:rsidR="008D663D" w:rsidRPr="008D663D" w:rsidTr="00C07A9A">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Насосные станции и аварийно-регулирующие р</w:t>
            </w:r>
            <w:r w:rsidRPr="008D663D">
              <w:rPr>
                <w:sz w:val="20"/>
                <w:szCs w:val="20"/>
                <w:bdr w:val="none" w:sz="0" w:space="0" w:color="auto" w:frame="1"/>
              </w:rPr>
              <w:t>е</w:t>
            </w:r>
            <w:r w:rsidRPr="008D663D">
              <w:rPr>
                <w:sz w:val="20"/>
                <w:szCs w:val="20"/>
                <w:bdr w:val="none" w:sz="0" w:space="0" w:color="auto" w:frame="1"/>
              </w:rPr>
              <w:t>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w:t>
            </w:r>
          </w:p>
        </w:tc>
      </w:tr>
      <w:tr w:rsidR="008D663D" w:rsidRPr="008D663D" w:rsidTr="00C07A9A">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500</w:t>
            </w:r>
          </w:p>
        </w:tc>
      </w:tr>
      <w:tr w:rsidR="008D663D" w:rsidRPr="008D663D" w:rsidTr="00C07A9A">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400</w:t>
            </w:r>
          </w:p>
        </w:tc>
      </w:tr>
      <w:tr w:rsidR="008D663D" w:rsidRPr="008D663D"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Поля:</w:t>
            </w:r>
          </w:p>
          <w:p w:rsidR="00C07A9A" w:rsidRPr="008D663D" w:rsidRDefault="00C07A9A" w:rsidP="00CE148D">
            <w:pPr>
              <w:rPr>
                <w:sz w:val="20"/>
                <w:szCs w:val="20"/>
              </w:rPr>
            </w:pPr>
            <w:r w:rsidRPr="008D663D">
              <w:rPr>
                <w:sz w:val="20"/>
                <w:szCs w:val="20"/>
                <w:bdr w:val="none" w:sz="0" w:space="0" w:color="auto" w:frame="1"/>
              </w:rPr>
              <w:t>а) фильтрации</w:t>
            </w:r>
          </w:p>
          <w:p w:rsidR="00C07A9A" w:rsidRPr="008D663D" w:rsidRDefault="00C07A9A" w:rsidP="00CE148D">
            <w:pPr>
              <w:rPr>
                <w:sz w:val="20"/>
                <w:szCs w:val="20"/>
              </w:rPr>
            </w:pPr>
            <w:r w:rsidRPr="008D663D">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200</w:t>
            </w:r>
          </w:p>
          <w:p w:rsidR="00C07A9A" w:rsidRPr="008D663D" w:rsidRDefault="00C07A9A" w:rsidP="00CE148D">
            <w:pPr>
              <w:jc w:val="center"/>
              <w:rPr>
                <w:sz w:val="20"/>
                <w:szCs w:val="20"/>
              </w:rPr>
            </w:pPr>
            <w:r w:rsidRPr="008D663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300</w:t>
            </w:r>
          </w:p>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500</w:t>
            </w:r>
          </w:p>
          <w:p w:rsidR="00C07A9A" w:rsidRPr="008D663D" w:rsidRDefault="00C07A9A" w:rsidP="00CE148D">
            <w:pPr>
              <w:jc w:val="center"/>
              <w:rPr>
                <w:sz w:val="20"/>
                <w:szCs w:val="20"/>
              </w:rPr>
            </w:pPr>
            <w:r w:rsidRPr="008D663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p>
          <w:p w:rsidR="00C07A9A" w:rsidRPr="008D663D" w:rsidRDefault="00C07A9A" w:rsidP="00CE148D">
            <w:pPr>
              <w:jc w:val="center"/>
              <w:rPr>
                <w:sz w:val="20"/>
                <w:szCs w:val="20"/>
              </w:rPr>
            </w:pPr>
            <w:r w:rsidRPr="008D663D">
              <w:rPr>
                <w:sz w:val="20"/>
                <w:szCs w:val="20"/>
                <w:bdr w:val="none" w:sz="0" w:space="0" w:color="auto" w:frame="1"/>
              </w:rPr>
              <w:t>1 000</w:t>
            </w:r>
          </w:p>
          <w:p w:rsidR="00C07A9A" w:rsidRPr="008D663D" w:rsidRDefault="00C07A9A" w:rsidP="00CE148D">
            <w:pPr>
              <w:jc w:val="center"/>
              <w:rPr>
                <w:sz w:val="20"/>
                <w:szCs w:val="20"/>
              </w:rPr>
            </w:pPr>
            <w:r w:rsidRPr="008D663D">
              <w:rPr>
                <w:sz w:val="20"/>
                <w:szCs w:val="20"/>
                <w:bdr w:val="none" w:sz="0" w:space="0" w:color="auto" w:frame="1"/>
              </w:rPr>
              <w:t>1 000</w:t>
            </w:r>
          </w:p>
        </w:tc>
      </w:tr>
      <w:tr w:rsidR="008D663D" w:rsidRPr="008D663D"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rPr>
                <w:sz w:val="20"/>
                <w:szCs w:val="20"/>
              </w:rPr>
            </w:pPr>
            <w:r w:rsidRPr="008D663D">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8D663D" w:rsidRDefault="00C07A9A" w:rsidP="00CE148D">
            <w:pPr>
              <w:jc w:val="center"/>
              <w:rPr>
                <w:sz w:val="20"/>
                <w:szCs w:val="20"/>
              </w:rPr>
            </w:pPr>
            <w:r w:rsidRPr="008D663D">
              <w:rPr>
                <w:sz w:val="20"/>
                <w:szCs w:val="20"/>
                <w:bdr w:val="none" w:sz="0" w:space="0" w:color="auto" w:frame="1"/>
              </w:rPr>
              <w:t>300</w:t>
            </w:r>
          </w:p>
        </w:tc>
      </w:tr>
    </w:tbl>
    <w:p w:rsidR="00C07A9A" w:rsidRPr="008D663D" w:rsidRDefault="00C07A9A" w:rsidP="00CE148D">
      <w:pPr>
        <w:pStyle w:val="aff9"/>
        <w:rPr>
          <w:sz w:val="22"/>
          <w:szCs w:val="24"/>
        </w:rPr>
      </w:pPr>
      <w:r w:rsidRPr="008D663D">
        <w:rPr>
          <w:sz w:val="22"/>
          <w:szCs w:val="24"/>
        </w:rPr>
        <w:t>Примечания:</w:t>
      </w:r>
    </w:p>
    <w:p w:rsidR="00C07A9A" w:rsidRPr="008D663D" w:rsidRDefault="00C07A9A" w:rsidP="00CE148D">
      <w:pPr>
        <w:pStyle w:val="aff9"/>
        <w:rPr>
          <w:sz w:val="22"/>
          <w:szCs w:val="24"/>
        </w:rPr>
      </w:pPr>
      <w:r w:rsidRPr="008D663D">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w:t>
      </w:r>
      <w:r w:rsidRPr="008D663D">
        <w:rPr>
          <w:sz w:val="22"/>
          <w:szCs w:val="24"/>
        </w:rPr>
        <w:t>в</w:t>
      </w:r>
      <w:r w:rsidRPr="008D663D">
        <w:rPr>
          <w:sz w:val="22"/>
          <w:szCs w:val="24"/>
        </w:rPr>
        <w:t>ливается в каждом конкретном случае в порядке, предусмотренном пунктом 5.3. СанПиН 2.2.1/2.1.1.14.</w:t>
      </w:r>
    </w:p>
    <w:p w:rsidR="00C07A9A" w:rsidRPr="008D663D" w:rsidRDefault="00C07A9A" w:rsidP="00CE148D">
      <w:pPr>
        <w:pStyle w:val="aff9"/>
        <w:rPr>
          <w:sz w:val="22"/>
          <w:szCs w:val="24"/>
        </w:rPr>
      </w:pPr>
      <w:r w:rsidRPr="008D663D">
        <w:rPr>
          <w:sz w:val="22"/>
          <w:szCs w:val="24"/>
        </w:rPr>
        <w:t>2. Для полей фильтрации площадью до 0,5 га, для полей орошения коммунального типа площ</w:t>
      </w:r>
      <w:r w:rsidRPr="008D663D">
        <w:rPr>
          <w:sz w:val="22"/>
          <w:szCs w:val="24"/>
        </w:rPr>
        <w:t>а</w:t>
      </w:r>
      <w:r w:rsidRPr="008D663D">
        <w:rPr>
          <w:sz w:val="22"/>
          <w:szCs w:val="24"/>
        </w:rPr>
        <w:t>дью до 1,0 га, для сооружений механической и биологической очистки сточных вод производительн</w:t>
      </w:r>
      <w:r w:rsidRPr="008D663D">
        <w:rPr>
          <w:sz w:val="22"/>
          <w:szCs w:val="24"/>
        </w:rPr>
        <w:t>о</w:t>
      </w:r>
      <w:r w:rsidRPr="008D663D">
        <w:rPr>
          <w:sz w:val="22"/>
          <w:szCs w:val="24"/>
        </w:rPr>
        <w:t>стью до 50 куб.м/сутки СЗЗ следует принимать размером 100 м.</w:t>
      </w:r>
    </w:p>
    <w:p w:rsidR="00C07A9A" w:rsidRPr="008D663D" w:rsidRDefault="00C07A9A" w:rsidP="00CE148D">
      <w:pPr>
        <w:pStyle w:val="aff9"/>
        <w:rPr>
          <w:sz w:val="22"/>
          <w:szCs w:val="24"/>
        </w:rPr>
      </w:pPr>
      <w:r w:rsidRPr="008D663D">
        <w:rPr>
          <w:sz w:val="22"/>
          <w:szCs w:val="24"/>
        </w:rPr>
        <w:t>3. Для полей подземной фильтрации пропускной способностью до 15 куб.м/сутки размер СЗЗ следует принимать размером 50 м.</w:t>
      </w:r>
    </w:p>
    <w:p w:rsidR="00C07A9A" w:rsidRPr="008D663D" w:rsidRDefault="00C07A9A" w:rsidP="00CE148D">
      <w:pPr>
        <w:pStyle w:val="aff9"/>
        <w:rPr>
          <w:sz w:val="22"/>
          <w:szCs w:val="24"/>
        </w:rPr>
      </w:pPr>
      <w:r w:rsidRPr="008D663D">
        <w:rPr>
          <w:sz w:val="22"/>
          <w:szCs w:val="24"/>
        </w:rPr>
        <w:t>4. Размер СЗЗ от очистных сооружений поверхностного стока открытого типа до жилой террит</w:t>
      </w:r>
      <w:r w:rsidRPr="008D663D">
        <w:rPr>
          <w:sz w:val="22"/>
          <w:szCs w:val="24"/>
        </w:rPr>
        <w:t>о</w:t>
      </w:r>
      <w:r w:rsidRPr="008D663D">
        <w:rPr>
          <w:sz w:val="22"/>
          <w:szCs w:val="24"/>
        </w:rPr>
        <w:t>рии следует принимать 100 м, закрытого типа - 50 м.</w:t>
      </w:r>
    </w:p>
    <w:p w:rsidR="00C07A9A" w:rsidRPr="008D663D" w:rsidRDefault="00C07A9A" w:rsidP="00CE148D">
      <w:pPr>
        <w:pStyle w:val="aff9"/>
        <w:rPr>
          <w:sz w:val="22"/>
          <w:szCs w:val="24"/>
        </w:rPr>
      </w:pPr>
      <w:r w:rsidRPr="008D663D">
        <w:rPr>
          <w:sz w:val="22"/>
          <w:szCs w:val="24"/>
        </w:rPr>
        <w:lastRenderedPageBreak/>
        <w:t>5. От очистных сооружений и насосных станций производственной канализации, не распол</w:t>
      </w:r>
      <w:r w:rsidRPr="008D663D">
        <w:rPr>
          <w:sz w:val="22"/>
          <w:szCs w:val="24"/>
        </w:rPr>
        <w:t>о</w:t>
      </w:r>
      <w:r w:rsidRPr="008D663D">
        <w:rPr>
          <w:sz w:val="22"/>
          <w:szCs w:val="24"/>
        </w:rPr>
        <w:t>женных на территории промышленных предприятий, как при самостоятельной очистке и перекачке пр</w:t>
      </w:r>
      <w:r w:rsidRPr="008D663D">
        <w:rPr>
          <w:sz w:val="22"/>
          <w:szCs w:val="24"/>
        </w:rPr>
        <w:t>о</w:t>
      </w:r>
      <w:r w:rsidRPr="008D663D">
        <w:rPr>
          <w:sz w:val="22"/>
          <w:szCs w:val="24"/>
        </w:rPr>
        <w:t>изводственных сточных вод, так и при совместной их очистке с бытовыми, размеры СЗЗ следует прин</w:t>
      </w:r>
      <w:r w:rsidRPr="008D663D">
        <w:rPr>
          <w:sz w:val="22"/>
          <w:szCs w:val="24"/>
        </w:rPr>
        <w:t>и</w:t>
      </w:r>
      <w:r w:rsidRPr="008D663D">
        <w:rPr>
          <w:sz w:val="22"/>
          <w:szCs w:val="24"/>
        </w:rPr>
        <w:t xml:space="preserve">мать такими же, как для производств, от которых поступают сточные воды, но не менее указанных в таблице </w:t>
      </w:r>
      <w:r w:rsidR="00CE52E6">
        <w:rPr>
          <w:sz w:val="22"/>
          <w:szCs w:val="24"/>
        </w:rPr>
        <w:t>2</w:t>
      </w:r>
      <w:r w:rsidR="004D1A84">
        <w:rPr>
          <w:sz w:val="22"/>
          <w:szCs w:val="24"/>
        </w:rPr>
        <w:t>2</w:t>
      </w:r>
      <w:r w:rsidRPr="008D663D">
        <w:rPr>
          <w:sz w:val="22"/>
          <w:szCs w:val="24"/>
        </w:rPr>
        <w:t>.</w:t>
      </w:r>
    </w:p>
    <w:p w:rsidR="00C07A9A" w:rsidRPr="008D663D" w:rsidRDefault="00C07A9A" w:rsidP="00CE148D">
      <w:pPr>
        <w:pStyle w:val="aff9"/>
        <w:rPr>
          <w:sz w:val="22"/>
          <w:szCs w:val="24"/>
        </w:rPr>
      </w:pPr>
      <w:r w:rsidRPr="008D663D">
        <w:rPr>
          <w:sz w:val="22"/>
          <w:szCs w:val="24"/>
        </w:rPr>
        <w:t>6. Размер СЗЗ от снеготаялок и снегосплавных пунктов до территории жилой застройки и других нормируемых территорий следует принимать 100 м.</w:t>
      </w:r>
    </w:p>
    <w:p w:rsidR="003B1078" w:rsidRPr="008D663D" w:rsidRDefault="003B1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8D663D" w:rsidRDefault="000C5F53" w:rsidP="00CE148D">
      <w:pPr>
        <w:pStyle w:val="30"/>
        <w:rPr>
          <w:rFonts w:cs="Times New Roman"/>
        </w:rPr>
      </w:pPr>
      <w:r w:rsidRPr="008D663D">
        <w:rPr>
          <w:rFonts w:cs="Times New Roman"/>
        </w:rPr>
        <w:t>4.8 Границы планируемых</w:t>
      </w:r>
      <w:r w:rsidR="00341439" w:rsidRPr="008D663D">
        <w:rPr>
          <w:rFonts w:cs="Times New Roman"/>
        </w:rPr>
        <w:t xml:space="preserve"> </w:t>
      </w:r>
      <w:r w:rsidRPr="008D663D">
        <w:rPr>
          <w:rFonts w:cs="Times New Roman"/>
        </w:rPr>
        <w:t>зон</w:t>
      </w:r>
      <w:r w:rsidR="00341439" w:rsidRPr="008D663D">
        <w:rPr>
          <w:rFonts w:cs="Times New Roman"/>
        </w:rPr>
        <w:t xml:space="preserve"> </w:t>
      </w:r>
      <w:r w:rsidRPr="008D663D">
        <w:rPr>
          <w:rFonts w:cs="Times New Roman"/>
        </w:rPr>
        <w:t>размещения</w:t>
      </w:r>
      <w:r w:rsidR="00341439" w:rsidRPr="008D663D">
        <w:rPr>
          <w:rFonts w:cs="Times New Roman"/>
        </w:rPr>
        <w:t xml:space="preserve"> </w:t>
      </w:r>
      <w:r w:rsidRPr="008D663D">
        <w:rPr>
          <w:rFonts w:cs="Times New Roman"/>
        </w:rPr>
        <w:t>объектов</w:t>
      </w:r>
      <w:r w:rsidR="00341439" w:rsidRPr="008D663D">
        <w:rPr>
          <w:rFonts w:cs="Times New Roman"/>
        </w:rPr>
        <w:t xml:space="preserve"> </w:t>
      </w:r>
      <w:r w:rsidRPr="008D663D">
        <w:rPr>
          <w:rFonts w:cs="Times New Roman"/>
        </w:rPr>
        <w:t>централизованной</w:t>
      </w:r>
      <w:r w:rsidR="005B3416" w:rsidRPr="008D663D">
        <w:rPr>
          <w:rFonts w:cs="Times New Roman"/>
        </w:rPr>
        <w:t xml:space="preserve"> </w:t>
      </w:r>
      <w:r w:rsidRPr="008D663D">
        <w:rPr>
          <w:rFonts w:cs="Times New Roman"/>
        </w:rPr>
        <w:t>системы водоотведения</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0F6B02" w:rsidRPr="008D663D" w:rsidRDefault="000F6B02" w:rsidP="00CE148D">
      <w:pPr>
        <w:pStyle w:val="21"/>
        <w:spacing w:line="240" w:lineRule="auto"/>
      </w:pPr>
      <w:r w:rsidRPr="008D663D">
        <w:br w:type="page"/>
      </w:r>
    </w:p>
    <w:p w:rsidR="000C5F53" w:rsidRPr="008D663D" w:rsidRDefault="000C5F53" w:rsidP="00CE148D">
      <w:pPr>
        <w:pStyle w:val="21"/>
        <w:spacing w:line="240" w:lineRule="auto"/>
      </w:pPr>
      <w:bookmarkStart w:id="62" w:name="_Toc121076923"/>
      <w:r w:rsidRPr="008D663D">
        <w:lastRenderedPageBreak/>
        <w:t>Раздел 5 "Экологические аспекты мероприятий</w:t>
      </w:r>
      <w:r w:rsidR="00341439" w:rsidRPr="008D663D">
        <w:t xml:space="preserve"> </w:t>
      </w:r>
      <w:r w:rsidRPr="008D663D">
        <w:t>по</w:t>
      </w:r>
      <w:r w:rsidR="00341439" w:rsidRPr="008D663D">
        <w:t xml:space="preserve"> </w:t>
      </w:r>
      <w:r w:rsidRPr="008D663D">
        <w:t>строительству</w:t>
      </w:r>
      <w:r w:rsidR="00341439" w:rsidRPr="008D663D">
        <w:t xml:space="preserve"> </w:t>
      </w:r>
      <w:r w:rsidRPr="008D663D">
        <w:t>и</w:t>
      </w:r>
      <w:r w:rsidR="00845BF0" w:rsidRPr="008D663D">
        <w:t xml:space="preserve"> </w:t>
      </w:r>
      <w:r w:rsidRPr="008D663D">
        <w:t>реконструкции объектов централизованной системы водоотведения"</w:t>
      </w:r>
      <w:bookmarkEnd w:id="62"/>
    </w:p>
    <w:p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C5F53" w:rsidRPr="008D663D" w:rsidRDefault="000C5F53" w:rsidP="00CE148D">
      <w:pPr>
        <w:pStyle w:val="30"/>
        <w:rPr>
          <w:rFonts w:cs="Times New Roman"/>
        </w:rPr>
      </w:pPr>
      <w:r w:rsidRPr="008D663D">
        <w:rPr>
          <w:rFonts w:cs="Times New Roman"/>
        </w:rPr>
        <w:t xml:space="preserve">5.1 </w:t>
      </w:r>
      <w:r w:rsidR="0040568F" w:rsidRPr="008D663D">
        <w:rPr>
          <w:rFonts w:cs="Times New Roman"/>
        </w:rPr>
        <w:t>Сведения о мероприятиях, содержащихся в планах снижения сбросов загрязн</w:t>
      </w:r>
      <w:r w:rsidR="0040568F" w:rsidRPr="008D663D">
        <w:rPr>
          <w:rFonts w:cs="Times New Roman"/>
        </w:rPr>
        <w:t>я</w:t>
      </w:r>
      <w:r w:rsidR="0040568F" w:rsidRPr="008D663D">
        <w:rPr>
          <w:rFonts w:cs="Times New Roman"/>
        </w:rPr>
        <w:t>ющих веществ, программах повышения экологической эффективности, планах меропр</w:t>
      </w:r>
      <w:r w:rsidR="0040568F" w:rsidRPr="008D663D">
        <w:rPr>
          <w:rFonts w:cs="Times New Roman"/>
        </w:rPr>
        <w:t>и</w:t>
      </w:r>
      <w:r w:rsidR="0040568F" w:rsidRPr="008D663D">
        <w:rPr>
          <w:rFonts w:cs="Times New Roman"/>
        </w:rPr>
        <w:t>ятий по охране окружающей среды</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534786" w:rsidRPr="008D663D" w:rsidRDefault="005347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0C5F53" w:rsidRPr="008D663D" w:rsidRDefault="000C5F53" w:rsidP="00CE148D">
      <w:pPr>
        <w:pStyle w:val="30"/>
        <w:rPr>
          <w:rFonts w:cs="Times New Roman"/>
        </w:rPr>
      </w:pPr>
      <w:r w:rsidRPr="008D663D">
        <w:rPr>
          <w:rFonts w:cs="Times New Roman"/>
        </w:rPr>
        <w:t>5.2 Сведения о применении методов, безопасных для окружающей</w:t>
      </w:r>
      <w:r w:rsidR="00341439" w:rsidRPr="008D663D">
        <w:rPr>
          <w:rFonts w:cs="Times New Roman"/>
        </w:rPr>
        <w:t xml:space="preserve"> </w:t>
      </w:r>
      <w:r w:rsidRPr="008D663D">
        <w:rPr>
          <w:rFonts w:cs="Times New Roman"/>
        </w:rPr>
        <w:t>среды,</w:t>
      </w:r>
      <w:r w:rsidR="005B3416" w:rsidRPr="008D663D">
        <w:rPr>
          <w:rFonts w:cs="Times New Roman"/>
        </w:rPr>
        <w:t xml:space="preserve"> </w:t>
      </w:r>
      <w:r w:rsidRPr="008D663D">
        <w:rPr>
          <w:rFonts w:cs="Times New Roman"/>
        </w:rPr>
        <w:t>при ут</w:t>
      </w:r>
      <w:r w:rsidRPr="008D663D">
        <w:rPr>
          <w:rFonts w:cs="Times New Roman"/>
        </w:rPr>
        <w:t>и</w:t>
      </w:r>
      <w:r w:rsidRPr="008D663D">
        <w:rPr>
          <w:rFonts w:cs="Times New Roman"/>
        </w:rPr>
        <w:t>лизации осадков сточных вод</w:t>
      </w:r>
    </w:p>
    <w:p w:rsidR="007779DF" w:rsidRPr="0079111B" w:rsidRDefault="007779DF" w:rsidP="007779DF">
      <w:pPr>
        <w:pStyle w:val="aff5"/>
        <w:ind w:firstLine="567"/>
        <w:rPr>
          <w:b w:val="0"/>
        </w:rPr>
      </w:pPr>
      <w:r w:rsidRPr="0079111B">
        <w:rPr>
          <w:b w:val="0"/>
        </w:rPr>
        <w:t xml:space="preserve">Централизованная система водоотведения на территории </w:t>
      </w:r>
      <w:r>
        <w:rPr>
          <w:b w:val="0"/>
        </w:rPr>
        <w:t>Пушемского сельского посел</w:t>
      </w:r>
      <w:r>
        <w:rPr>
          <w:b w:val="0"/>
        </w:rPr>
        <w:t>е</w:t>
      </w:r>
      <w:r>
        <w:rPr>
          <w:b w:val="0"/>
        </w:rPr>
        <w:t>ния</w:t>
      </w:r>
      <w:r w:rsidRPr="0079111B">
        <w:rPr>
          <w:b w:val="0"/>
        </w:rPr>
        <w:t xml:space="preserve"> отсутствует.</w:t>
      </w:r>
    </w:p>
    <w:p w:rsidR="008D663D" w:rsidRDefault="008D663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75788" w:rsidRPr="008D663D" w:rsidRDefault="0077578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775788" w:rsidRPr="008D663D" w:rsidSect="008D663D">
          <w:pgSz w:w="11906" w:h="16838"/>
          <w:pgMar w:top="1134" w:right="851" w:bottom="1134" w:left="1134" w:header="709" w:footer="709" w:gutter="0"/>
          <w:cols w:space="708"/>
          <w:docGrid w:linePitch="360"/>
        </w:sectPr>
      </w:pPr>
    </w:p>
    <w:p w:rsidR="00E0686D" w:rsidRPr="008D663D" w:rsidRDefault="00E0686D" w:rsidP="00CE148D">
      <w:pPr>
        <w:pStyle w:val="21"/>
        <w:spacing w:line="240" w:lineRule="auto"/>
        <w:rPr>
          <w:i/>
          <w:sz w:val="20"/>
          <w:szCs w:val="20"/>
        </w:rPr>
      </w:pPr>
      <w:bookmarkStart w:id="63" w:name="_Toc121076924"/>
      <w:r w:rsidRPr="008D663D">
        <w:lastRenderedPageBreak/>
        <w:t>Раздел 6 "Оценка потребности в</w:t>
      </w:r>
      <w:r w:rsidR="00341439" w:rsidRPr="008D663D">
        <w:t xml:space="preserve"> </w:t>
      </w:r>
      <w:r w:rsidRPr="008D663D">
        <w:t>капитальных</w:t>
      </w:r>
      <w:r w:rsidR="00341439" w:rsidRPr="008D663D">
        <w:t xml:space="preserve"> </w:t>
      </w:r>
      <w:r w:rsidRPr="008D663D">
        <w:t>вложениях</w:t>
      </w:r>
      <w:r w:rsidR="00341439" w:rsidRPr="008D663D">
        <w:t xml:space="preserve"> </w:t>
      </w:r>
      <w:r w:rsidRPr="008D663D">
        <w:t>в</w:t>
      </w:r>
      <w:r w:rsidR="00341439" w:rsidRPr="008D663D">
        <w:t xml:space="preserve"> </w:t>
      </w:r>
      <w:r w:rsidRPr="008D663D">
        <w:t>строительство, реконструкцию</w:t>
      </w:r>
      <w:r w:rsidR="00341439" w:rsidRPr="008D663D">
        <w:t xml:space="preserve"> </w:t>
      </w:r>
      <w:r w:rsidRPr="008D663D">
        <w:t>и</w:t>
      </w:r>
      <w:r w:rsidR="00341439" w:rsidRPr="008D663D">
        <w:t xml:space="preserve"> </w:t>
      </w:r>
      <w:r w:rsidRPr="008D663D">
        <w:t>модернизацию</w:t>
      </w:r>
      <w:r w:rsidR="00341439" w:rsidRPr="008D663D">
        <w:t xml:space="preserve"> </w:t>
      </w:r>
      <w:r w:rsidRPr="008D663D">
        <w:t>объектов</w:t>
      </w:r>
      <w:r w:rsidR="00341439" w:rsidRPr="008D663D">
        <w:t xml:space="preserve"> </w:t>
      </w:r>
      <w:r w:rsidRPr="008D663D">
        <w:t>централизованной системы водоотведения</w:t>
      </w:r>
      <w:r w:rsidR="00111F82" w:rsidRPr="008D663D">
        <w:t>"</w:t>
      </w:r>
      <w:bookmarkEnd w:id="63"/>
    </w:p>
    <w:p w:rsidR="00064068" w:rsidRPr="008D663D" w:rsidRDefault="00341439" w:rsidP="00CE148D">
      <w:pPr>
        <w:pStyle w:val="1a"/>
        <w:jc w:val="both"/>
        <w:rPr>
          <w:bCs/>
          <w:sz w:val="26"/>
          <w:szCs w:val="26"/>
        </w:rPr>
      </w:pPr>
      <w:r w:rsidRPr="008D663D">
        <w:rPr>
          <w:bCs/>
          <w:sz w:val="26"/>
          <w:szCs w:val="26"/>
        </w:rPr>
        <w:t xml:space="preserve"> </w:t>
      </w:r>
    </w:p>
    <w:p w:rsidR="00C07A9A" w:rsidRPr="008D663D" w:rsidRDefault="00C07A9A" w:rsidP="00CE148D">
      <w:r w:rsidRPr="008D663D">
        <w:t xml:space="preserve">Перечень основных мероприятий по реализации схем водоотведения приведен в таблице </w:t>
      </w:r>
      <w:r w:rsidR="007779DF">
        <w:t>2</w:t>
      </w:r>
      <w:r w:rsidR="001D058C">
        <w:t>3</w:t>
      </w:r>
      <w:r w:rsidRPr="008D663D">
        <w:t>.</w:t>
      </w:r>
    </w:p>
    <w:p w:rsidR="00C07A9A" w:rsidRPr="008D663D" w:rsidRDefault="00C07A9A" w:rsidP="00CE148D"/>
    <w:p w:rsidR="00C07A9A" w:rsidRPr="008D663D" w:rsidRDefault="00C07A9A" w:rsidP="00CE148D">
      <w:pPr>
        <w:pStyle w:val="afc"/>
      </w:pPr>
      <w:r w:rsidRPr="008D663D">
        <w:t xml:space="preserve">Таблица </w:t>
      </w:r>
      <w:r w:rsidR="007779DF">
        <w:t>2</w:t>
      </w:r>
      <w:r w:rsidR="001D058C">
        <w:t>3</w:t>
      </w:r>
      <w:r w:rsidRPr="008D663D">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852"/>
        <w:gridCol w:w="852"/>
        <w:gridCol w:w="849"/>
        <w:gridCol w:w="852"/>
        <w:gridCol w:w="849"/>
        <w:gridCol w:w="852"/>
        <w:gridCol w:w="991"/>
        <w:gridCol w:w="929"/>
      </w:tblGrid>
      <w:tr w:rsidR="00724838" w:rsidRPr="008D663D" w:rsidTr="0003051E">
        <w:trPr>
          <w:trHeight w:val="330"/>
        </w:trPr>
        <w:tc>
          <w:tcPr>
            <w:tcW w:w="178" w:type="pct"/>
            <w:vMerge w:val="restart"/>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 п/п</w:t>
            </w:r>
          </w:p>
        </w:tc>
        <w:tc>
          <w:tcPr>
            <w:tcW w:w="962" w:type="pct"/>
            <w:vMerge w:val="restart"/>
            <w:shd w:val="clear" w:color="000000" w:fill="BFBFBF"/>
            <w:noWrap/>
            <w:vAlign w:val="center"/>
            <w:hideMark/>
          </w:tcPr>
          <w:p w:rsidR="00724838" w:rsidRPr="008D663D" w:rsidRDefault="00724838" w:rsidP="00B91A8A">
            <w:pPr>
              <w:jc w:val="left"/>
              <w:rPr>
                <w:b/>
                <w:bCs/>
                <w:sz w:val="20"/>
                <w:szCs w:val="20"/>
              </w:rPr>
            </w:pPr>
            <w:r w:rsidRPr="008D663D">
              <w:rPr>
                <w:b/>
                <w:bCs/>
                <w:sz w:val="20"/>
                <w:szCs w:val="20"/>
              </w:rPr>
              <w:t>Наименование и перечень включаемых объектов</w:t>
            </w:r>
          </w:p>
        </w:tc>
        <w:tc>
          <w:tcPr>
            <w:tcW w:w="335" w:type="pct"/>
            <w:vMerge w:val="restart"/>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Сроки реал</w:t>
            </w:r>
            <w:r w:rsidRPr="008D663D">
              <w:rPr>
                <w:b/>
                <w:bCs/>
                <w:sz w:val="20"/>
                <w:szCs w:val="20"/>
              </w:rPr>
              <w:t>и</w:t>
            </w:r>
            <w:r w:rsidRPr="008D663D">
              <w:rPr>
                <w:b/>
                <w:bCs/>
                <w:sz w:val="20"/>
                <w:szCs w:val="20"/>
              </w:rPr>
              <w:t>зации</w:t>
            </w:r>
          </w:p>
        </w:tc>
        <w:tc>
          <w:tcPr>
            <w:tcW w:w="3526" w:type="pct"/>
            <w:gridSpan w:val="12"/>
            <w:shd w:val="clear" w:color="000000" w:fill="BFBFBF"/>
            <w:noWrap/>
            <w:vAlign w:val="center"/>
            <w:hideMark/>
          </w:tcPr>
          <w:p w:rsidR="00724838" w:rsidRPr="008D663D" w:rsidRDefault="00724838" w:rsidP="00B91A8A">
            <w:pPr>
              <w:jc w:val="center"/>
              <w:rPr>
                <w:b/>
                <w:bCs/>
                <w:sz w:val="20"/>
                <w:szCs w:val="20"/>
              </w:rPr>
            </w:pPr>
            <w:r w:rsidRPr="008D663D">
              <w:rPr>
                <w:b/>
                <w:bCs/>
                <w:sz w:val="20"/>
                <w:szCs w:val="20"/>
              </w:rPr>
              <w:t>Стоимость реализации, тыс.руб.</w:t>
            </w:r>
          </w:p>
        </w:tc>
      </w:tr>
      <w:tr w:rsidR="0003051E" w:rsidRPr="008D663D" w:rsidTr="0003051E">
        <w:trPr>
          <w:trHeight w:val="330"/>
        </w:trPr>
        <w:tc>
          <w:tcPr>
            <w:tcW w:w="178" w:type="pct"/>
            <w:vMerge/>
            <w:vAlign w:val="center"/>
            <w:hideMark/>
          </w:tcPr>
          <w:p w:rsidR="00724838" w:rsidRPr="008D663D" w:rsidRDefault="00724838" w:rsidP="00B91A8A">
            <w:pPr>
              <w:jc w:val="left"/>
              <w:rPr>
                <w:b/>
                <w:bCs/>
                <w:sz w:val="20"/>
                <w:szCs w:val="20"/>
              </w:rPr>
            </w:pPr>
          </w:p>
        </w:tc>
        <w:tc>
          <w:tcPr>
            <w:tcW w:w="962" w:type="pct"/>
            <w:vMerge/>
            <w:vAlign w:val="center"/>
            <w:hideMark/>
          </w:tcPr>
          <w:p w:rsidR="00724838" w:rsidRPr="008D663D" w:rsidRDefault="00724838" w:rsidP="00B91A8A">
            <w:pPr>
              <w:jc w:val="left"/>
              <w:rPr>
                <w:b/>
                <w:bCs/>
                <w:sz w:val="20"/>
                <w:szCs w:val="20"/>
              </w:rPr>
            </w:pPr>
          </w:p>
        </w:tc>
        <w:tc>
          <w:tcPr>
            <w:tcW w:w="335" w:type="pct"/>
            <w:vMerge/>
            <w:vAlign w:val="center"/>
            <w:hideMark/>
          </w:tcPr>
          <w:p w:rsidR="00724838" w:rsidRPr="008D663D" w:rsidRDefault="00724838" w:rsidP="00B91A8A">
            <w:pPr>
              <w:jc w:val="left"/>
              <w:rPr>
                <w:b/>
                <w:bCs/>
                <w:sz w:val="20"/>
                <w:szCs w:val="20"/>
              </w:rPr>
            </w:pPr>
          </w:p>
        </w:tc>
        <w:tc>
          <w:tcPr>
            <w:tcW w:w="288" w:type="pct"/>
            <w:shd w:val="clear" w:color="000000" w:fill="BFBFBF"/>
            <w:noWrap/>
            <w:vAlign w:val="center"/>
            <w:hideMark/>
          </w:tcPr>
          <w:p w:rsidR="00724838" w:rsidRPr="008D663D" w:rsidRDefault="00724838" w:rsidP="00724838">
            <w:pPr>
              <w:jc w:val="center"/>
              <w:rPr>
                <w:b/>
                <w:bCs/>
                <w:sz w:val="20"/>
                <w:szCs w:val="20"/>
              </w:rPr>
            </w:pPr>
            <w:r w:rsidRPr="008D663D">
              <w:rPr>
                <w:b/>
                <w:bCs/>
                <w:sz w:val="20"/>
                <w:szCs w:val="20"/>
              </w:rPr>
              <w:t>Всего</w:t>
            </w:r>
          </w:p>
          <w:p w:rsidR="00724838" w:rsidRPr="008D663D" w:rsidRDefault="00724838" w:rsidP="00724838">
            <w:pPr>
              <w:jc w:val="center"/>
              <w:rPr>
                <w:b/>
                <w:bCs/>
                <w:sz w:val="18"/>
                <w:szCs w:val="18"/>
              </w:rPr>
            </w:pP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2023</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2024</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2025</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2026</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2027</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2028</w:t>
            </w:r>
          </w:p>
        </w:tc>
        <w:tc>
          <w:tcPr>
            <w:tcW w:w="288"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2029</w:t>
            </w:r>
          </w:p>
        </w:tc>
        <w:tc>
          <w:tcPr>
            <w:tcW w:w="287" w:type="pct"/>
            <w:shd w:val="clear" w:color="000000" w:fill="BFBFBF"/>
            <w:noWrap/>
            <w:vAlign w:val="center"/>
            <w:hideMark/>
          </w:tcPr>
          <w:p w:rsidR="00724838" w:rsidRPr="008D663D" w:rsidRDefault="00724838" w:rsidP="00724838">
            <w:pPr>
              <w:jc w:val="center"/>
              <w:rPr>
                <w:b/>
                <w:bCs/>
                <w:sz w:val="18"/>
                <w:szCs w:val="18"/>
              </w:rPr>
            </w:pPr>
            <w:r w:rsidRPr="008D663D">
              <w:rPr>
                <w:b/>
                <w:bCs/>
                <w:sz w:val="18"/>
                <w:szCs w:val="18"/>
              </w:rPr>
              <w:t>2030</w:t>
            </w:r>
          </w:p>
        </w:tc>
        <w:tc>
          <w:tcPr>
            <w:tcW w:w="288" w:type="pct"/>
            <w:shd w:val="clear" w:color="000000" w:fill="BFBFBF"/>
            <w:vAlign w:val="center"/>
          </w:tcPr>
          <w:p w:rsidR="00724838" w:rsidRPr="008D663D" w:rsidRDefault="00724838" w:rsidP="00724838">
            <w:pPr>
              <w:jc w:val="center"/>
              <w:rPr>
                <w:b/>
                <w:bCs/>
                <w:sz w:val="18"/>
                <w:szCs w:val="18"/>
              </w:rPr>
            </w:pPr>
            <w:r>
              <w:rPr>
                <w:b/>
                <w:bCs/>
                <w:sz w:val="18"/>
                <w:szCs w:val="18"/>
              </w:rPr>
              <w:t>2031</w:t>
            </w:r>
          </w:p>
        </w:tc>
        <w:tc>
          <w:tcPr>
            <w:tcW w:w="335" w:type="pct"/>
            <w:shd w:val="clear" w:color="000000" w:fill="BFBFBF"/>
            <w:vAlign w:val="center"/>
          </w:tcPr>
          <w:p w:rsidR="00724838" w:rsidRPr="008D663D" w:rsidRDefault="00A66368" w:rsidP="00724838">
            <w:pPr>
              <w:jc w:val="center"/>
              <w:rPr>
                <w:b/>
                <w:bCs/>
                <w:sz w:val="18"/>
                <w:szCs w:val="18"/>
              </w:rPr>
            </w:pPr>
            <w:r>
              <w:rPr>
                <w:b/>
                <w:bCs/>
                <w:sz w:val="18"/>
                <w:szCs w:val="18"/>
              </w:rPr>
              <w:t>2032-2035</w:t>
            </w:r>
          </w:p>
        </w:tc>
        <w:tc>
          <w:tcPr>
            <w:tcW w:w="314" w:type="pct"/>
            <w:shd w:val="clear" w:color="000000" w:fill="BFBFBF"/>
            <w:vAlign w:val="center"/>
          </w:tcPr>
          <w:p w:rsidR="00724838" w:rsidRPr="008D663D" w:rsidRDefault="00A66368" w:rsidP="00A66368">
            <w:pPr>
              <w:jc w:val="center"/>
              <w:rPr>
                <w:b/>
                <w:bCs/>
                <w:sz w:val="18"/>
                <w:szCs w:val="18"/>
              </w:rPr>
            </w:pPr>
            <w:r>
              <w:rPr>
                <w:b/>
                <w:bCs/>
                <w:sz w:val="18"/>
                <w:szCs w:val="18"/>
              </w:rPr>
              <w:t>2036-2038</w:t>
            </w:r>
          </w:p>
        </w:tc>
      </w:tr>
      <w:tr w:rsidR="004D1A84" w:rsidRPr="008D663D" w:rsidTr="0003051E">
        <w:trPr>
          <w:trHeight w:val="615"/>
        </w:trPr>
        <w:tc>
          <w:tcPr>
            <w:tcW w:w="178" w:type="pct"/>
            <w:shd w:val="clear" w:color="auto" w:fill="auto"/>
            <w:noWrap/>
            <w:vAlign w:val="center"/>
            <w:hideMark/>
          </w:tcPr>
          <w:p w:rsidR="004D1A84" w:rsidRPr="00775788" w:rsidRDefault="004D1A84" w:rsidP="007779DF">
            <w:pPr>
              <w:jc w:val="center"/>
            </w:pPr>
            <w:r>
              <w:rPr>
                <w:sz w:val="22"/>
                <w:szCs w:val="22"/>
              </w:rPr>
              <w:t>1</w:t>
            </w:r>
          </w:p>
        </w:tc>
        <w:tc>
          <w:tcPr>
            <w:tcW w:w="962" w:type="pct"/>
            <w:shd w:val="clear" w:color="auto" w:fill="auto"/>
            <w:hideMark/>
          </w:tcPr>
          <w:p w:rsidR="004D1A84" w:rsidRPr="00D47C99" w:rsidRDefault="004D1A84" w:rsidP="004641E8">
            <w:pPr>
              <w:snapToGrid w:val="0"/>
              <w:rPr>
                <w:iCs/>
              </w:rPr>
            </w:pPr>
            <w:r w:rsidRPr="0079111B">
              <w:t>Установка локальных установок биологич</w:t>
            </w:r>
            <w:r w:rsidRPr="0079111B">
              <w:t>е</w:t>
            </w:r>
            <w:r w:rsidRPr="0079111B">
              <w:t>ской и глубокой очистки хозяйственно-бытовых стоков в различных м</w:t>
            </w:r>
            <w:r w:rsidRPr="0079111B">
              <w:t>о</w:t>
            </w:r>
            <w:r w:rsidRPr="0079111B">
              <w:t>дификациях</w:t>
            </w:r>
          </w:p>
        </w:tc>
        <w:tc>
          <w:tcPr>
            <w:tcW w:w="335" w:type="pct"/>
            <w:shd w:val="clear" w:color="auto" w:fill="auto"/>
            <w:noWrap/>
            <w:vAlign w:val="center"/>
          </w:tcPr>
          <w:p w:rsidR="004D1A84" w:rsidRPr="00775788" w:rsidRDefault="004D1A84" w:rsidP="00FC2D47">
            <w:pPr>
              <w:snapToGrid w:val="0"/>
              <w:jc w:val="center"/>
              <w:rPr>
                <w:iCs/>
              </w:rPr>
            </w:pPr>
            <w:r>
              <w:rPr>
                <w:iCs/>
                <w:sz w:val="22"/>
                <w:szCs w:val="22"/>
              </w:rPr>
              <w:t>2023-2038</w:t>
            </w:r>
          </w:p>
        </w:tc>
        <w:tc>
          <w:tcPr>
            <w:tcW w:w="288" w:type="pct"/>
            <w:shd w:val="clear" w:color="auto" w:fill="auto"/>
            <w:noWrap/>
            <w:vAlign w:val="center"/>
          </w:tcPr>
          <w:p w:rsidR="004D1A84" w:rsidRPr="008D663D" w:rsidRDefault="004D1A84" w:rsidP="0003051E">
            <w:pPr>
              <w:jc w:val="center"/>
            </w:pPr>
            <w:r>
              <w:rPr>
                <w:sz w:val="22"/>
                <w:szCs w:val="22"/>
              </w:rPr>
              <w:t>1500,0</w:t>
            </w:r>
          </w:p>
        </w:tc>
        <w:tc>
          <w:tcPr>
            <w:tcW w:w="287" w:type="pct"/>
            <w:shd w:val="clear" w:color="auto" w:fill="auto"/>
            <w:noWrap/>
            <w:vAlign w:val="center"/>
          </w:tcPr>
          <w:p w:rsidR="004D1A84" w:rsidRPr="008D663D" w:rsidRDefault="004D1A84" w:rsidP="0003051E">
            <w:pPr>
              <w:jc w:val="center"/>
            </w:pPr>
          </w:p>
        </w:tc>
        <w:tc>
          <w:tcPr>
            <w:tcW w:w="288" w:type="pct"/>
            <w:shd w:val="clear" w:color="auto" w:fill="auto"/>
            <w:noWrap/>
            <w:vAlign w:val="center"/>
          </w:tcPr>
          <w:p w:rsidR="004D1A84" w:rsidRDefault="004D1A84" w:rsidP="0003051E">
            <w:pPr>
              <w:jc w:val="center"/>
            </w:pPr>
          </w:p>
        </w:tc>
        <w:tc>
          <w:tcPr>
            <w:tcW w:w="287" w:type="pct"/>
            <w:shd w:val="clear" w:color="auto" w:fill="auto"/>
            <w:noWrap/>
            <w:vAlign w:val="center"/>
          </w:tcPr>
          <w:p w:rsidR="004D1A84" w:rsidRPr="008D663D" w:rsidRDefault="004D1A84" w:rsidP="00246FEC">
            <w:pPr>
              <w:jc w:val="center"/>
            </w:pPr>
            <w:r>
              <w:rPr>
                <w:sz w:val="22"/>
                <w:szCs w:val="22"/>
              </w:rPr>
              <w:t>500,0</w:t>
            </w:r>
          </w:p>
        </w:tc>
        <w:tc>
          <w:tcPr>
            <w:tcW w:w="288" w:type="pct"/>
            <w:shd w:val="clear" w:color="auto" w:fill="auto"/>
            <w:noWrap/>
            <w:vAlign w:val="center"/>
          </w:tcPr>
          <w:p w:rsidR="004D1A84" w:rsidRPr="008D663D" w:rsidRDefault="004D1A84" w:rsidP="00180B26">
            <w:pPr>
              <w:jc w:val="center"/>
            </w:pPr>
          </w:p>
        </w:tc>
        <w:tc>
          <w:tcPr>
            <w:tcW w:w="288" w:type="pct"/>
            <w:shd w:val="clear" w:color="auto" w:fill="auto"/>
            <w:noWrap/>
            <w:vAlign w:val="center"/>
          </w:tcPr>
          <w:p w:rsidR="004D1A84" w:rsidRDefault="004D1A84" w:rsidP="00180B26">
            <w:pPr>
              <w:jc w:val="center"/>
            </w:pPr>
          </w:p>
        </w:tc>
        <w:tc>
          <w:tcPr>
            <w:tcW w:w="287" w:type="pct"/>
            <w:shd w:val="clear" w:color="auto" w:fill="auto"/>
            <w:noWrap/>
            <w:vAlign w:val="center"/>
          </w:tcPr>
          <w:p w:rsidR="004D1A84" w:rsidRPr="008D663D" w:rsidRDefault="004D1A84" w:rsidP="00180B26">
            <w:pPr>
              <w:jc w:val="center"/>
            </w:pPr>
            <w:r>
              <w:rPr>
                <w:sz w:val="22"/>
                <w:szCs w:val="22"/>
              </w:rPr>
              <w:t>500,0</w:t>
            </w:r>
          </w:p>
        </w:tc>
        <w:tc>
          <w:tcPr>
            <w:tcW w:w="288" w:type="pct"/>
            <w:shd w:val="clear" w:color="auto" w:fill="auto"/>
            <w:noWrap/>
            <w:vAlign w:val="center"/>
          </w:tcPr>
          <w:p w:rsidR="004D1A84" w:rsidRPr="008D663D" w:rsidRDefault="004D1A84" w:rsidP="00180B26">
            <w:pPr>
              <w:jc w:val="center"/>
            </w:pPr>
          </w:p>
        </w:tc>
        <w:tc>
          <w:tcPr>
            <w:tcW w:w="287" w:type="pct"/>
            <w:shd w:val="clear" w:color="auto" w:fill="auto"/>
            <w:noWrap/>
            <w:vAlign w:val="center"/>
          </w:tcPr>
          <w:p w:rsidR="004D1A84" w:rsidRDefault="004D1A84" w:rsidP="00180B26">
            <w:pPr>
              <w:jc w:val="center"/>
            </w:pPr>
          </w:p>
        </w:tc>
        <w:tc>
          <w:tcPr>
            <w:tcW w:w="288" w:type="pct"/>
            <w:vAlign w:val="center"/>
          </w:tcPr>
          <w:p w:rsidR="004D1A84" w:rsidRPr="008D663D" w:rsidRDefault="004D1A84" w:rsidP="00180B26">
            <w:pPr>
              <w:jc w:val="center"/>
            </w:pPr>
            <w:r>
              <w:rPr>
                <w:sz w:val="22"/>
                <w:szCs w:val="22"/>
              </w:rPr>
              <w:t>500,0</w:t>
            </w:r>
          </w:p>
        </w:tc>
        <w:tc>
          <w:tcPr>
            <w:tcW w:w="335" w:type="pct"/>
            <w:vAlign w:val="center"/>
          </w:tcPr>
          <w:p w:rsidR="004D1A84" w:rsidRPr="008D663D" w:rsidRDefault="004D1A84" w:rsidP="0003051E">
            <w:pPr>
              <w:jc w:val="center"/>
            </w:pPr>
          </w:p>
        </w:tc>
        <w:tc>
          <w:tcPr>
            <w:tcW w:w="314" w:type="pct"/>
            <w:vAlign w:val="center"/>
          </w:tcPr>
          <w:p w:rsidR="004D1A84" w:rsidRPr="008D663D" w:rsidRDefault="004D1A84" w:rsidP="0003051E">
            <w:pPr>
              <w:jc w:val="center"/>
            </w:pPr>
            <w:r>
              <w:rPr>
                <w:sz w:val="22"/>
                <w:szCs w:val="22"/>
              </w:rPr>
              <w:t>250,0</w:t>
            </w:r>
          </w:p>
        </w:tc>
      </w:tr>
    </w:tbl>
    <w:p w:rsidR="00B91A8A" w:rsidRDefault="00B91A8A" w:rsidP="00CE148D"/>
    <w:p w:rsidR="00C07A9A" w:rsidRPr="008D663D" w:rsidRDefault="00C07A9A" w:rsidP="00B91A8A">
      <w:pPr>
        <w:pStyle w:val="Aff7"/>
      </w:pPr>
      <w:r w:rsidRPr="008D663D">
        <w:t>Объем капиталовложений в мероприятия по повышению качества и надежности системы водоотведения с учетом перспективного ра</w:t>
      </w:r>
      <w:r w:rsidRPr="008D663D">
        <w:t>з</w:t>
      </w:r>
      <w:r w:rsidRPr="008D663D">
        <w:t xml:space="preserve">вития </w:t>
      </w:r>
      <w:r w:rsidR="006E1883">
        <w:t>поселения</w:t>
      </w:r>
      <w:r w:rsidRPr="008D663D">
        <w:t xml:space="preserve"> составит ориентировочно </w:t>
      </w:r>
      <w:r w:rsidR="007779DF">
        <w:t>1 500,0</w:t>
      </w:r>
      <w:r w:rsidRPr="00FC2D47">
        <w:t xml:space="preserve"> тыс. рублей.</w:t>
      </w:r>
    </w:p>
    <w:p w:rsidR="00C07A9A" w:rsidRPr="008D663D" w:rsidRDefault="00C07A9A" w:rsidP="00B91A8A">
      <w:pPr>
        <w:pStyle w:val="Aff7"/>
      </w:pPr>
      <w:r w:rsidRPr="008D663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rsidR="00C07A9A" w:rsidRPr="008D663D" w:rsidRDefault="00C07A9A" w:rsidP="00B91A8A">
      <w:pPr>
        <w:pStyle w:val="Aff7"/>
      </w:pPr>
      <w:r w:rsidRPr="008D663D">
        <w:t>-средства областного бюджета;</w:t>
      </w:r>
    </w:p>
    <w:p w:rsidR="00C07A9A" w:rsidRPr="008D663D" w:rsidRDefault="00C07A9A" w:rsidP="00B91A8A">
      <w:pPr>
        <w:pStyle w:val="Aff7"/>
      </w:pPr>
      <w:r w:rsidRPr="008D663D">
        <w:t>- средства бюджета муниципального образования;</w:t>
      </w:r>
    </w:p>
    <w:p w:rsidR="00C07A9A" w:rsidRPr="008D663D" w:rsidRDefault="00C07A9A" w:rsidP="00B91A8A">
      <w:pPr>
        <w:pStyle w:val="Aff7"/>
      </w:pPr>
      <w:r w:rsidRPr="008D663D">
        <w:t>- средства, полученные от платы за подключение в соответствии с их инвестиционной программой;</w:t>
      </w:r>
    </w:p>
    <w:p w:rsidR="00C07A9A" w:rsidRPr="008D663D" w:rsidRDefault="00C07A9A" w:rsidP="00B91A8A">
      <w:pPr>
        <w:pStyle w:val="Aff7"/>
      </w:pPr>
      <w:r w:rsidRPr="008D663D">
        <w:t>- средства, полученные в части инвестиционной надбавки к тарифу;</w:t>
      </w:r>
    </w:p>
    <w:p w:rsidR="00C07A9A" w:rsidRPr="008D663D" w:rsidRDefault="00C07A9A" w:rsidP="00B91A8A">
      <w:pPr>
        <w:pStyle w:val="Aff7"/>
      </w:pPr>
      <w:r w:rsidRPr="008D663D">
        <w:t>- кредитные средства и муниципальный заем;</w:t>
      </w:r>
    </w:p>
    <w:p w:rsidR="00C07A9A" w:rsidRPr="008D663D" w:rsidRDefault="00C07A9A" w:rsidP="00B91A8A">
      <w:pPr>
        <w:pStyle w:val="Aff7"/>
      </w:pPr>
      <w:r w:rsidRPr="008D663D">
        <w:t>- средства предприятий, заказчиков - застройщиков;</w:t>
      </w:r>
    </w:p>
    <w:p w:rsidR="00C07A9A" w:rsidRPr="008D663D" w:rsidRDefault="00C07A9A" w:rsidP="00B91A8A">
      <w:pPr>
        <w:pStyle w:val="Aff7"/>
        <w:rPr>
          <w:rFonts w:ascii="Courier New" w:hAnsi="Courier New" w:cs="Courier New"/>
        </w:rPr>
      </w:pPr>
      <w:r w:rsidRPr="008D663D">
        <w:t>- иные средства, предусмотренные законодательством.</w:t>
      </w:r>
    </w:p>
    <w:p w:rsidR="005B3416" w:rsidRPr="008D663D" w:rsidRDefault="005B3416" w:rsidP="00CE148D">
      <w:pPr>
        <w:tabs>
          <w:tab w:val="left" w:pos="709"/>
        </w:tabs>
        <w:ind w:firstLine="709"/>
        <w:rPr>
          <w:rFonts w:eastAsia="Calibri"/>
          <w:szCs w:val="26"/>
        </w:rPr>
      </w:pPr>
    </w:p>
    <w:p w:rsidR="005B3416" w:rsidRPr="008D663D"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8D663D" w:rsidSect="008D663D">
          <w:pgSz w:w="16838" w:h="11906" w:orient="landscape"/>
          <w:pgMar w:top="851" w:right="1134" w:bottom="1134" w:left="1134" w:header="709" w:footer="709" w:gutter="0"/>
          <w:cols w:space="708"/>
          <w:docGrid w:linePitch="360"/>
        </w:sectPr>
      </w:pPr>
    </w:p>
    <w:p w:rsidR="00A04C5C" w:rsidRPr="008D663D" w:rsidRDefault="000C5F53" w:rsidP="00CE148D">
      <w:pPr>
        <w:pStyle w:val="21"/>
        <w:spacing w:line="240" w:lineRule="auto"/>
      </w:pPr>
      <w:bookmarkStart w:id="64" w:name="_Toc121076925"/>
      <w:r w:rsidRPr="008D663D">
        <w:lastRenderedPageBreak/>
        <w:t xml:space="preserve">Раздел </w:t>
      </w:r>
      <w:r w:rsidR="00E0686D" w:rsidRPr="008D663D">
        <w:t>7</w:t>
      </w:r>
      <w:r w:rsidR="00437B66" w:rsidRPr="008D663D">
        <w:t xml:space="preserve"> </w:t>
      </w:r>
      <w:r w:rsidR="0040568F" w:rsidRPr="008D663D">
        <w:t>"Плановые значения показателей развития централизованных систем</w:t>
      </w:r>
      <w:r w:rsidR="00F947C4">
        <w:t>Ы</w:t>
      </w:r>
      <w:r w:rsidR="0040568F" w:rsidRPr="008D663D">
        <w:t xml:space="preserve"> водоотведения"</w:t>
      </w:r>
      <w:bookmarkEnd w:id="64"/>
    </w:p>
    <w:p w:rsidR="007779DF" w:rsidRPr="0079111B" w:rsidRDefault="007779DF" w:rsidP="007779DF">
      <w:pPr>
        <w:pStyle w:val="Aff7"/>
      </w:pPr>
      <w:r w:rsidRPr="0079111B">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r w:rsidRPr="0079111B">
        <w:t>Выгребные ямы и септики не имеют достаточной степени гидроизоляции, что приводит к загрязнению почв и грунтовых вод.</w:t>
      </w:r>
    </w:p>
    <w:p w:rsidR="00977C79" w:rsidRPr="008D663D" w:rsidRDefault="00977C7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B3416" w:rsidRPr="008D663D"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8D663D" w:rsidSect="005B3416">
          <w:pgSz w:w="11906" w:h="16838"/>
          <w:pgMar w:top="1134" w:right="851" w:bottom="1134" w:left="1134" w:header="709" w:footer="709" w:gutter="0"/>
          <w:cols w:space="708"/>
          <w:docGrid w:linePitch="360"/>
        </w:sectPr>
      </w:pPr>
    </w:p>
    <w:p w:rsidR="000C5F53" w:rsidRPr="008D663D" w:rsidRDefault="000C5F53" w:rsidP="00CE148D">
      <w:pPr>
        <w:pStyle w:val="21"/>
        <w:spacing w:line="240" w:lineRule="auto"/>
      </w:pPr>
      <w:bookmarkStart w:id="65" w:name="_Toc121076926"/>
      <w:r w:rsidRPr="008D663D">
        <w:lastRenderedPageBreak/>
        <w:t>Раздел</w:t>
      </w:r>
      <w:r w:rsidR="00341439" w:rsidRPr="008D663D">
        <w:t xml:space="preserve"> </w:t>
      </w:r>
      <w:r w:rsidR="00E0686D" w:rsidRPr="008D663D">
        <w:t>8</w:t>
      </w:r>
      <w:r w:rsidRPr="008D663D">
        <w:t xml:space="preserve"> "Перечень</w:t>
      </w:r>
      <w:r w:rsidR="00341439" w:rsidRPr="008D663D">
        <w:t xml:space="preserve"> </w:t>
      </w:r>
      <w:r w:rsidRPr="008D663D">
        <w:t>выявленных</w:t>
      </w:r>
      <w:r w:rsidR="00341439" w:rsidRPr="008D663D">
        <w:t xml:space="preserve"> </w:t>
      </w:r>
      <w:r w:rsidRPr="008D663D">
        <w:t>бесхозяйных объектов</w:t>
      </w:r>
      <w:r w:rsidR="005B3416" w:rsidRPr="008D663D">
        <w:t xml:space="preserve"> </w:t>
      </w:r>
      <w:r w:rsidRPr="008D663D">
        <w:t>централизованной системы водоотведения (в случае их выявления) и перечень организаций,</w:t>
      </w:r>
      <w:r w:rsidR="00341439" w:rsidRPr="008D663D">
        <w:t xml:space="preserve"> </w:t>
      </w:r>
      <w:r w:rsidRPr="008D663D">
        <w:t>уполномоченных</w:t>
      </w:r>
      <w:r w:rsidR="00341439" w:rsidRPr="008D663D">
        <w:t xml:space="preserve"> </w:t>
      </w:r>
      <w:r w:rsidRPr="008D663D">
        <w:t>на</w:t>
      </w:r>
      <w:r w:rsidR="00341439" w:rsidRPr="008D663D">
        <w:t xml:space="preserve"> </w:t>
      </w:r>
      <w:r w:rsidRPr="008D663D">
        <w:t>их</w:t>
      </w:r>
      <w:r w:rsidR="00341439" w:rsidRPr="008D663D">
        <w:t xml:space="preserve"> </w:t>
      </w:r>
      <w:r w:rsidRPr="008D663D">
        <w:t>эксплуатацию"</w:t>
      </w:r>
      <w:r w:rsidR="00341439" w:rsidRPr="008D663D">
        <w:t xml:space="preserve"> </w:t>
      </w:r>
      <w:r w:rsidRPr="008D663D">
        <w:t>содержит</w:t>
      </w:r>
      <w:r w:rsidR="00341439" w:rsidRPr="008D663D">
        <w:t xml:space="preserve"> </w:t>
      </w:r>
      <w:r w:rsidRPr="008D663D">
        <w:t>перечень выявленных бесхозяйных объектов централизованной системы водоотведения, в том числе канализационных</w:t>
      </w:r>
      <w:r w:rsidR="00341439" w:rsidRPr="008D663D">
        <w:t xml:space="preserve"> </w:t>
      </w:r>
      <w:r w:rsidRPr="008D663D">
        <w:t>сетей (в случае их выявления), а также перечень</w:t>
      </w:r>
      <w:r w:rsidR="005B3416" w:rsidRPr="008D663D">
        <w:t xml:space="preserve"> </w:t>
      </w:r>
      <w:r w:rsidRPr="008D663D">
        <w:t>организаций, эксплуатирующих такие объекты.</w:t>
      </w:r>
      <w:bookmarkEnd w:id="65"/>
    </w:p>
    <w:p w:rsidR="007779DF" w:rsidRPr="0079111B" w:rsidRDefault="007779DF" w:rsidP="007779DF">
      <w:pPr>
        <w:pStyle w:val="Aff7"/>
      </w:pPr>
      <w:bookmarkStart w:id="66" w:name="_Toc372038573"/>
      <w:bookmarkStart w:id="67" w:name="_Toc373933546"/>
      <w:bookmarkStart w:id="68" w:name="_Toc373938308"/>
      <w:bookmarkStart w:id="69" w:name="_Toc372038574"/>
      <w:bookmarkStart w:id="70" w:name="_Toc373933547"/>
      <w:bookmarkStart w:id="71" w:name="_Toc373938309"/>
      <w:r w:rsidRPr="0079111B">
        <w:rPr>
          <w:rFonts w:ascii="Times New Roman CYR" w:eastAsiaTheme="minorHAnsi" w:hAnsi="Times New Roman CYR" w:cs="Times New Roman CYR"/>
        </w:rPr>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79111B">
        <w:rPr>
          <w:szCs w:val="24"/>
        </w:rPr>
        <w:t xml:space="preserve"> </w:t>
      </w:r>
      <w:r w:rsidRPr="0079111B">
        <w:t>Выгребные ямы и септики не имеют достаточной степени гидроизоляции, что приводит к загрязнению почв и грунтовых вод.</w:t>
      </w:r>
    </w:p>
    <w:p w:rsidR="00E84AC8" w:rsidRPr="008D663D" w:rsidRDefault="00E84AC8" w:rsidP="00CE148D">
      <w:pPr>
        <w:pStyle w:val="21"/>
        <w:pageBreakBefore/>
        <w:spacing w:line="240" w:lineRule="auto"/>
      </w:pPr>
      <w:bookmarkStart w:id="72" w:name="_Toc121076927"/>
      <w:r w:rsidRPr="008D663D">
        <w:lastRenderedPageBreak/>
        <w:t>ВЫВОДЫ И РЕКОМЕНДАЦИИ</w:t>
      </w:r>
      <w:bookmarkEnd w:id="66"/>
      <w:bookmarkEnd w:id="67"/>
      <w:bookmarkEnd w:id="68"/>
      <w:bookmarkEnd w:id="72"/>
    </w:p>
    <w:p w:rsidR="00C07A9A" w:rsidRPr="008D663D" w:rsidRDefault="00C07A9A" w:rsidP="00CE148D">
      <w:pPr>
        <w:widowControl w:val="0"/>
        <w:suppressAutoHyphens/>
        <w:autoSpaceDE w:val="0"/>
        <w:ind w:firstLine="567"/>
        <w:rPr>
          <w:rFonts w:eastAsia="MS Mincho"/>
        </w:rPr>
      </w:pPr>
      <w:r w:rsidRPr="008D663D">
        <w:rPr>
          <w:rFonts w:eastAsia="MS Mincho"/>
        </w:rPr>
        <w:t xml:space="preserve">Одной из приоритетных проблем </w:t>
      </w:r>
      <w:r w:rsidR="00775788">
        <w:rPr>
          <w:rFonts w:eastAsia="MS Mincho"/>
        </w:rPr>
        <w:t>развития поселения</w:t>
      </w:r>
      <w:r w:rsidR="006D7DD6" w:rsidRPr="008D663D">
        <w:rPr>
          <w:rFonts w:eastAsia="MS Mincho"/>
        </w:rPr>
        <w:t xml:space="preserve"> </w:t>
      </w:r>
      <w:r w:rsidRPr="008D663D">
        <w:rPr>
          <w:rFonts w:eastAsia="MS Mincho"/>
        </w:rPr>
        <w:t xml:space="preserve">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и водоотведения на территории </w:t>
      </w:r>
      <w:r w:rsidR="006E1883">
        <w:rPr>
          <w:rFonts w:eastAsia="MS Mincho"/>
        </w:rPr>
        <w:t>поселения</w:t>
      </w:r>
      <w:r w:rsidRPr="008D663D">
        <w:rPr>
          <w:rFonts w:eastAsia="MS Mincho"/>
        </w:rPr>
        <w:t xml:space="preserve"> находится в удовлетворительном состоянии.</w:t>
      </w:r>
    </w:p>
    <w:p w:rsidR="00C07A9A" w:rsidRPr="008D663D" w:rsidRDefault="00C07A9A" w:rsidP="00CE148D">
      <w:pPr>
        <w:widowControl w:val="0"/>
        <w:suppressAutoHyphens/>
        <w:autoSpaceDE w:val="0"/>
        <w:rPr>
          <w:rFonts w:eastAsia="MS Mincho"/>
        </w:rPr>
      </w:pPr>
    </w:p>
    <w:p w:rsidR="00C07A9A" w:rsidRPr="008D663D" w:rsidRDefault="00C07A9A" w:rsidP="00CE148D">
      <w:pPr>
        <w:widowControl w:val="0"/>
        <w:suppressAutoHyphens/>
        <w:autoSpaceDE w:val="0"/>
      </w:pPr>
      <w:r w:rsidRPr="008D663D">
        <w:t>Основные направления развития систем водоснабжения предусматривают:</w:t>
      </w:r>
    </w:p>
    <w:p w:rsidR="00C07A9A" w:rsidRPr="008D663D" w:rsidRDefault="00C07A9A" w:rsidP="00CE148D">
      <w:pPr>
        <w:widowControl w:val="0"/>
        <w:numPr>
          <w:ilvl w:val="0"/>
          <w:numId w:val="15"/>
        </w:numPr>
        <w:suppressAutoHyphens/>
        <w:autoSpaceDE w:val="0"/>
      </w:pPr>
      <w:r w:rsidRPr="008D663D">
        <w:t>произвести реконструкцию изношенных сетей водоснабжения и водоотведения;</w:t>
      </w:r>
    </w:p>
    <w:p w:rsidR="00C07A9A" w:rsidRPr="008D663D" w:rsidRDefault="00C07A9A" w:rsidP="00CE148D">
      <w:pPr>
        <w:widowControl w:val="0"/>
        <w:numPr>
          <w:ilvl w:val="0"/>
          <w:numId w:val="15"/>
        </w:numPr>
        <w:suppressAutoHyphens/>
        <w:autoSpaceDE w:val="0"/>
      </w:pPr>
      <w:r w:rsidRPr="008D663D">
        <w:t>модернизация системы очистки питьевой воды;</w:t>
      </w:r>
    </w:p>
    <w:p w:rsidR="00C07A9A" w:rsidRPr="008D663D" w:rsidRDefault="00C07A9A" w:rsidP="00CE148D">
      <w:pPr>
        <w:pStyle w:val="aff5"/>
        <w:ind w:left="1069" w:right="0"/>
        <w:contextualSpacing w:val="0"/>
        <w:rPr>
          <w:b w:val="0"/>
        </w:rPr>
      </w:pPr>
    </w:p>
    <w:p w:rsidR="00C07A9A" w:rsidRPr="008D663D" w:rsidRDefault="00C07A9A" w:rsidP="00CE148D">
      <w:pPr>
        <w:ind w:firstLine="567"/>
      </w:pPr>
      <w:r w:rsidRPr="008D663D">
        <w:t>Строительство централизованных систем в малых населенных пунктах экономически н</w:t>
      </w:r>
      <w:r w:rsidRPr="008D663D">
        <w:t>е</w:t>
      </w:r>
      <w:r w:rsidRPr="008D663D">
        <w:t>выгодно из-за слишком большой себестоимости очистки 1 куб.м стока. Населенные пункты м</w:t>
      </w:r>
      <w:r w:rsidRPr="008D663D">
        <w:t>о</w:t>
      </w:r>
      <w:r w:rsidRPr="008D663D">
        <w:t>гут быть оснащены автономными установками биологической и глубокой очистки хозяйстве</w:t>
      </w:r>
      <w:r w:rsidRPr="008D663D">
        <w:t>н</w:t>
      </w:r>
      <w:r w:rsidRPr="008D663D">
        <w:t>но бытовых стоков в различных модификациях.</w:t>
      </w:r>
    </w:p>
    <w:p w:rsidR="00C07A9A" w:rsidRPr="008D663D" w:rsidRDefault="00C07A9A" w:rsidP="00CE148D">
      <w:pPr>
        <w:widowControl w:val="0"/>
        <w:suppressAutoHyphens/>
        <w:autoSpaceDE w:val="0"/>
        <w:ind w:firstLine="567"/>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C07A9A" w:rsidRPr="008D663D" w:rsidRDefault="00C07A9A" w:rsidP="00CE148D">
      <w:pPr>
        <w:ind w:firstLine="540"/>
        <w:rPr>
          <w:rFonts w:eastAsia="MS Mincho"/>
        </w:rPr>
      </w:pPr>
      <w:r w:rsidRPr="008D663D">
        <w:rPr>
          <w:rFonts w:eastAsia="MS Mincho"/>
        </w:rPr>
        <w:t>Рекомендуется провести комплекс задач по обеспечению источника питьевого водосна</w:t>
      </w:r>
      <w:r w:rsidRPr="008D663D">
        <w:rPr>
          <w:rFonts w:eastAsia="MS Mincho"/>
        </w:rPr>
        <w:t>б</w:t>
      </w:r>
      <w:r w:rsidRPr="008D663D">
        <w:rPr>
          <w:rFonts w:eastAsia="MS Mincho"/>
        </w:rPr>
        <w:t>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w:t>
      </w:r>
      <w:r w:rsidRPr="008D663D">
        <w:rPr>
          <w:rFonts w:eastAsia="MS Mincho"/>
        </w:rPr>
        <w:t>б</w:t>
      </w:r>
      <w:r w:rsidRPr="008D663D">
        <w:rPr>
          <w:rFonts w:eastAsia="MS Mincho"/>
        </w:rPr>
        <w:t>жения и водоотведения за счет реализации технических, санитарных мероприятий, развитие с</w:t>
      </w:r>
      <w:r w:rsidRPr="008D663D">
        <w:rPr>
          <w:rFonts w:eastAsia="MS Mincho"/>
        </w:rPr>
        <w:t>и</w:t>
      </w:r>
      <w:r w:rsidRPr="008D663D">
        <w:rPr>
          <w:rFonts w:eastAsia="MS Mincho"/>
        </w:rPr>
        <w:t xml:space="preserve">стем забора, транспортировки воды и водоотведения. </w:t>
      </w:r>
    </w:p>
    <w:p w:rsidR="005B3416" w:rsidRPr="008D663D" w:rsidRDefault="005B3416" w:rsidP="00CE148D">
      <w:pPr>
        <w:pStyle w:val="21"/>
        <w:spacing w:line="240" w:lineRule="auto"/>
      </w:pPr>
      <w:r w:rsidRPr="008D663D">
        <w:br w:type="page"/>
      </w:r>
    </w:p>
    <w:p w:rsidR="00E84AC8" w:rsidRPr="008D663D" w:rsidRDefault="00E84AC8" w:rsidP="00CE148D">
      <w:pPr>
        <w:pStyle w:val="21"/>
        <w:spacing w:line="240" w:lineRule="auto"/>
      </w:pPr>
      <w:bookmarkStart w:id="73" w:name="_Toc121076928"/>
      <w:r w:rsidRPr="008D663D">
        <w:lastRenderedPageBreak/>
        <w:t>СПИСОК ЛИТЕРАТУРЫ</w:t>
      </w:r>
      <w:bookmarkEnd w:id="69"/>
      <w:bookmarkEnd w:id="70"/>
      <w:bookmarkEnd w:id="71"/>
      <w:bookmarkEnd w:id="73"/>
    </w:p>
    <w:p w:rsidR="00E84AC8" w:rsidRPr="008D663D" w:rsidRDefault="00E84AC8" w:rsidP="00111F82">
      <w:pPr>
        <w:pStyle w:val="ac"/>
        <w:numPr>
          <w:ilvl w:val="0"/>
          <w:numId w:val="6"/>
        </w:numPr>
        <w:shd w:val="clear" w:color="auto" w:fill="FFFFFF"/>
        <w:tabs>
          <w:tab w:val="left" w:pos="567"/>
        </w:tabs>
        <w:ind w:left="0" w:firstLine="284"/>
        <w:rPr>
          <w:spacing w:val="1"/>
        </w:rPr>
      </w:pPr>
      <w:r w:rsidRPr="008D663D">
        <w:rPr>
          <w:spacing w:val="17"/>
        </w:rPr>
        <w:t>Федеральный закон от 07.12.2011 года № 416-ФЗ «О</w:t>
      </w:r>
      <w:r w:rsidR="00341439" w:rsidRPr="008D663D">
        <w:rPr>
          <w:spacing w:val="17"/>
        </w:rPr>
        <w:t xml:space="preserve"> </w:t>
      </w:r>
      <w:r w:rsidRPr="008D663D">
        <w:rPr>
          <w:spacing w:val="17"/>
        </w:rPr>
        <w:t>водоснабжении и водоо</w:t>
      </w:r>
      <w:r w:rsidRPr="008D663D">
        <w:rPr>
          <w:spacing w:val="17"/>
        </w:rPr>
        <w:t>т</w:t>
      </w:r>
      <w:r w:rsidRPr="008D663D">
        <w:rPr>
          <w:spacing w:val="17"/>
        </w:rPr>
        <w:t>ведении</w:t>
      </w:r>
      <w:r w:rsidRPr="008D663D">
        <w:rPr>
          <w:spacing w:val="1"/>
        </w:rPr>
        <w:t>».</w:t>
      </w:r>
    </w:p>
    <w:p w:rsidR="00111F82" w:rsidRDefault="00111F82" w:rsidP="00111F82">
      <w:pPr>
        <w:pStyle w:val="ac"/>
        <w:numPr>
          <w:ilvl w:val="0"/>
          <w:numId w:val="6"/>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w:t>
      </w:r>
      <w:r w:rsidRPr="00111F82">
        <w:rPr>
          <w:szCs w:val="26"/>
        </w:rPr>
        <w:t>е</w:t>
      </w:r>
      <w:r w:rsidRPr="00111F82">
        <w:rPr>
          <w:szCs w:val="26"/>
        </w:rPr>
        <w:t>дения</w:t>
      </w:r>
      <w:r>
        <w:rPr>
          <w:szCs w:val="26"/>
        </w:rPr>
        <w:t>»</w:t>
      </w:r>
    </w:p>
    <w:p w:rsidR="00856B2B" w:rsidRPr="008D663D" w:rsidRDefault="0089681C" w:rsidP="00CE148D">
      <w:pPr>
        <w:numPr>
          <w:ilvl w:val="0"/>
          <w:numId w:val="6"/>
        </w:numPr>
        <w:tabs>
          <w:tab w:val="left" w:pos="567"/>
        </w:tabs>
        <w:ind w:left="0" w:firstLine="284"/>
        <w:rPr>
          <w:bCs/>
          <w:iCs/>
        </w:rPr>
      </w:pPr>
      <w:r w:rsidRPr="008D663D">
        <w:rPr>
          <w:bCs/>
          <w:iCs/>
        </w:rPr>
        <w:t>СП 31.13330.2021</w:t>
      </w:r>
      <w:r w:rsidR="00856B2B" w:rsidRPr="008D663D">
        <w:rPr>
          <w:bCs/>
          <w:iCs/>
        </w:rPr>
        <w:t xml:space="preserve"> «Водоснабжение. Наружные сети и сооружения».</w:t>
      </w:r>
    </w:p>
    <w:p w:rsidR="00856B2B" w:rsidRPr="008D663D" w:rsidRDefault="00856B2B" w:rsidP="00CE148D">
      <w:pPr>
        <w:numPr>
          <w:ilvl w:val="0"/>
          <w:numId w:val="6"/>
        </w:numPr>
        <w:tabs>
          <w:tab w:val="left" w:pos="567"/>
        </w:tabs>
        <w:ind w:left="0" w:firstLine="284"/>
        <w:rPr>
          <w:bCs/>
          <w:iCs/>
        </w:rPr>
      </w:pPr>
      <w:r w:rsidRPr="008D663D">
        <w:rPr>
          <w:bCs/>
          <w:iCs/>
        </w:rPr>
        <w:t>СП 30.13330.2012 «Внутренний водопровод и канализация зданий».</w:t>
      </w:r>
    </w:p>
    <w:p w:rsidR="00856B2B" w:rsidRPr="008D663D" w:rsidRDefault="00856B2B" w:rsidP="00CE148D">
      <w:pPr>
        <w:numPr>
          <w:ilvl w:val="0"/>
          <w:numId w:val="6"/>
        </w:numPr>
        <w:tabs>
          <w:tab w:val="left" w:pos="567"/>
        </w:tabs>
        <w:ind w:left="0" w:firstLine="284"/>
        <w:rPr>
          <w:b/>
        </w:rPr>
      </w:pPr>
      <w:r w:rsidRPr="008D663D">
        <w:rPr>
          <w:bCs/>
          <w:iCs/>
        </w:rPr>
        <w:t>СанПиН 1.2.3685-21 «Гигиенические нормативы и требования к обеспечению безопасн</w:t>
      </w:r>
      <w:r w:rsidRPr="008D663D">
        <w:rPr>
          <w:bCs/>
          <w:iCs/>
        </w:rPr>
        <w:t>о</w:t>
      </w:r>
      <w:r w:rsidRPr="008D663D">
        <w:rPr>
          <w:bCs/>
          <w:iCs/>
        </w:rPr>
        <w:t>сти и (или) безвредности для человека факторов среды обитания».</w:t>
      </w:r>
    </w:p>
    <w:p w:rsidR="0042017E" w:rsidRPr="00885D79" w:rsidRDefault="00856B2B" w:rsidP="00885D79">
      <w:pPr>
        <w:numPr>
          <w:ilvl w:val="0"/>
          <w:numId w:val="6"/>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rsidR="00885D79" w:rsidRPr="00885D79" w:rsidRDefault="00885D79" w:rsidP="00885D79">
      <w:pPr>
        <w:numPr>
          <w:ilvl w:val="0"/>
          <w:numId w:val="6"/>
        </w:numPr>
        <w:tabs>
          <w:tab w:val="left" w:pos="567"/>
        </w:tabs>
        <w:ind w:left="0" w:firstLine="284"/>
        <w:rPr>
          <w:bCs/>
          <w:iCs/>
        </w:rPr>
      </w:pPr>
      <w:r>
        <w:rPr>
          <w:bCs/>
        </w:rPr>
        <w:t>СП 129.13330.2019 «Наружные сети и сооружения. Водоснабжение и канализация».</w:t>
      </w:r>
    </w:p>
    <w:p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FE9" w:rsidRDefault="002F4FE9" w:rsidP="00E94034">
      <w:r>
        <w:separator/>
      </w:r>
    </w:p>
  </w:endnote>
  <w:endnote w:type="continuationSeparator" w:id="0">
    <w:p w:rsidR="002F4FE9" w:rsidRDefault="002F4FE9"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altName w:val="Swis721 Cn BT"/>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NewRoman">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234635"/>
      <w:docPartObj>
        <w:docPartGallery w:val="Page Numbers (Bottom of Page)"/>
        <w:docPartUnique/>
      </w:docPartObj>
    </w:sdtPr>
    <w:sdtEndPr>
      <w:rPr>
        <w:sz w:val="22"/>
        <w:szCs w:val="22"/>
      </w:rPr>
    </w:sdtEndPr>
    <w:sdtContent>
      <w:p w:rsidR="00180B26" w:rsidRPr="00CE148D" w:rsidRDefault="00180B26"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3F4877">
          <w:rPr>
            <w:noProof/>
            <w:sz w:val="22"/>
            <w:szCs w:val="22"/>
          </w:rPr>
          <w:t>47</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B26" w:rsidRDefault="00180B2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FE9" w:rsidRDefault="002F4FE9" w:rsidP="00E94034">
      <w:r>
        <w:separator/>
      </w:r>
    </w:p>
  </w:footnote>
  <w:footnote w:type="continuationSeparator" w:id="0">
    <w:p w:rsidR="002F4FE9" w:rsidRDefault="002F4FE9"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7771B7F"/>
    <w:multiLevelType w:val="hybridMultilevel"/>
    <w:tmpl w:val="F6301FF8"/>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056BE4"/>
    <w:multiLevelType w:val="hybridMultilevel"/>
    <w:tmpl w:val="A9662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42E5456"/>
    <w:multiLevelType w:val="hybridMultilevel"/>
    <w:tmpl w:val="37AE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867DC"/>
    <w:multiLevelType w:val="hybridMultilevel"/>
    <w:tmpl w:val="6958C242"/>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A5443AA"/>
    <w:multiLevelType w:val="hybridMultilevel"/>
    <w:tmpl w:val="34DE8F96"/>
    <w:lvl w:ilvl="0" w:tplc="CAD27D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A670ABA"/>
    <w:multiLevelType w:val="hybridMultilevel"/>
    <w:tmpl w:val="8AB249A0"/>
    <w:lvl w:ilvl="0" w:tplc="EEF6FA5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1F466E77"/>
    <w:multiLevelType w:val="hybridMultilevel"/>
    <w:tmpl w:val="40FEDF16"/>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20D17BC"/>
    <w:multiLevelType w:val="hybridMultilevel"/>
    <w:tmpl w:val="972A9E7E"/>
    <w:lvl w:ilvl="0" w:tplc="A85075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8150A8"/>
    <w:multiLevelType w:val="hybridMultilevel"/>
    <w:tmpl w:val="29003C94"/>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8D434F"/>
    <w:multiLevelType w:val="hybridMultilevel"/>
    <w:tmpl w:val="BC024896"/>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80012E2"/>
    <w:multiLevelType w:val="hybridMultilevel"/>
    <w:tmpl w:val="EA08E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1A741E"/>
    <w:multiLevelType w:val="hybridMultilevel"/>
    <w:tmpl w:val="C5F4BAF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C432CE"/>
    <w:multiLevelType w:val="hybridMultilevel"/>
    <w:tmpl w:val="A3A44AFC"/>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B255BA"/>
    <w:multiLevelType w:val="hybridMultilevel"/>
    <w:tmpl w:val="F9781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C32E2C"/>
    <w:multiLevelType w:val="hybridMultilevel"/>
    <w:tmpl w:val="2632B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8">
    <w:nsid w:val="55FE46B9"/>
    <w:multiLevelType w:val="hybridMultilevel"/>
    <w:tmpl w:val="BBB21DD4"/>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72444B"/>
    <w:multiLevelType w:val="multilevel"/>
    <w:tmpl w:val="69DA4984"/>
    <w:lvl w:ilvl="0">
      <w:start w:val="9"/>
      <w:numFmt w:val="decimalZero"/>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19"/>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2">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33">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EAB1C27"/>
    <w:multiLevelType w:val="hybridMultilevel"/>
    <w:tmpl w:val="896A2A2A"/>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36">
    <w:nsid w:val="69541974"/>
    <w:multiLevelType w:val="hybridMultilevel"/>
    <w:tmpl w:val="6C300F4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9A07EC3"/>
    <w:multiLevelType w:val="hybridMultilevel"/>
    <w:tmpl w:val="B8C851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39">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124788"/>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2">
    <w:nsid w:val="75702D07"/>
    <w:multiLevelType w:val="hybridMultilevel"/>
    <w:tmpl w:val="5C1AC4D0"/>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7F11EDE"/>
    <w:multiLevelType w:val="hybridMultilevel"/>
    <w:tmpl w:val="B87264C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8372454"/>
    <w:multiLevelType w:val="hybridMultilevel"/>
    <w:tmpl w:val="E37CD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504CF3"/>
    <w:multiLevelType w:val="multilevel"/>
    <w:tmpl w:val="796E0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7">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D8358D0"/>
    <w:multiLevelType w:val="hybridMultilevel"/>
    <w:tmpl w:val="CFB637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7F7050D3"/>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7"/>
  </w:num>
  <w:num w:numId="6">
    <w:abstractNumId w:val="46"/>
  </w:num>
  <w:num w:numId="7">
    <w:abstractNumId w:val="43"/>
  </w:num>
  <w:num w:numId="8">
    <w:abstractNumId w:val="17"/>
  </w:num>
  <w:num w:numId="9">
    <w:abstractNumId w:val="35"/>
  </w:num>
  <w:num w:numId="10">
    <w:abstractNumId w:val="36"/>
  </w:num>
  <w:num w:numId="11">
    <w:abstractNumId w:val="21"/>
  </w:num>
  <w:num w:numId="12">
    <w:abstractNumId w:val="11"/>
  </w:num>
  <w:num w:numId="13">
    <w:abstractNumId w:val="41"/>
  </w:num>
  <w:num w:numId="14">
    <w:abstractNumId w:val="14"/>
  </w:num>
  <w:num w:numId="15">
    <w:abstractNumId w:val="33"/>
  </w:num>
  <w:num w:numId="16">
    <w:abstractNumId w:val="3"/>
  </w:num>
  <w:num w:numId="17">
    <w:abstractNumId w:val="48"/>
  </w:num>
  <w:num w:numId="18">
    <w:abstractNumId w:val="34"/>
  </w:num>
  <w:num w:numId="19">
    <w:abstractNumId w:val="31"/>
  </w:num>
  <w:num w:numId="20">
    <w:abstractNumId w:val="38"/>
  </w:num>
  <w:num w:numId="21">
    <w:abstractNumId w:val="27"/>
  </w:num>
  <w:num w:numId="22">
    <w:abstractNumId w:val="16"/>
  </w:num>
  <w:num w:numId="23">
    <w:abstractNumId w:val="18"/>
  </w:num>
  <w:num w:numId="24">
    <w:abstractNumId w:val="13"/>
  </w:num>
  <w:num w:numId="25">
    <w:abstractNumId w:val="1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6"/>
  </w:num>
  <w:num w:numId="29">
    <w:abstractNumId w:val="45"/>
  </w:num>
  <w:num w:numId="30">
    <w:abstractNumId w:val="47"/>
  </w:num>
  <w:num w:numId="31">
    <w:abstractNumId w:val="24"/>
  </w:num>
  <w:num w:numId="32">
    <w:abstractNumId w:val="9"/>
  </w:num>
  <w:num w:numId="33">
    <w:abstractNumId w:val="28"/>
  </w:num>
  <w:num w:numId="34">
    <w:abstractNumId w:val="19"/>
  </w:num>
  <w:num w:numId="35">
    <w:abstractNumId w:val="42"/>
  </w:num>
  <w:num w:numId="36">
    <w:abstractNumId w:val="20"/>
  </w:num>
  <w:num w:numId="37">
    <w:abstractNumId w:val="23"/>
  </w:num>
  <w:num w:numId="38">
    <w:abstractNumId w:val="40"/>
  </w:num>
  <w:num w:numId="39">
    <w:abstractNumId w:val="12"/>
  </w:num>
  <w:num w:numId="40">
    <w:abstractNumId w:val="22"/>
  </w:num>
  <w:num w:numId="41">
    <w:abstractNumId w:val="25"/>
  </w:num>
  <w:num w:numId="42">
    <w:abstractNumId w:val="5"/>
  </w:num>
  <w:num w:numId="43">
    <w:abstractNumId w:val="30"/>
  </w:num>
  <w:num w:numId="44">
    <w:abstractNumId w:val="26"/>
  </w:num>
  <w:num w:numId="45">
    <w:abstractNumId w:val="44"/>
  </w:num>
  <w:num w:numId="46">
    <w:abstractNumId w:val="29"/>
  </w:num>
  <w:num w:numId="47">
    <w:abstractNumId w:val="49"/>
  </w:num>
  <w:num w:numId="48">
    <w:abstractNumId w:val="7"/>
  </w:num>
  <w:num w:numId="49">
    <w:abstractNumId w:val="8"/>
  </w:num>
  <w:num w:numId="5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6D8D"/>
    <w:rsid w:val="00002F62"/>
    <w:rsid w:val="000031F5"/>
    <w:rsid w:val="00003974"/>
    <w:rsid w:val="000040DA"/>
    <w:rsid w:val="0000455A"/>
    <w:rsid w:val="00006909"/>
    <w:rsid w:val="0001030F"/>
    <w:rsid w:val="0001169B"/>
    <w:rsid w:val="000128B0"/>
    <w:rsid w:val="0001377D"/>
    <w:rsid w:val="00014EC4"/>
    <w:rsid w:val="00017539"/>
    <w:rsid w:val="0001791F"/>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5505"/>
    <w:rsid w:val="000460C4"/>
    <w:rsid w:val="000503F7"/>
    <w:rsid w:val="00054D28"/>
    <w:rsid w:val="0005528B"/>
    <w:rsid w:val="00056622"/>
    <w:rsid w:val="0006097E"/>
    <w:rsid w:val="00060E2E"/>
    <w:rsid w:val="00061280"/>
    <w:rsid w:val="000621DF"/>
    <w:rsid w:val="00064068"/>
    <w:rsid w:val="00064109"/>
    <w:rsid w:val="00066009"/>
    <w:rsid w:val="0006684B"/>
    <w:rsid w:val="00066E76"/>
    <w:rsid w:val="00067930"/>
    <w:rsid w:val="00071366"/>
    <w:rsid w:val="000735FC"/>
    <w:rsid w:val="00073C7E"/>
    <w:rsid w:val="00073E5B"/>
    <w:rsid w:val="000752DC"/>
    <w:rsid w:val="00076910"/>
    <w:rsid w:val="00077FEF"/>
    <w:rsid w:val="000817D8"/>
    <w:rsid w:val="00082E5E"/>
    <w:rsid w:val="00084D28"/>
    <w:rsid w:val="0008522F"/>
    <w:rsid w:val="000877EE"/>
    <w:rsid w:val="00090142"/>
    <w:rsid w:val="00090C9A"/>
    <w:rsid w:val="00090DD4"/>
    <w:rsid w:val="00091B9D"/>
    <w:rsid w:val="00093CE7"/>
    <w:rsid w:val="00094951"/>
    <w:rsid w:val="00094F60"/>
    <w:rsid w:val="00095C17"/>
    <w:rsid w:val="00096BC4"/>
    <w:rsid w:val="00097917"/>
    <w:rsid w:val="00097AB1"/>
    <w:rsid w:val="000A1BE3"/>
    <w:rsid w:val="000A1CE9"/>
    <w:rsid w:val="000A4510"/>
    <w:rsid w:val="000A45C5"/>
    <w:rsid w:val="000A47DA"/>
    <w:rsid w:val="000A6D46"/>
    <w:rsid w:val="000A797F"/>
    <w:rsid w:val="000A7A6F"/>
    <w:rsid w:val="000B04E4"/>
    <w:rsid w:val="000B1459"/>
    <w:rsid w:val="000B191E"/>
    <w:rsid w:val="000B25CF"/>
    <w:rsid w:val="000B3B69"/>
    <w:rsid w:val="000B3E71"/>
    <w:rsid w:val="000B51B3"/>
    <w:rsid w:val="000B5829"/>
    <w:rsid w:val="000B6E9B"/>
    <w:rsid w:val="000B77DB"/>
    <w:rsid w:val="000C1196"/>
    <w:rsid w:val="000C20CC"/>
    <w:rsid w:val="000C2476"/>
    <w:rsid w:val="000C38A6"/>
    <w:rsid w:val="000C5BD6"/>
    <w:rsid w:val="000C5DE2"/>
    <w:rsid w:val="000C5F53"/>
    <w:rsid w:val="000C61DD"/>
    <w:rsid w:val="000C6577"/>
    <w:rsid w:val="000C7AFB"/>
    <w:rsid w:val="000D0BB0"/>
    <w:rsid w:val="000D2F8D"/>
    <w:rsid w:val="000D4BCF"/>
    <w:rsid w:val="000D530B"/>
    <w:rsid w:val="000D7173"/>
    <w:rsid w:val="000E130C"/>
    <w:rsid w:val="000E1E9C"/>
    <w:rsid w:val="000E2D97"/>
    <w:rsid w:val="000E4393"/>
    <w:rsid w:val="000E4EC6"/>
    <w:rsid w:val="000E5031"/>
    <w:rsid w:val="000E5C49"/>
    <w:rsid w:val="000E6193"/>
    <w:rsid w:val="000E7F90"/>
    <w:rsid w:val="000F03F0"/>
    <w:rsid w:val="000F14CF"/>
    <w:rsid w:val="000F2980"/>
    <w:rsid w:val="000F2EDC"/>
    <w:rsid w:val="000F43D3"/>
    <w:rsid w:val="000F5220"/>
    <w:rsid w:val="000F5DC5"/>
    <w:rsid w:val="000F6B02"/>
    <w:rsid w:val="000F735F"/>
    <w:rsid w:val="001014F5"/>
    <w:rsid w:val="001022EC"/>
    <w:rsid w:val="001028D3"/>
    <w:rsid w:val="001038D6"/>
    <w:rsid w:val="00106D08"/>
    <w:rsid w:val="001071CC"/>
    <w:rsid w:val="00107788"/>
    <w:rsid w:val="00111F82"/>
    <w:rsid w:val="001126E9"/>
    <w:rsid w:val="00112BD2"/>
    <w:rsid w:val="00112C49"/>
    <w:rsid w:val="00113B98"/>
    <w:rsid w:val="00114179"/>
    <w:rsid w:val="00114458"/>
    <w:rsid w:val="00116D0F"/>
    <w:rsid w:val="00117617"/>
    <w:rsid w:val="0012066E"/>
    <w:rsid w:val="001229C1"/>
    <w:rsid w:val="0012532A"/>
    <w:rsid w:val="0012637C"/>
    <w:rsid w:val="00126AD7"/>
    <w:rsid w:val="001270B3"/>
    <w:rsid w:val="0013313F"/>
    <w:rsid w:val="001335FA"/>
    <w:rsid w:val="00134116"/>
    <w:rsid w:val="0013530F"/>
    <w:rsid w:val="00135E33"/>
    <w:rsid w:val="0013610E"/>
    <w:rsid w:val="0013627E"/>
    <w:rsid w:val="00136D41"/>
    <w:rsid w:val="00137110"/>
    <w:rsid w:val="00137DA5"/>
    <w:rsid w:val="00141695"/>
    <w:rsid w:val="00142AE4"/>
    <w:rsid w:val="00143762"/>
    <w:rsid w:val="0014490D"/>
    <w:rsid w:val="00146A29"/>
    <w:rsid w:val="00147868"/>
    <w:rsid w:val="001510D1"/>
    <w:rsid w:val="001524D3"/>
    <w:rsid w:val="0015433C"/>
    <w:rsid w:val="00154A4E"/>
    <w:rsid w:val="001553BD"/>
    <w:rsid w:val="00155768"/>
    <w:rsid w:val="00156302"/>
    <w:rsid w:val="0015654E"/>
    <w:rsid w:val="00156A89"/>
    <w:rsid w:val="001627CD"/>
    <w:rsid w:val="00162E8B"/>
    <w:rsid w:val="0016305E"/>
    <w:rsid w:val="0016321D"/>
    <w:rsid w:val="0016353F"/>
    <w:rsid w:val="001639A4"/>
    <w:rsid w:val="00164322"/>
    <w:rsid w:val="001645AD"/>
    <w:rsid w:val="00165BDF"/>
    <w:rsid w:val="00167BBB"/>
    <w:rsid w:val="00171A90"/>
    <w:rsid w:val="00171C76"/>
    <w:rsid w:val="00171CFE"/>
    <w:rsid w:val="001722BE"/>
    <w:rsid w:val="0017262D"/>
    <w:rsid w:val="00173716"/>
    <w:rsid w:val="001747FA"/>
    <w:rsid w:val="00175BCA"/>
    <w:rsid w:val="00175ECF"/>
    <w:rsid w:val="00176E99"/>
    <w:rsid w:val="001776AF"/>
    <w:rsid w:val="001776F5"/>
    <w:rsid w:val="00180171"/>
    <w:rsid w:val="00180B26"/>
    <w:rsid w:val="00182E93"/>
    <w:rsid w:val="00182F71"/>
    <w:rsid w:val="0018352A"/>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A0056"/>
    <w:rsid w:val="001A0224"/>
    <w:rsid w:val="001A06C8"/>
    <w:rsid w:val="001A10CE"/>
    <w:rsid w:val="001A2ABE"/>
    <w:rsid w:val="001A3887"/>
    <w:rsid w:val="001A4871"/>
    <w:rsid w:val="001A5A27"/>
    <w:rsid w:val="001A6C21"/>
    <w:rsid w:val="001B02C2"/>
    <w:rsid w:val="001B0877"/>
    <w:rsid w:val="001B090F"/>
    <w:rsid w:val="001B0A5C"/>
    <w:rsid w:val="001B0B75"/>
    <w:rsid w:val="001B1871"/>
    <w:rsid w:val="001B27A4"/>
    <w:rsid w:val="001B3F9C"/>
    <w:rsid w:val="001B4324"/>
    <w:rsid w:val="001B4A4F"/>
    <w:rsid w:val="001B4A5D"/>
    <w:rsid w:val="001B7696"/>
    <w:rsid w:val="001B788F"/>
    <w:rsid w:val="001B7B78"/>
    <w:rsid w:val="001C2078"/>
    <w:rsid w:val="001C295A"/>
    <w:rsid w:val="001C2CDC"/>
    <w:rsid w:val="001C3861"/>
    <w:rsid w:val="001C4391"/>
    <w:rsid w:val="001C7D71"/>
    <w:rsid w:val="001D058C"/>
    <w:rsid w:val="001D2023"/>
    <w:rsid w:val="001D605A"/>
    <w:rsid w:val="001D65DF"/>
    <w:rsid w:val="001D68D2"/>
    <w:rsid w:val="001D6A57"/>
    <w:rsid w:val="001E1AE6"/>
    <w:rsid w:val="001E257B"/>
    <w:rsid w:val="001E3530"/>
    <w:rsid w:val="001E4108"/>
    <w:rsid w:val="001E559F"/>
    <w:rsid w:val="001E5855"/>
    <w:rsid w:val="001E5FF0"/>
    <w:rsid w:val="001E7E9E"/>
    <w:rsid w:val="001F33EC"/>
    <w:rsid w:val="001F409C"/>
    <w:rsid w:val="001F4962"/>
    <w:rsid w:val="001F5232"/>
    <w:rsid w:val="001F5A39"/>
    <w:rsid w:val="001F708B"/>
    <w:rsid w:val="001F7D0C"/>
    <w:rsid w:val="00200751"/>
    <w:rsid w:val="002011CD"/>
    <w:rsid w:val="002011F2"/>
    <w:rsid w:val="002063D5"/>
    <w:rsid w:val="00206444"/>
    <w:rsid w:val="00207804"/>
    <w:rsid w:val="00207857"/>
    <w:rsid w:val="002117DD"/>
    <w:rsid w:val="00213719"/>
    <w:rsid w:val="00214755"/>
    <w:rsid w:val="00214F80"/>
    <w:rsid w:val="00220051"/>
    <w:rsid w:val="00220947"/>
    <w:rsid w:val="00222267"/>
    <w:rsid w:val="00223644"/>
    <w:rsid w:val="00224B08"/>
    <w:rsid w:val="00226B26"/>
    <w:rsid w:val="00227E7A"/>
    <w:rsid w:val="002303A2"/>
    <w:rsid w:val="00232E5D"/>
    <w:rsid w:val="002333AA"/>
    <w:rsid w:val="00235E2E"/>
    <w:rsid w:val="00237295"/>
    <w:rsid w:val="00237874"/>
    <w:rsid w:val="002404A0"/>
    <w:rsid w:val="0024114A"/>
    <w:rsid w:val="00241B79"/>
    <w:rsid w:val="00242472"/>
    <w:rsid w:val="002429FC"/>
    <w:rsid w:val="00242DAB"/>
    <w:rsid w:val="002459D8"/>
    <w:rsid w:val="002468C2"/>
    <w:rsid w:val="00246FEC"/>
    <w:rsid w:val="00247997"/>
    <w:rsid w:val="00247A75"/>
    <w:rsid w:val="002516A1"/>
    <w:rsid w:val="00252314"/>
    <w:rsid w:val="00254AFF"/>
    <w:rsid w:val="00255106"/>
    <w:rsid w:val="00255FB9"/>
    <w:rsid w:val="00256073"/>
    <w:rsid w:val="00262FFE"/>
    <w:rsid w:val="00263177"/>
    <w:rsid w:val="00265F80"/>
    <w:rsid w:val="002665C1"/>
    <w:rsid w:val="00267E74"/>
    <w:rsid w:val="00270B73"/>
    <w:rsid w:val="00271DDD"/>
    <w:rsid w:val="00273DE5"/>
    <w:rsid w:val="00275A9F"/>
    <w:rsid w:val="00276A6D"/>
    <w:rsid w:val="00276ED5"/>
    <w:rsid w:val="00277ABA"/>
    <w:rsid w:val="0028235C"/>
    <w:rsid w:val="00282390"/>
    <w:rsid w:val="002825D9"/>
    <w:rsid w:val="002843B3"/>
    <w:rsid w:val="00284BA8"/>
    <w:rsid w:val="00284DC6"/>
    <w:rsid w:val="00285D7C"/>
    <w:rsid w:val="002869E2"/>
    <w:rsid w:val="00287424"/>
    <w:rsid w:val="002909EE"/>
    <w:rsid w:val="00290A0A"/>
    <w:rsid w:val="0029145E"/>
    <w:rsid w:val="0029254F"/>
    <w:rsid w:val="002925EA"/>
    <w:rsid w:val="00292AEF"/>
    <w:rsid w:val="00293F72"/>
    <w:rsid w:val="002963E4"/>
    <w:rsid w:val="002977E5"/>
    <w:rsid w:val="002A0966"/>
    <w:rsid w:val="002A09F4"/>
    <w:rsid w:val="002A1C66"/>
    <w:rsid w:val="002A299C"/>
    <w:rsid w:val="002A2D33"/>
    <w:rsid w:val="002A3A9A"/>
    <w:rsid w:val="002A3C5E"/>
    <w:rsid w:val="002A60B1"/>
    <w:rsid w:val="002A6582"/>
    <w:rsid w:val="002A7937"/>
    <w:rsid w:val="002B2A8D"/>
    <w:rsid w:val="002B2B05"/>
    <w:rsid w:val="002B30B1"/>
    <w:rsid w:val="002B473C"/>
    <w:rsid w:val="002B4843"/>
    <w:rsid w:val="002B7266"/>
    <w:rsid w:val="002B77DA"/>
    <w:rsid w:val="002C0EFB"/>
    <w:rsid w:val="002C1BED"/>
    <w:rsid w:val="002C1FE7"/>
    <w:rsid w:val="002C49A2"/>
    <w:rsid w:val="002C4C5E"/>
    <w:rsid w:val="002C6918"/>
    <w:rsid w:val="002C6FA0"/>
    <w:rsid w:val="002C7D4D"/>
    <w:rsid w:val="002D04B6"/>
    <w:rsid w:val="002D1168"/>
    <w:rsid w:val="002D138B"/>
    <w:rsid w:val="002D2FBC"/>
    <w:rsid w:val="002D4361"/>
    <w:rsid w:val="002D540E"/>
    <w:rsid w:val="002D608B"/>
    <w:rsid w:val="002E259A"/>
    <w:rsid w:val="002E3435"/>
    <w:rsid w:val="002E34A1"/>
    <w:rsid w:val="002F080D"/>
    <w:rsid w:val="002F0E13"/>
    <w:rsid w:val="002F1C7A"/>
    <w:rsid w:val="002F204A"/>
    <w:rsid w:val="002F23A5"/>
    <w:rsid w:val="002F269A"/>
    <w:rsid w:val="002F29B2"/>
    <w:rsid w:val="002F2D93"/>
    <w:rsid w:val="002F3608"/>
    <w:rsid w:val="002F4231"/>
    <w:rsid w:val="002F4E7F"/>
    <w:rsid w:val="002F4F20"/>
    <w:rsid w:val="002F4FE9"/>
    <w:rsid w:val="003003B5"/>
    <w:rsid w:val="00300875"/>
    <w:rsid w:val="00301B36"/>
    <w:rsid w:val="0030234E"/>
    <w:rsid w:val="0030238B"/>
    <w:rsid w:val="00305CCD"/>
    <w:rsid w:val="00307B37"/>
    <w:rsid w:val="00307C80"/>
    <w:rsid w:val="00310373"/>
    <w:rsid w:val="003105A1"/>
    <w:rsid w:val="00310649"/>
    <w:rsid w:val="00311BDE"/>
    <w:rsid w:val="00313050"/>
    <w:rsid w:val="00315606"/>
    <w:rsid w:val="00317242"/>
    <w:rsid w:val="00317363"/>
    <w:rsid w:val="003216A8"/>
    <w:rsid w:val="0032182E"/>
    <w:rsid w:val="003230CE"/>
    <w:rsid w:val="0032453D"/>
    <w:rsid w:val="00331AAA"/>
    <w:rsid w:val="00331CFE"/>
    <w:rsid w:val="00332029"/>
    <w:rsid w:val="00333650"/>
    <w:rsid w:val="0033548D"/>
    <w:rsid w:val="003361F3"/>
    <w:rsid w:val="00336771"/>
    <w:rsid w:val="00337A92"/>
    <w:rsid w:val="00337CC1"/>
    <w:rsid w:val="00340573"/>
    <w:rsid w:val="00341439"/>
    <w:rsid w:val="003418EA"/>
    <w:rsid w:val="003424AF"/>
    <w:rsid w:val="00343DCA"/>
    <w:rsid w:val="003457DA"/>
    <w:rsid w:val="003470F8"/>
    <w:rsid w:val="003513D6"/>
    <w:rsid w:val="00353437"/>
    <w:rsid w:val="003577A1"/>
    <w:rsid w:val="00360F3B"/>
    <w:rsid w:val="00361150"/>
    <w:rsid w:val="00363D2E"/>
    <w:rsid w:val="0036441A"/>
    <w:rsid w:val="00366B57"/>
    <w:rsid w:val="003670DF"/>
    <w:rsid w:val="00367EB4"/>
    <w:rsid w:val="00370437"/>
    <w:rsid w:val="00371493"/>
    <w:rsid w:val="003714B2"/>
    <w:rsid w:val="00371B81"/>
    <w:rsid w:val="00371CCB"/>
    <w:rsid w:val="003723E7"/>
    <w:rsid w:val="00373061"/>
    <w:rsid w:val="00373A5C"/>
    <w:rsid w:val="00375556"/>
    <w:rsid w:val="003756EB"/>
    <w:rsid w:val="00377436"/>
    <w:rsid w:val="00380FB2"/>
    <w:rsid w:val="003821A4"/>
    <w:rsid w:val="00382C07"/>
    <w:rsid w:val="003834F0"/>
    <w:rsid w:val="0038521B"/>
    <w:rsid w:val="0038601F"/>
    <w:rsid w:val="003903DE"/>
    <w:rsid w:val="00390528"/>
    <w:rsid w:val="00391A16"/>
    <w:rsid w:val="00391B4C"/>
    <w:rsid w:val="00392468"/>
    <w:rsid w:val="00394281"/>
    <w:rsid w:val="00396BF2"/>
    <w:rsid w:val="00397835"/>
    <w:rsid w:val="003A10DD"/>
    <w:rsid w:val="003A2800"/>
    <w:rsid w:val="003A28DB"/>
    <w:rsid w:val="003A2CD8"/>
    <w:rsid w:val="003A499D"/>
    <w:rsid w:val="003A5B82"/>
    <w:rsid w:val="003A6667"/>
    <w:rsid w:val="003A7431"/>
    <w:rsid w:val="003B0782"/>
    <w:rsid w:val="003B1078"/>
    <w:rsid w:val="003B131B"/>
    <w:rsid w:val="003B1E92"/>
    <w:rsid w:val="003B23A2"/>
    <w:rsid w:val="003B33ED"/>
    <w:rsid w:val="003B3DAE"/>
    <w:rsid w:val="003B4574"/>
    <w:rsid w:val="003B49BC"/>
    <w:rsid w:val="003B5D07"/>
    <w:rsid w:val="003B7D6D"/>
    <w:rsid w:val="003C033A"/>
    <w:rsid w:val="003C077D"/>
    <w:rsid w:val="003C0BE4"/>
    <w:rsid w:val="003C2099"/>
    <w:rsid w:val="003C2207"/>
    <w:rsid w:val="003C2306"/>
    <w:rsid w:val="003C4A1E"/>
    <w:rsid w:val="003C6BC4"/>
    <w:rsid w:val="003C74A9"/>
    <w:rsid w:val="003C7C76"/>
    <w:rsid w:val="003D0471"/>
    <w:rsid w:val="003D4003"/>
    <w:rsid w:val="003D408C"/>
    <w:rsid w:val="003D4A8A"/>
    <w:rsid w:val="003D61C1"/>
    <w:rsid w:val="003D7DF5"/>
    <w:rsid w:val="003E07CC"/>
    <w:rsid w:val="003E1671"/>
    <w:rsid w:val="003E1D94"/>
    <w:rsid w:val="003E1E78"/>
    <w:rsid w:val="003E2B8F"/>
    <w:rsid w:val="003E2E2B"/>
    <w:rsid w:val="003E3165"/>
    <w:rsid w:val="003E3EDA"/>
    <w:rsid w:val="003E6AAE"/>
    <w:rsid w:val="003E7A3B"/>
    <w:rsid w:val="003F1012"/>
    <w:rsid w:val="003F1B28"/>
    <w:rsid w:val="003F1F5F"/>
    <w:rsid w:val="003F215B"/>
    <w:rsid w:val="003F4877"/>
    <w:rsid w:val="003F4AA7"/>
    <w:rsid w:val="003F4E71"/>
    <w:rsid w:val="003F6A48"/>
    <w:rsid w:val="00401355"/>
    <w:rsid w:val="0040145D"/>
    <w:rsid w:val="00401854"/>
    <w:rsid w:val="00403F66"/>
    <w:rsid w:val="00405118"/>
    <w:rsid w:val="0040568F"/>
    <w:rsid w:val="00406D75"/>
    <w:rsid w:val="00407B05"/>
    <w:rsid w:val="004100B7"/>
    <w:rsid w:val="00410865"/>
    <w:rsid w:val="004110CF"/>
    <w:rsid w:val="00412064"/>
    <w:rsid w:val="00412400"/>
    <w:rsid w:val="00412DEF"/>
    <w:rsid w:val="00413784"/>
    <w:rsid w:val="00415183"/>
    <w:rsid w:val="004154AA"/>
    <w:rsid w:val="0041578C"/>
    <w:rsid w:val="00416EBD"/>
    <w:rsid w:val="00417910"/>
    <w:rsid w:val="0042017E"/>
    <w:rsid w:val="00420524"/>
    <w:rsid w:val="00421A98"/>
    <w:rsid w:val="0042300E"/>
    <w:rsid w:val="004234A4"/>
    <w:rsid w:val="00425320"/>
    <w:rsid w:val="00425601"/>
    <w:rsid w:val="004260F7"/>
    <w:rsid w:val="00426600"/>
    <w:rsid w:val="004313A3"/>
    <w:rsid w:val="004316A3"/>
    <w:rsid w:val="00432929"/>
    <w:rsid w:val="004335FF"/>
    <w:rsid w:val="00433FBE"/>
    <w:rsid w:val="0043435F"/>
    <w:rsid w:val="00437B66"/>
    <w:rsid w:val="00440A66"/>
    <w:rsid w:val="00441E3A"/>
    <w:rsid w:val="00446277"/>
    <w:rsid w:val="00447EAA"/>
    <w:rsid w:val="00450316"/>
    <w:rsid w:val="00452A22"/>
    <w:rsid w:val="004537A1"/>
    <w:rsid w:val="00453C3D"/>
    <w:rsid w:val="00454317"/>
    <w:rsid w:val="004543F7"/>
    <w:rsid w:val="0045561C"/>
    <w:rsid w:val="0045571E"/>
    <w:rsid w:val="00456D1C"/>
    <w:rsid w:val="0046091A"/>
    <w:rsid w:val="004629FD"/>
    <w:rsid w:val="00462FC0"/>
    <w:rsid w:val="004641E8"/>
    <w:rsid w:val="00465F83"/>
    <w:rsid w:val="00466B7D"/>
    <w:rsid w:val="00466C48"/>
    <w:rsid w:val="00467251"/>
    <w:rsid w:val="0047007C"/>
    <w:rsid w:val="00470121"/>
    <w:rsid w:val="004711E3"/>
    <w:rsid w:val="0047138D"/>
    <w:rsid w:val="00473236"/>
    <w:rsid w:val="00473A81"/>
    <w:rsid w:val="00474D96"/>
    <w:rsid w:val="004754CB"/>
    <w:rsid w:val="00476644"/>
    <w:rsid w:val="004800D1"/>
    <w:rsid w:val="004803E7"/>
    <w:rsid w:val="004805E9"/>
    <w:rsid w:val="0048074C"/>
    <w:rsid w:val="004812D1"/>
    <w:rsid w:val="0048350A"/>
    <w:rsid w:val="0048375C"/>
    <w:rsid w:val="004840B1"/>
    <w:rsid w:val="00486878"/>
    <w:rsid w:val="00486CFE"/>
    <w:rsid w:val="00486ECC"/>
    <w:rsid w:val="00491321"/>
    <w:rsid w:val="00491AF4"/>
    <w:rsid w:val="00491B35"/>
    <w:rsid w:val="0049343E"/>
    <w:rsid w:val="0049609E"/>
    <w:rsid w:val="00496355"/>
    <w:rsid w:val="004976BA"/>
    <w:rsid w:val="00497D02"/>
    <w:rsid w:val="004A109C"/>
    <w:rsid w:val="004A1734"/>
    <w:rsid w:val="004A3143"/>
    <w:rsid w:val="004A7FC7"/>
    <w:rsid w:val="004B114C"/>
    <w:rsid w:val="004B21AE"/>
    <w:rsid w:val="004B3230"/>
    <w:rsid w:val="004C2079"/>
    <w:rsid w:val="004C28C7"/>
    <w:rsid w:val="004C3C33"/>
    <w:rsid w:val="004C4FF4"/>
    <w:rsid w:val="004D0C4A"/>
    <w:rsid w:val="004D1A84"/>
    <w:rsid w:val="004D2C62"/>
    <w:rsid w:val="004D4AE1"/>
    <w:rsid w:val="004D4B0A"/>
    <w:rsid w:val="004D544C"/>
    <w:rsid w:val="004D5A65"/>
    <w:rsid w:val="004D6E23"/>
    <w:rsid w:val="004D7B2A"/>
    <w:rsid w:val="004E1902"/>
    <w:rsid w:val="004E2098"/>
    <w:rsid w:val="004E37F9"/>
    <w:rsid w:val="004E57EE"/>
    <w:rsid w:val="004E57FB"/>
    <w:rsid w:val="004E6B2E"/>
    <w:rsid w:val="004E7562"/>
    <w:rsid w:val="004F0388"/>
    <w:rsid w:val="004F1698"/>
    <w:rsid w:val="004F18BF"/>
    <w:rsid w:val="004F24E7"/>
    <w:rsid w:val="004F463A"/>
    <w:rsid w:val="004F6098"/>
    <w:rsid w:val="004F6FF4"/>
    <w:rsid w:val="004F7A69"/>
    <w:rsid w:val="00501335"/>
    <w:rsid w:val="0050380D"/>
    <w:rsid w:val="00503949"/>
    <w:rsid w:val="00504683"/>
    <w:rsid w:val="005111A7"/>
    <w:rsid w:val="005126D3"/>
    <w:rsid w:val="005137F0"/>
    <w:rsid w:val="00514ADF"/>
    <w:rsid w:val="00515FC4"/>
    <w:rsid w:val="005163B6"/>
    <w:rsid w:val="00520B8F"/>
    <w:rsid w:val="00520E92"/>
    <w:rsid w:val="00520F14"/>
    <w:rsid w:val="005213B9"/>
    <w:rsid w:val="00522A4E"/>
    <w:rsid w:val="00522C30"/>
    <w:rsid w:val="005241D6"/>
    <w:rsid w:val="00525CC6"/>
    <w:rsid w:val="0053095D"/>
    <w:rsid w:val="00532106"/>
    <w:rsid w:val="00534786"/>
    <w:rsid w:val="00535E55"/>
    <w:rsid w:val="005400F7"/>
    <w:rsid w:val="005410AA"/>
    <w:rsid w:val="00544F92"/>
    <w:rsid w:val="00546346"/>
    <w:rsid w:val="00552B16"/>
    <w:rsid w:val="00552ECB"/>
    <w:rsid w:val="005539F2"/>
    <w:rsid w:val="00554E0C"/>
    <w:rsid w:val="00555678"/>
    <w:rsid w:val="00557021"/>
    <w:rsid w:val="0055743B"/>
    <w:rsid w:val="005600B4"/>
    <w:rsid w:val="0056032C"/>
    <w:rsid w:val="005603E3"/>
    <w:rsid w:val="00561599"/>
    <w:rsid w:val="00561C6F"/>
    <w:rsid w:val="00565C8F"/>
    <w:rsid w:val="00566326"/>
    <w:rsid w:val="00566B1A"/>
    <w:rsid w:val="00567010"/>
    <w:rsid w:val="00567FAB"/>
    <w:rsid w:val="00570B66"/>
    <w:rsid w:val="0057262F"/>
    <w:rsid w:val="00572F15"/>
    <w:rsid w:val="00573077"/>
    <w:rsid w:val="00573220"/>
    <w:rsid w:val="0057392B"/>
    <w:rsid w:val="0057424D"/>
    <w:rsid w:val="0057462E"/>
    <w:rsid w:val="00574DEE"/>
    <w:rsid w:val="00574FAA"/>
    <w:rsid w:val="005759BA"/>
    <w:rsid w:val="00576D61"/>
    <w:rsid w:val="00581283"/>
    <w:rsid w:val="005820BF"/>
    <w:rsid w:val="00582255"/>
    <w:rsid w:val="00583A47"/>
    <w:rsid w:val="00585D13"/>
    <w:rsid w:val="005876D8"/>
    <w:rsid w:val="00587BD1"/>
    <w:rsid w:val="00587D2E"/>
    <w:rsid w:val="00591389"/>
    <w:rsid w:val="005917E8"/>
    <w:rsid w:val="005932CB"/>
    <w:rsid w:val="005935E3"/>
    <w:rsid w:val="005950F7"/>
    <w:rsid w:val="00595191"/>
    <w:rsid w:val="0059612A"/>
    <w:rsid w:val="00596306"/>
    <w:rsid w:val="0059698C"/>
    <w:rsid w:val="00596CB4"/>
    <w:rsid w:val="00597FE2"/>
    <w:rsid w:val="005A0507"/>
    <w:rsid w:val="005A0C77"/>
    <w:rsid w:val="005A2BA7"/>
    <w:rsid w:val="005A34A4"/>
    <w:rsid w:val="005A38F8"/>
    <w:rsid w:val="005A6133"/>
    <w:rsid w:val="005A6255"/>
    <w:rsid w:val="005A6EE5"/>
    <w:rsid w:val="005B1BFE"/>
    <w:rsid w:val="005B2BE5"/>
    <w:rsid w:val="005B3416"/>
    <w:rsid w:val="005B5F14"/>
    <w:rsid w:val="005B60D5"/>
    <w:rsid w:val="005B649F"/>
    <w:rsid w:val="005C2902"/>
    <w:rsid w:val="005C2DD4"/>
    <w:rsid w:val="005C38A3"/>
    <w:rsid w:val="005C5C57"/>
    <w:rsid w:val="005C5E8B"/>
    <w:rsid w:val="005C6638"/>
    <w:rsid w:val="005C7D45"/>
    <w:rsid w:val="005D0D84"/>
    <w:rsid w:val="005D30FA"/>
    <w:rsid w:val="005D3A9C"/>
    <w:rsid w:val="005D471D"/>
    <w:rsid w:val="005D5783"/>
    <w:rsid w:val="005D5976"/>
    <w:rsid w:val="005D66A1"/>
    <w:rsid w:val="005D6918"/>
    <w:rsid w:val="005E0D96"/>
    <w:rsid w:val="005E1503"/>
    <w:rsid w:val="005E3333"/>
    <w:rsid w:val="005E464A"/>
    <w:rsid w:val="005E5DAA"/>
    <w:rsid w:val="005E610F"/>
    <w:rsid w:val="005E778D"/>
    <w:rsid w:val="005F02E6"/>
    <w:rsid w:val="005F22F4"/>
    <w:rsid w:val="005F2DD9"/>
    <w:rsid w:val="005F4FDE"/>
    <w:rsid w:val="005F7A10"/>
    <w:rsid w:val="0060027C"/>
    <w:rsid w:val="00601E0E"/>
    <w:rsid w:val="00603BF1"/>
    <w:rsid w:val="00603D37"/>
    <w:rsid w:val="006045F4"/>
    <w:rsid w:val="00605A2D"/>
    <w:rsid w:val="0061082C"/>
    <w:rsid w:val="0061206D"/>
    <w:rsid w:val="006120C8"/>
    <w:rsid w:val="00612701"/>
    <w:rsid w:val="0061482D"/>
    <w:rsid w:val="0061495D"/>
    <w:rsid w:val="006155D2"/>
    <w:rsid w:val="00616E97"/>
    <w:rsid w:val="00617891"/>
    <w:rsid w:val="00617C9F"/>
    <w:rsid w:val="006239D4"/>
    <w:rsid w:val="006241F3"/>
    <w:rsid w:val="00624D34"/>
    <w:rsid w:val="00630CCB"/>
    <w:rsid w:val="0063134B"/>
    <w:rsid w:val="00631ED3"/>
    <w:rsid w:val="0063219D"/>
    <w:rsid w:val="00633918"/>
    <w:rsid w:val="00634386"/>
    <w:rsid w:val="006352CD"/>
    <w:rsid w:val="00635EB6"/>
    <w:rsid w:val="00641285"/>
    <w:rsid w:val="00642989"/>
    <w:rsid w:val="00643E76"/>
    <w:rsid w:val="00644986"/>
    <w:rsid w:val="00644B55"/>
    <w:rsid w:val="00645EC5"/>
    <w:rsid w:val="00646475"/>
    <w:rsid w:val="00646A7D"/>
    <w:rsid w:val="00647F8D"/>
    <w:rsid w:val="0065144C"/>
    <w:rsid w:val="00653175"/>
    <w:rsid w:val="00655CF6"/>
    <w:rsid w:val="00657394"/>
    <w:rsid w:val="00662114"/>
    <w:rsid w:val="00662C9F"/>
    <w:rsid w:val="006633E0"/>
    <w:rsid w:val="006659D8"/>
    <w:rsid w:val="00667F46"/>
    <w:rsid w:val="006716C3"/>
    <w:rsid w:val="006721E0"/>
    <w:rsid w:val="00672B7D"/>
    <w:rsid w:val="00672E08"/>
    <w:rsid w:val="00673422"/>
    <w:rsid w:val="00673452"/>
    <w:rsid w:val="00673F41"/>
    <w:rsid w:val="00675F56"/>
    <w:rsid w:val="00676C7E"/>
    <w:rsid w:val="00676CD8"/>
    <w:rsid w:val="006836CB"/>
    <w:rsid w:val="00683C2D"/>
    <w:rsid w:val="00683E9E"/>
    <w:rsid w:val="00684F56"/>
    <w:rsid w:val="00686641"/>
    <w:rsid w:val="0069139B"/>
    <w:rsid w:val="006931A2"/>
    <w:rsid w:val="00693D29"/>
    <w:rsid w:val="00695D3E"/>
    <w:rsid w:val="00696564"/>
    <w:rsid w:val="00697380"/>
    <w:rsid w:val="006A1FB0"/>
    <w:rsid w:val="006A40C9"/>
    <w:rsid w:val="006B00BB"/>
    <w:rsid w:val="006B2678"/>
    <w:rsid w:val="006B28F0"/>
    <w:rsid w:val="006B3D83"/>
    <w:rsid w:val="006B42E1"/>
    <w:rsid w:val="006B4512"/>
    <w:rsid w:val="006B4623"/>
    <w:rsid w:val="006B576E"/>
    <w:rsid w:val="006C2224"/>
    <w:rsid w:val="006C4C6E"/>
    <w:rsid w:val="006D0194"/>
    <w:rsid w:val="006D037F"/>
    <w:rsid w:val="006D07B7"/>
    <w:rsid w:val="006D0C16"/>
    <w:rsid w:val="006D1065"/>
    <w:rsid w:val="006D1CF1"/>
    <w:rsid w:val="006D2A68"/>
    <w:rsid w:val="006D4078"/>
    <w:rsid w:val="006D556D"/>
    <w:rsid w:val="006D5EE6"/>
    <w:rsid w:val="006D7D03"/>
    <w:rsid w:val="006D7DD6"/>
    <w:rsid w:val="006D7EAB"/>
    <w:rsid w:val="006E1883"/>
    <w:rsid w:val="006E1CB7"/>
    <w:rsid w:val="006E1D0F"/>
    <w:rsid w:val="006E31CB"/>
    <w:rsid w:val="006E3DD6"/>
    <w:rsid w:val="006E755C"/>
    <w:rsid w:val="006E7CE0"/>
    <w:rsid w:val="006E7F96"/>
    <w:rsid w:val="006F121C"/>
    <w:rsid w:val="006F241D"/>
    <w:rsid w:val="006F2562"/>
    <w:rsid w:val="006F2701"/>
    <w:rsid w:val="006F3032"/>
    <w:rsid w:val="006F3EC6"/>
    <w:rsid w:val="006F54BE"/>
    <w:rsid w:val="006F6CB3"/>
    <w:rsid w:val="006F72B3"/>
    <w:rsid w:val="00702746"/>
    <w:rsid w:val="007036AD"/>
    <w:rsid w:val="00703723"/>
    <w:rsid w:val="007051D3"/>
    <w:rsid w:val="00705767"/>
    <w:rsid w:val="00705D7B"/>
    <w:rsid w:val="00706B58"/>
    <w:rsid w:val="00710269"/>
    <w:rsid w:val="00711751"/>
    <w:rsid w:val="00713033"/>
    <w:rsid w:val="00713A73"/>
    <w:rsid w:val="00721AFC"/>
    <w:rsid w:val="00722415"/>
    <w:rsid w:val="00723261"/>
    <w:rsid w:val="00724838"/>
    <w:rsid w:val="00724AAD"/>
    <w:rsid w:val="00724BAF"/>
    <w:rsid w:val="00724E9E"/>
    <w:rsid w:val="007302B6"/>
    <w:rsid w:val="0073036D"/>
    <w:rsid w:val="0073112A"/>
    <w:rsid w:val="00731545"/>
    <w:rsid w:val="00732421"/>
    <w:rsid w:val="0073445B"/>
    <w:rsid w:val="00734E06"/>
    <w:rsid w:val="00735B11"/>
    <w:rsid w:val="007366D3"/>
    <w:rsid w:val="00737ACD"/>
    <w:rsid w:val="00740E7D"/>
    <w:rsid w:val="00742272"/>
    <w:rsid w:val="0074236F"/>
    <w:rsid w:val="00744A16"/>
    <w:rsid w:val="00744A96"/>
    <w:rsid w:val="007453F3"/>
    <w:rsid w:val="0074747C"/>
    <w:rsid w:val="00751763"/>
    <w:rsid w:val="00754424"/>
    <w:rsid w:val="00755AAF"/>
    <w:rsid w:val="0075693F"/>
    <w:rsid w:val="00757209"/>
    <w:rsid w:val="00757BF9"/>
    <w:rsid w:val="00757C9D"/>
    <w:rsid w:val="00757EA6"/>
    <w:rsid w:val="00760113"/>
    <w:rsid w:val="00762551"/>
    <w:rsid w:val="00763F3D"/>
    <w:rsid w:val="00764A1C"/>
    <w:rsid w:val="00765A43"/>
    <w:rsid w:val="00765B50"/>
    <w:rsid w:val="0076674E"/>
    <w:rsid w:val="007667BB"/>
    <w:rsid w:val="007702C2"/>
    <w:rsid w:val="0077038D"/>
    <w:rsid w:val="00770EE9"/>
    <w:rsid w:val="007731BA"/>
    <w:rsid w:val="00774306"/>
    <w:rsid w:val="0077523D"/>
    <w:rsid w:val="00775788"/>
    <w:rsid w:val="00775BCD"/>
    <w:rsid w:val="00777387"/>
    <w:rsid w:val="007778AF"/>
    <w:rsid w:val="007779DF"/>
    <w:rsid w:val="007822C9"/>
    <w:rsid w:val="0078448A"/>
    <w:rsid w:val="00784CB0"/>
    <w:rsid w:val="00787645"/>
    <w:rsid w:val="007907D5"/>
    <w:rsid w:val="007915D8"/>
    <w:rsid w:val="007936E5"/>
    <w:rsid w:val="0079464A"/>
    <w:rsid w:val="00796F77"/>
    <w:rsid w:val="00797CD4"/>
    <w:rsid w:val="007A0008"/>
    <w:rsid w:val="007A0494"/>
    <w:rsid w:val="007A0CAD"/>
    <w:rsid w:val="007A1EC7"/>
    <w:rsid w:val="007A4245"/>
    <w:rsid w:val="007A4462"/>
    <w:rsid w:val="007A69F3"/>
    <w:rsid w:val="007A6E97"/>
    <w:rsid w:val="007A77D6"/>
    <w:rsid w:val="007B1F1A"/>
    <w:rsid w:val="007B23CA"/>
    <w:rsid w:val="007B4D4B"/>
    <w:rsid w:val="007B6046"/>
    <w:rsid w:val="007B6D00"/>
    <w:rsid w:val="007B7611"/>
    <w:rsid w:val="007C2B6A"/>
    <w:rsid w:val="007C6186"/>
    <w:rsid w:val="007C6D8D"/>
    <w:rsid w:val="007C7331"/>
    <w:rsid w:val="007D06C6"/>
    <w:rsid w:val="007D2A58"/>
    <w:rsid w:val="007D3523"/>
    <w:rsid w:val="007D6E4B"/>
    <w:rsid w:val="007D7F13"/>
    <w:rsid w:val="007E0431"/>
    <w:rsid w:val="007E092E"/>
    <w:rsid w:val="007E09E7"/>
    <w:rsid w:val="007E218D"/>
    <w:rsid w:val="007E275D"/>
    <w:rsid w:val="007E2CD9"/>
    <w:rsid w:val="007E31E8"/>
    <w:rsid w:val="007E4198"/>
    <w:rsid w:val="007E6A5C"/>
    <w:rsid w:val="007E6BD6"/>
    <w:rsid w:val="007E7349"/>
    <w:rsid w:val="007F0D31"/>
    <w:rsid w:val="007F0DA5"/>
    <w:rsid w:val="007F1145"/>
    <w:rsid w:val="007F1B43"/>
    <w:rsid w:val="007F1BAF"/>
    <w:rsid w:val="007F2840"/>
    <w:rsid w:val="007F3FB2"/>
    <w:rsid w:val="007F4E1C"/>
    <w:rsid w:val="007F5353"/>
    <w:rsid w:val="007F56A5"/>
    <w:rsid w:val="007F57AE"/>
    <w:rsid w:val="007F5CE4"/>
    <w:rsid w:val="007F7DED"/>
    <w:rsid w:val="00810059"/>
    <w:rsid w:val="008104C3"/>
    <w:rsid w:val="00812D5E"/>
    <w:rsid w:val="00815379"/>
    <w:rsid w:val="0081541C"/>
    <w:rsid w:val="008162C1"/>
    <w:rsid w:val="0081640D"/>
    <w:rsid w:val="00816E59"/>
    <w:rsid w:val="00817672"/>
    <w:rsid w:val="0081788C"/>
    <w:rsid w:val="00821960"/>
    <w:rsid w:val="00821C80"/>
    <w:rsid w:val="00823B64"/>
    <w:rsid w:val="008250FC"/>
    <w:rsid w:val="00827E75"/>
    <w:rsid w:val="00833E4A"/>
    <w:rsid w:val="008342A2"/>
    <w:rsid w:val="00834EE5"/>
    <w:rsid w:val="00835FC3"/>
    <w:rsid w:val="00837257"/>
    <w:rsid w:val="00837717"/>
    <w:rsid w:val="00840518"/>
    <w:rsid w:val="008419A7"/>
    <w:rsid w:val="0084267F"/>
    <w:rsid w:val="00842845"/>
    <w:rsid w:val="00843CA9"/>
    <w:rsid w:val="00844BAD"/>
    <w:rsid w:val="00844C6A"/>
    <w:rsid w:val="00845BF0"/>
    <w:rsid w:val="00846C15"/>
    <w:rsid w:val="00847B0E"/>
    <w:rsid w:val="00847C8C"/>
    <w:rsid w:val="00850B86"/>
    <w:rsid w:val="00851BEC"/>
    <w:rsid w:val="008521D1"/>
    <w:rsid w:val="0085376B"/>
    <w:rsid w:val="00853C29"/>
    <w:rsid w:val="00853F42"/>
    <w:rsid w:val="00854C78"/>
    <w:rsid w:val="00856200"/>
    <w:rsid w:val="00856B2B"/>
    <w:rsid w:val="00857E37"/>
    <w:rsid w:val="008632AE"/>
    <w:rsid w:val="00863CE7"/>
    <w:rsid w:val="008656AF"/>
    <w:rsid w:val="00870B19"/>
    <w:rsid w:val="008714BF"/>
    <w:rsid w:val="008715E2"/>
    <w:rsid w:val="00871AE2"/>
    <w:rsid w:val="00872FE8"/>
    <w:rsid w:val="008747B8"/>
    <w:rsid w:val="008762A2"/>
    <w:rsid w:val="00877952"/>
    <w:rsid w:val="00880B57"/>
    <w:rsid w:val="0088184A"/>
    <w:rsid w:val="008831D5"/>
    <w:rsid w:val="0088393D"/>
    <w:rsid w:val="00884575"/>
    <w:rsid w:val="0088490F"/>
    <w:rsid w:val="00884D48"/>
    <w:rsid w:val="00885D79"/>
    <w:rsid w:val="008901EB"/>
    <w:rsid w:val="00890B5D"/>
    <w:rsid w:val="00891EAA"/>
    <w:rsid w:val="00891FE7"/>
    <w:rsid w:val="00892000"/>
    <w:rsid w:val="008923A9"/>
    <w:rsid w:val="00893192"/>
    <w:rsid w:val="008935F0"/>
    <w:rsid w:val="00893EF7"/>
    <w:rsid w:val="00894BF4"/>
    <w:rsid w:val="008953B1"/>
    <w:rsid w:val="0089584C"/>
    <w:rsid w:val="00895E5F"/>
    <w:rsid w:val="0089681C"/>
    <w:rsid w:val="008A240A"/>
    <w:rsid w:val="008A33E1"/>
    <w:rsid w:val="008A347F"/>
    <w:rsid w:val="008A631C"/>
    <w:rsid w:val="008A652B"/>
    <w:rsid w:val="008A704F"/>
    <w:rsid w:val="008A7F72"/>
    <w:rsid w:val="008B09C1"/>
    <w:rsid w:val="008B1B69"/>
    <w:rsid w:val="008B3906"/>
    <w:rsid w:val="008B3C0F"/>
    <w:rsid w:val="008B60EA"/>
    <w:rsid w:val="008B6B2C"/>
    <w:rsid w:val="008C3730"/>
    <w:rsid w:val="008C4F46"/>
    <w:rsid w:val="008C63FA"/>
    <w:rsid w:val="008C6729"/>
    <w:rsid w:val="008D238F"/>
    <w:rsid w:val="008D25C6"/>
    <w:rsid w:val="008D37B0"/>
    <w:rsid w:val="008D44EB"/>
    <w:rsid w:val="008D663D"/>
    <w:rsid w:val="008D6B7D"/>
    <w:rsid w:val="008D7930"/>
    <w:rsid w:val="008E0106"/>
    <w:rsid w:val="008E211B"/>
    <w:rsid w:val="008E3C3C"/>
    <w:rsid w:val="008E3FA6"/>
    <w:rsid w:val="008E4FCD"/>
    <w:rsid w:val="008E5AB9"/>
    <w:rsid w:val="008E7190"/>
    <w:rsid w:val="008E7279"/>
    <w:rsid w:val="008E7427"/>
    <w:rsid w:val="008F0055"/>
    <w:rsid w:val="008F143C"/>
    <w:rsid w:val="008F207E"/>
    <w:rsid w:val="008F40E4"/>
    <w:rsid w:val="008F71EC"/>
    <w:rsid w:val="008F7A5E"/>
    <w:rsid w:val="00900B98"/>
    <w:rsid w:val="0090134C"/>
    <w:rsid w:val="0090141C"/>
    <w:rsid w:val="00903EEC"/>
    <w:rsid w:val="00904168"/>
    <w:rsid w:val="00905186"/>
    <w:rsid w:val="009063FC"/>
    <w:rsid w:val="0090673F"/>
    <w:rsid w:val="00907F8E"/>
    <w:rsid w:val="00911A69"/>
    <w:rsid w:val="00911EA2"/>
    <w:rsid w:val="009121D2"/>
    <w:rsid w:val="00913200"/>
    <w:rsid w:val="00913771"/>
    <w:rsid w:val="009142D0"/>
    <w:rsid w:val="0091610D"/>
    <w:rsid w:val="00917099"/>
    <w:rsid w:val="00921FFF"/>
    <w:rsid w:val="00924CBD"/>
    <w:rsid w:val="00930E4D"/>
    <w:rsid w:val="00931685"/>
    <w:rsid w:val="00934A25"/>
    <w:rsid w:val="00934CE9"/>
    <w:rsid w:val="00935522"/>
    <w:rsid w:val="00936FEE"/>
    <w:rsid w:val="00937FF0"/>
    <w:rsid w:val="009405B0"/>
    <w:rsid w:val="00943726"/>
    <w:rsid w:val="00944509"/>
    <w:rsid w:val="00945901"/>
    <w:rsid w:val="00947379"/>
    <w:rsid w:val="00947F0F"/>
    <w:rsid w:val="00950595"/>
    <w:rsid w:val="00951A42"/>
    <w:rsid w:val="0095414B"/>
    <w:rsid w:val="00954D93"/>
    <w:rsid w:val="00956CDF"/>
    <w:rsid w:val="00957E3A"/>
    <w:rsid w:val="00960184"/>
    <w:rsid w:val="009609A6"/>
    <w:rsid w:val="00963580"/>
    <w:rsid w:val="009643BE"/>
    <w:rsid w:val="00965067"/>
    <w:rsid w:val="00967873"/>
    <w:rsid w:val="00970039"/>
    <w:rsid w:val="00970CCC"/>
    <w:rsid w:val="009719EB"/>
    <w:rsid w:val="00971D14"/>
    <w:rsid w:val="009730E9"/>
    <w:rsid w:val="009730F4"/>
    <w:rsid w:val="00975078"/>
    <w:rsid w:val="00976B5C"/>
    <w:rsid w:val="009776A9"/>
    <w:rsid w:val="00977C79"/>
    <w:rsid w:val="00980B6F"/>
    <w:rsid w:val="00983232"/>
    <w:rsid w:val="00983F5E"/>
    <w:rsid w:val="00983FA3"/>
    <w:rsid w:val="009848E5"/>
    <w:rsid w:val="00986925"/>
    <w:rsid w:val="00986DCB"/>
    <w:rsid w:val="009875CA"/>
    <w:rsid w:val="009877EE"/>
    <w:rsid w:val="00991A8D"/>
    <w:rsid w:val="009921A4"/>
    <w:rsid w:val="0099363B"/>
    <w:rsid w:val="009948F7"/>
    <w:rsid w:val="00994E6E"/>
    <w:rsid w:val="0099529A"/>
    <w:rsid w:val="009957DA"/>
    <w:rsid w:val="00996A01"/>
    <w:rsid w:val="00997326"/>
    <w:rsid w:val="009975AA"/>
    <w:rsid w:val="009A0392"/>
    <w:rsid w:val="009A274F"/>
    <w:rsid w:val="009A2830"/>
    <w:rsid w:val="009A2EDE"/>
    <w:rsid w:val="009A3E4D"/>
    <w:rsid w:val="009A570E"/>
    <w:rsid w:val="009A5D2B"/>
    <w:rsid w:val="009A6144"/>
    <w:rsid w:val="009A64F2"/>
    <w:rsid w:val="009A6E82"/>
    <w:rsid w:val="009A722A"/>
    <w:rsid w:val="009B11B2"/>
    <w:rsid w:val="009B1944"/>
    <w:rsid w:val="009B3C23"/>
    <w:rsid w:val="009B6A50"/>
    <w:rsid w:val="009C0A22"/>
    <w:rsid w:val="009C2C75"/>
    <w:rsid w:val="009C3A63"/>
    <w:rsid w:val="009C5A94"/>
    <w:rsid w:val="009C7261"/>
    <w:rsid w:val="009C7373"/>
    <w:rsid w:val="009C73B7"/>
    <w:rsid w:val="009D0BA4"/>
    <w:rsid w:val="009D1FB2"/>
    <w:rsid w:val="009D351E"/>
    <w:rsid w:val="009D35BB"/>
    <w:rsid w:val="009D7E08"/>
    <w:rsid w:val="009E0D32"/>
    <w:rsid w:val="009E17F3"/>
    <w:rsid w:val="009E1DF5"/>
    <w:rsid w:val="009E253C"/>
    <w:rsid w:val="009E36EE"/>
    <w:rsid w:val="009E426D"/>
    <w:rsid w:val="009E67E1"/>
    <w:rsid w:val="009F13AA"/>
    <w:rsid w:val="009F16B0"/>
    <w:rsid w:val="009F44BE"/>
    <w:rsid w:val="009F5461"/>
    <w:rsid w:val="00A00094"/>
    <w:rsid w:val="00A01410"/>
    <w:rsid w:val="00A01772"/>
    <w:rsid w:val="00A03214"/>
    <w:rsid w:val="00A04C5C"/>
    <w:rsid w:val="00A07A17"/>
    <w:rsid w:val="00A102FD"/>
    <w:rsid w:val="00A11D19"/>
    <w:rsid w:val="00A125F7"/>
    <w:rsid w:val="00A131D5"/>
    <w:rsid w:val="00A132FB"/>
    <w:rsid w:val="00A1378D"/>
    <w:rsid w:val="00A14B23"/>
    <w:rsid w:val="00A211D0"/>
    <w:rsid w:val="00A21947"/>
    <w:rsid w:val="00A22D79"/>
    <w:rsid w:val="00A24E5C"/>
    <w:rsid w:val="00A26381"/>
    <w:rsid w:val="00A26416"/>
    <w:rsid w:val="00A30161"/>
    <w:rsid w:val="00A30499"/>
    <w:rsid w:val="00A321AC"/>
    <w:rsid w:val="00A3240F"/>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53A9"/>
    <w:rsid w:val="00A6236B"/>
    <w:rsid w:val="00A62480"/>
    <w:rsid w:val="00A62C9B"/>
    <w:rsid w:val="00A63FE2"/>
    <w:rsid w:val="00A64104"/>
    <w:rsid w:val="00A65017"/>
    <w:rsid w:val="00A65903"/>
    <w:rsid w:val="00A662E2"/>
    <w:rsid w:val="00A66368"/>
    <w:rsid w:val="00A67814"/>
    <w:rsid w:val="00A67890"/>
    <w:rsid w:val="00A71BA4"/>
    <w:rsid w:val="00A74124"/>
    <w:rsid w:val="00A75962"/>
    <w:rsid w:val="00A7621D"/>
    <w:rsid w:val="00A76236"/>
    <w:rsid w:val="00A76779"/>
    <w:rsid w:val="00A803C5"/>
    <w:rsid w:val="00A81109"/>
    <w:rsid w:val="00A819D4"/>
    <w:rsid w:val="00A81C00"/>
    <w:rsid w:val="00A82B47"/>
    <w:rsid w:val="00A84217"/>
    <w:rsid w:val="00A8664B"/>
    <w:rsid w:val="00A913F6"/>
    <w:rsid w:val="00A932F7"/>
    <w:rsid w:val="00A938DB"/>
    <w:rsid w:val="00A93AEE"/>
    <w:rsid w:val="00A947F8"/>
    <w:rsid w:val="00A95CFF"/>
    <w:rsid w:val="00A96DE7"/>
    <w:rsid w:val="00AA0218"/>
    <w:rsid w:val="00AA1336"/>
    <w:rsid w:val="00AA2A58"/>
    <w:rsid w:val="00AA394D"/>
    <w:rsid w:val="00AA4F24"/>
    <w:rsid w:val="00AA6DF7"/>
    <w:rsid w:val="00AA7751"/>
    <w:rsid w:val="00AB0EFE"/>
    <w:rsid w:val="00AB3E00"/>
    <w:rsid w:val="00AB4569"/>
    <w:rsid w:val="00AB6E5E"/>
    <w:rsid w:val="00AC0611"/>
    <w:rsid w:val="00AC1343"/>
    <w:rsid w:val="00AC40CC"/>
    <w:rsid w:val="00AC4106"/>
    <w:rsid w:val="00AC42B3"/>
    <w:rsid w:val="00AC4428"/>
    <w:rsid w:val="00AC4691"/>
    <w:rsid w:val="00AC4931"/>
    <w:rsid w:val="00AC54F0"/>
    <w:rsid w:val="00AC650C"/>
    <w:rsid w:val="00AC7717"/>
    <w:rsid w:val="00AC7AFB"/>
    <w:rsid w:val="00AD07C6"/>
    <w:rsid w:val="00AD1B25"/>
    <w:rsid w:val="00AD1F4A"/>
    <w:rsid w:val="00AD4E7A"/>
    <w:rsid w:val="00AD5849"/>
    <w:rsid w:val="00AD776B"/>
    <w:rsid w:val="00AE1C18"/>
    <w:rsid w:val="00AE1FAD"/>
    <w:rsid w:val="00AE2B91"/>
    <w:rsid w:val="00AE3F3B"/>
    <w:rsid w:val="00AE4DB4"/>
    <w:rsid w:val="00AE55A4"/>
    <w:rsid w:val="00AE671D"/>
    <w:rsid w:val="00AE77E8"/>
    <w:rsid w:val="00AE7B58"/>
    <w:rsid w:val="00AF0049"/>
    <w:rsid w:val="00AF0FC9"/>
    <w:rsid w:val="00AF12EF"/>
    <w:rsid w:val="00AF1723"/>
    <w:rsid w:val="00AF24BA"/>
    <w:rsid w:val="00AF2861"/>
    <w:rsid w:val="00AF333C"/>
    <w:rsid w:val="00AF6CB0"/>
    <w:rsid w:val="00AF6F05"/>
    <w:rsid w:val="00AF75AE"/>
    <w:rsid w:val="00B01C2B"/>
    <w:rsid w:val="00B03A50"/>
    <w:rsid w:val="00B049D2"/>
    <w:rsid w:val="00B04A39"/>
    <w:rsid w:val="00B05B59"/>
    <w:rsid w:val="00B07291"/>
    <w:rsid w:val="00B075CB"/>
    <w:rsid w:val="00B12A4D"/>
    <w:rsid w:val="00B14C08"/>
    <w:rsid w:val="00B14E8F"/>
    <w:rsid w:val="00B20BD0"/>
    <w:rsid w:val="00B20DC9"/>
    <w:rsid w:val="00B21287"/>
    <w:rsid w:val="00B21907"/>
    <w:rsid w:val="00B22E7D"/>
    <w:rsid w:val="00B22EA8"/>
    <w:rsid w:val="00B23817"/>
    <w:rsid w:val="00B23DD3"/>
    <w:rsid w:val="00B23FC2"/>
    <w:rsid w:val="00B24632"/>
    <w:rsid w:val="00B24D9B"/>
    <w:rsid w:val="00B25461"/>
    <w:rsid w:val="00B30B01"/>
    <w:rsid w:val="00B31ADC"/>
    <w:rsid w:val="00B31F9C"/>
    <w:rsid w:val="00B31FC4"/>
    <w:rsid w:val="00B343C9"/>
    <w:rsid w:val="00B34897"/>
    <w:rsid w:val="00B378DF"/>
    <w:rsid w:val="00B42DD5"/>
    <w:rsid w:val="00B42FC6"/>
    <w:rsid w:val="00B4374F"/>
    <w:rsid w:val="00B462D3"/>
    <w:rsid w:val="00B462EF"/>
    <w:rsid w:val="00B5179D"/>
    <w:rsid w:val="00B52FE1"/>
    <w:rsid w:val="00B53B36"/>
    <w:rsid w:val="00B56EB9"/>
    <w:rsid w:val="00B61019"/>
    <w:rsid w:val="00B62D0C"/>
    <w:rsid w:val="00B63F9D"/>
    <w:rsid w:val="00B64EB1"/>
    <w:rsid w:val="00B6712E"/>
    <w:rsid w:val="00B675ED"/>
    <w:rsid w:val="00B709AA"/>
    <w:rsid w:val="00B726D0"/>
    <w:rsid w:val="00B72CBB"/>
    <w:rsid w:val="00B77687"/>
    <w:rsid w:val="00B7772B"/>
    <w:rsid w:val="00B8187F"/>
    <w:rsid w:val="00B82CA5"/>
    <w:rsid w:val="00B86102"/>
    <w:rsid w:val="00B865CB"/>
    <w:rsid w:val="00B90F49"/>
    <w:rsid w:val="00B91A8A"/>
    <w:rsid w:val="00B972E9"/>
    <w:rsid w:val="00B97607"/>
    <w:rsid w:val="00BA01A9"/>
    <w:rsid w:val="00BA02CA"/>
    <w:rsid w:val="00BA1377"/>
    <w:rsid w:val="00BA4BEB"/>
    <w:rsid w:val="00BA4C62"/>
    <w:rsid w:val="00BA6021"/>
    <w:rsid w:val="00BB332C"/>
    <w:rsid w:val="00BB6362"/>
    <w:rsid w:val="00BB654C"/>
    <w:rsid w:val="00BB6D36"/>
    <w:rsid w:val="00BB7205"/>
    <w:rsid w:val="00BB7562"/>
    <w:rsid w:val="00BC0EA7"/>
    <w:rsid w:val="00BC131E"/>
    <w:rsid w:val="00BC24E9"/>
    <w:rsid w:val="00BC2603"/>
    <w:rsid w:val="00BC2F4E"/>
    <w:rsid w:val="00BC3C11"/>
    <w:rsid w:val="00BC4A06"/>
    <w:rsid w:val="00BC5765"/>
    <w:rsid w:val="00BC6A4B"/>
    <w:rsid w:val="00BC6C29"/>
    <w:rsid w:val="00BD33B7"/>
    <w:rsid w:val="00BD45CB"/>
    <w:rsid w:val="00BD4946"/>
    <w:rsid w:val="00BD5998"/>
    <w:rsid w:val="00BD6C0F"/>
    <w:rsid w:val="00BD6D9A"/>
    <w:rsid w:val="00BD6FE2"/>
    <w:rsid w:val="00BE096F"/>
    <w:rsid w:val="00BE0B6B"/>
    <w:rsid w:val="00BE147D"/>
    <w:rsid w:val="00BE156F"/>
    <w:rsid w:val="00BE50B2"/>
    <w:rsid w:val="00BE58A9"/>
    <w:rsid w:val="00BF24F3"/>
    <w:rsid w:val="00BF4070"/>
    <w:rsid w:val="00BF4311"/>
    <w:rsid w:val="00BF45AC"/>
    <w:rsid w:val="00C00D3C"/>
    <w:rsid w:val="00C041AC"/>
    <w:rsid w:val="00C057B6"/>
    <w:rsid w:val="00C07A9A"/>
    <w:rsid w:val="00C108E1"/>
    <w:rsid w:val="00C116C2"/>
    <w:rsid w:val="00C14B57"/>
    <w:rsid w:val="00C1575C"/>
    <w:rsid w:val="00C15D3C"/>
    <w:rsid w:val="00C164EA"/>
    <w:rsid w:val="00C177C5"/>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548D"/>
    <w:rsid w:val="00C35F45"/>
    <w:rsid w:val="00C360FC"/>
    <w:rsid w:val="00C364CF"/>
    <w:rsid w:val="00C368F1"/>
    <w:rsid w:val="00C37CD8"/>
    <w:rsid w:val="00C43DFF"/>
    <w:rsid w:val="00C44C0E"/>
    <w:rsid w:val="00C44C53"/>
    <w:rsid w:val="00C54F4E"/>
    <w:rsid w:val="00C55FE8"/>
    <w:rsid w:val="00C56D09"/>
    <w:rsid w:val="00C600A0"/>
    <w:rsid w:val="00C619F2"/>
    <w:rsid w:val="00C66823"/>
    <w:rsid w:val="00C66C59"/>
    <w:rsid w:val="00C67185"/>
    <w:rsid w:val="00C674D6"/>
    <w:rsid w:val="00C67A22"/>
    <w:rsid w:val="00C70DD2"/>
    <w:rsid w:val="00C72044"/>
    <w:rsid w:val="00C72326"/>
    <w:rsid w:val="00C72A5A"/>
    <w:rsid w:val="00C733D5"/>
    <w:rsid w:val="00C76230"/>
    <w:rsid w:val="00C763F7"/>
    <w:rsid w:val="00C83434"/>
    <w:rsid w:val="00C85B95"/>
    <w:rsid w:val="00C86941"/>
    <w:rsid w:val="00C8770A"/>
    <w:rsid w:val="00C87A23"/>
    <w:rsid w:val="00C9188D"/>
    <w:rsid w:val="00C918BD"/>
    <w:rsid w:val="00C92118"/>
    <w:rsid w:val="00C93F1F"/>
    <w:rsid w:val="00C95575"/>
    <w:rsid w:val="00C95B93"/>
    <w:rsid w:val="00C965AC"/>
    <w:rsid w:val="00C971A0"/>
    <w:rsid w:val="00C97767"/>
    <w:rsid w:val="00C97EDC"/>
    <w:rsid w:val="00CA2FD1"/>
    <w:rsid w:val="00CA563D"/>
    <w:rsid w:val="00CA5645"/>
    <w:rsid w:val="00CA68E8"/>
    <w:rsid w:val="00CA75F9"/>
    <w:rsid w:val="00CB2676"/>
    <w:rsid w:val="00CB310B"/>
    <w:rsid w:val="00CB3171"/>
    <w:rsid w:val="00CB38D5"/>
    <w:rsid w:val="00CB3F52"/>
    <w:rsid w:val="00CB5A14"/>
    <w:rsid w:val="00CB71FD"/>
    <w:rsid w:val="00CC194C"/>
    <w:rsid w:val="00CC42F9"/>
    <w:rsid w:val="00CC5473"/>
    <w:rsid w:val="00CC55EF"/>
    <w:rsid w:val="00CC64AD"/>
    <w:rsid w:val="00CC66AD"/>
    <w:rsid w:val="00CD07A5"/>
    <w:rsid w:val="00CD1519"/>
    <w:rsid w:val="00CD320C"/>
    <w:rsid w:val="00CD4991"/>
    <w:rsid w:val="00CD51CA"/>
    <w:rsid w:val="00CE0C16"/>
    <w:rsid w:val="00CE148D"/>
    <w:rsid w:val="00CE1ED0"/>
    <w:rsid w:val="00CE404E"/>
    <w:rsid w:val="00CE52E6"/>
    <w:rsid w:val="00CE6C99"/>
    <w:rsid w:val="00CE7145"/>
    <w:rsid w:val="00CE7D01"/>
    <w:rsid w:val="00CF0DD1"/>
    <w:rsid w:val="00CF0EB4"/>
    <w:rsid w:val="00CF58D7"/>
    <w:rsid w:val="00CF78E4"/>
    <w:rsid w:val="00D04CE1"/>
    <w:rsid w:val="00D050DC"/>
    <w:rsid w:val="00D05F01"/>
    <w:rsid w:val="00D108F8"/>
    <w:rsid w:val="00D10A4A"/>
    <w:rsid w:val="00D11C96"/>
    <w:rsid w:val="00D12E10"/>
    <w:rsid w:val="00D17530"/>
    <w:rsid w:val="00D21744"/>
    <w:rsid w:val="00D22063"/>
    <w:rsid w:val="00D224D7"/>
    <w:rsid w:val="00D23937"/>
    <w:rsid w:val="00D24F12"/>
    <w:rsid w:val="00D3000A"/>
    <w:rsid w:val="00D30959"/>
    <w:rsid w:val="00D325AF"/>
    <w:rsid w:val="00D32D2F"/>
    <w:rsid w:val="00D351BE"/>
    <w:rsid w:val="00D37516"/>
    <w:rsid w:val="00D37736"/>
    <w:rsid w:val="00D378EE"/>
    <w:rsid w:val="00D37FC3"/>
    <w:rsid w:val="00D40770"/>
    <w:rsid w:val="00D41746"/>
    <w:rsid w:val="00D43931"/>
    <w:rsid w:val="00D44C09"/>
    <w:rsid w:val="00D45464"/>
    <w:rsid w:val="00D47C99"/>
    <w:rsid w:val="00D50C60"/>
    <w:rsid w:val="00D5105A"/>
    <w:rsid w:val="00D534A2"/>
    <w:rsid w:val="00D55066"/>
    <w:rsid w:val="00D579B9"/>
    <w:rsid w:val="00D60233"/>
    <w:rsid w:val="00D60839"/>
    <w:rsid w:val="00D60B44"/>
    <w:rsid w:val="00D6159B"/>
    <w:rsid w:val="00D63BB3"/>
    <w:rsid w:val="00D6409C"/>
    <w:rsid w:val="00D6453E"/>
    <w:rsid w:val="00D64AF5"/>
    <w:rsid w:val="00D65363"/>
    <w:rsid w:val="00D653C9"/>
    <w:rsid w:val="00D65D20"/>
    <w:rsid w:val="00D67622"/>
    <w:rsid w:val="00D70302"/>
    <w:rsid w:val="00D70B65"/>
    <w:rsid w:val="00D7243C"/>
    <w:rsid w:val="00D73C3B"/>
    <w:rsid w:val="00D74642"/>
    <w:rsid w:val="00D7641A"/>
    <w:rsid w:val="00D828DD"/>
    <w:rsid w:val="00D82B24"/>
    <w:rsid w:val="00D831D2"/>
    <w:rsid w:val="00D832C8"/>
    <w:rsid w:val="00D866C2"/>
    <w:rsid w:val="00D873DE"/>
    <w:rsid w:val="00D87E0A"/>
    <w:rsid w:val="00D9288C"/>
    <w:rsid w:val="00D92E8F"/>
    <w:rsid w:val="00D93286"/>
    <w:rsid w:val="00D944EB"/>
    <w:rsid w:val="00D97D79"/>
    <w:rsid w:val="00DA07D9"/>
    <w:rsid w:val="00DA25C1"/>
    <w:rsid w:val="00DA394F"/>
    <w:rsid w:val="00DA643C"/>
    <w:rsid w:val="00DA7A09"/>
    <w:rsid w:val="00DB00F8"/>
    <w:rsid w:val="00DB0631"/>
    <w:rsid w:val="00DB3E5A"/>
    <w:rsid w:val="00DB4194"/>
    <w:rsid w:val="00DC0092"/>
    <w:rsid w:val="00DC0C9A"/>
    <w:rsid w:val="00DC1FB9"/>
    <w:rsid w:val="00DC20D4"/>
    <w:rsid w:val="00DD181F"/>
    <w:rsid w:val="00DD386A"/>
    <w:rsid w:val="00DD3B4C"/>
    <w:rsid w:val="00DD4F21"/>
    <w:rsid w:val="00DD517A"/>
    <w:rsid w:val="00DD5887"/>
    <w:rsid w:val="00DD7130"/>
    <w:rsid w:val="00DD76EA"/>
    <w:rsid w:val="00DE07BD"/>
    <w:rsid w:val="00DE0CB4"/>
    <w:rsid w:val="00DE1FB5"/>
    <w:rsid w:val="00DE2851"/>
    <w:rsid w:val="00DE37DE"/>
    <w:rsid w:val="00DE4995"/>
    <w:rsid w:val="00DE4CD7"/>
    <w:rsid w:val="00DE6973"/>
    <w:rsid w:val="00DE6CA4"/>
    <w:rsid w:val="00DE7261"/>
    <w:rsid w:val="00DF1D5B"/>
    <w:rsid w:val="00DF5BE8"/>
    <w:rsid w:val="00DF6DA0"/>
    <w:rsid w:val="00E00528"/>
    <w:rsid w:val="00E03141"/>
    <w:rsid w:val="00E039E9"/>
    <w:rsid w:val="00E03A37"/>
    <w:rsid w:val="00E04EC3"/>
    <w:rsid w:val="00E0582C"/>
    <w:rsid w:val="00E0623C"/>
    <w:rsid w:val="00E0686D"/>
    <w:rsid w:val="00E069E6"/>
    <w:rsid w:val="00E079AF"/>
    <w:rsid w:val="00E102BA"/>
    <w:rsid w:val="00E10E1E"/>
    <w:rsid w:val="00E1155C"/>
    <w:rsid w:val="00E1156A"/>
    <w:rsid w:val="00E11F46"/>
    <w:rsid w:val="00E128EA"/>
    <w:rsid w:val="00E13275"/>
    <w:rsid w:val="00E13B36"/>
    <w:rsid w:val="00E13DB1"/>
    <w:rsid w:val="00E13E04"/>
    <w:rsid w:val="00E154DF"/>
    <w:rsid w:val="00E15722"/>
    <w:rsid w:val="00E16594"/>
    <w:rsid w:val="00E166CE"/>
    <w:rsid w:val="00E16A76"/>
    <w:rsid w:val="00E16C57"/>
    <w:rsid w:val="00E228EA"/>
    <w:rsid w:val="00E26285"/>
    <w:rsid w:val="00E301D2"/>
    <w:rsid w:val="00E32234"/>
    <w:rsid w:val="00E3408C"/>
    <w:rsid w:val="00E34A7C"/>
    <w:rsid w:val="00E34B01"/>
    <w:rsid w:val="00E34CD2"/>
    <w:rsid w:val="00E371B1"/>
    <w:rsid w:val="00E37353"/>
    <w:rsid w:val="00E411F2"/>
    <w:rsid w:val="00E41428"/>
    <w:rsid w:val="00E41F6C"/>
    <w:rsid w:val="00E441B5"/>
    <w:rsid w:val="00E44904"/>
    <w:rsid w:val="00E51D94"/>
    <w:rsid w:val="00E534FA"/>
    <w:rsid w:val="00E53C8E"/>
    <w:rsid w:val="00E53CF9"/>
    <w:rsid w:val="00E54C84"/>
    <w:rsid w:val="00E5540B"/>
    <w:rsid w:val="00E564C4"/>
    <w:rsid w:val="00E5652A"/>
    <w:rsid w:val="00E5685D"/>
    <w:rsid w:val="00E578AC"/>
    <w:rsid w:val="00E57C64"/>
    <w:rsid w:val="00E606BA"/>
    <w:rsid w:val="00E60BF2"/>
    <w:rsid w:val="00E60EEC"/>
    <w:rsid w:val="00E64792"/>
    <w:rsid w:val="00E676A7"/>
    <w:rsid w:val="00E67DA5"/>
    <w:rsid w:val="00E709BE"/>
    <w:rsid w:val="00E70CFF"/>
    <w:rsid w:val="00E71804"/>
    <w:rsid w:val="00E72A21"/>
    <w:rsid w:val="00E72C39"/>
    <w:rsid w:val="00E734EF"/>
    <w:rsid w:val="00E73A69"/>
    <w:rsid w:val="00E74F3A"/>
    <w:rsid w:val="00E7565E"/>
    <w:rsid w:val="00E778CD"/>
    <w:rsid w:val="00E84AC8"/>
    <w:rsid w:val="00E84EBE"/>
    <w:rsid w:val="00E853F5"/>
    <w:rsid w:val="00E86579"/>
    <w:rsid w:val="00E86FD0"/>
    <w:rsid w:val="00E87684"/>
    <w:rsid w:val="00E87B64"/>
    <w:rsid w:val="00E90042"/>
    <w:rsid w:val="00E918F4"/>
    <w:rsid w:val="00E91A94"/>
    <w:rsid w:val="00E93794"/>
    <w:rsid w:val="00E938DE"/>
    <w:rsid w:val="00E94034"/>
    <w:rsid w:val="00E968A6"/>
    <w:rsid w:val="00E97464"/>
    <w:rsid w:val="00E976E4"/>
    <w:rsid w:val="00EA0A5E"/>
    <w:rsid w:val="00EA3FF0"/>
    <w:rsid w:val="00EA490E"/>
    <w:rsid w:val="00EA4A95"/>
    <w:rsid w:val="00EA5BF0"/>
    <w:rsid w:val="00EA6B7A"/>
    <w:rsid w:val="00EA7F4D"/>
    <w:rsid w:val="00EB0C86"/>
    <w:rsid w:val="00EB3078"/>
    <w:rsid w:val="00EB5390"/>
    <w:rsid w:val="00EB6F1B"/>
    <w:rsid w:val="00EC1E73"/>
    <w:rsid w:val="00EC7374"/>
    <w:rsid w:val="00ED0042"/>
    <w:rsid w:val="00ED20D4"/>
    <w:rsid w:val="00ED35B8"/>
    <w:rsid w:val="00ED4142"/>
    <w:rsid w:val="00ED4490"/>
    <w:rsid w:val="00ED4944"/>
    <w:rsid w:val="00ED67C1"/>
    <w:rsid w:val="00ED6A68"/>
    <w:rsid w:val="00ED7B3D"/>
    <w:rsid w:val="00EE07AB"/>
    <w:rsid w:val="00EE0D06"/>
    <w:rsid w:val="00EE0FD7"/>
    <w:rsid w:val="00EE125E"/>
    <w:rsid w:val="00EE13FF"/>
    <w:rsid w:val="00EE25F5"/>
    <w:rsid w:val="00EE28D4"/>
    <w:rsid w:val="00EE2C90"/>
    <w:rsid w:val="00EE2EA7"/>
    <w:rsid w:val="00EE678E"/>
    <w:rsid w:val="00EE7C19"/>
    <w:rsid w:val="00EF0778"/>
    <w:rsid w:val="00EF1CDD"/>
    <w:rsid w:val="00EF4C69"/>
    <w:rsid w:val="00EF4DEC"/>
    <w:rsid w:val="00EF50DA"/>
    <w:rsid w:val="00EF60EE"/>
    <w:rsid w:val="00EF6DFB"/>
    <w:rsid w:val="00F007EA"/>
    <w:rsid w:val="00F00947"/>
    <w:rsid w:val="00F01AF2"/>
    <w:rsid w:val="00F01B40"/>
    <w:rsid w:val="00F030CD"/>
    <w:rsid w:val="00F04C97"/>
    <w:rsid w:val="00F10A9D"/>
    <w:rsid w:val="00F11094"/>
    <w:rsid w:val="00F11AC6"/>
    <w:rsid w:val="00F1322E"/>
    <w:rsid w:val="00F14888"/>
    <w:rsid w:val="00F15550"/>
    <w:rsid w:val="00F1738F"/>
    <w:rsid w:val="00F17C67"/>
    <w:rsid w:val="00F223F8"/>
    <w:rsid w:val="00F23BE6"/>
    <w:rsid w:val="00F24CBF"/>
    <w:rsid w:val="00F26AB7"/>
    <w:rsid w:val="00F27197"/>
    <w:rsid w:val="00F276D6"/>
    <w:rsid w:val="00F31EF9"/>
    <w:rsid w:val="00F32932"/>
    <w:rsid w:val="00F36CC6"/>
    <w:rsid w:val="00F3701F"/>
    <w:rsid w:val="00F4046F"/>
    <w:rsid w:val="00F42692"/>
    <w:rsid w:val="00F43B19"/>
    <w:rsid w:val="00F44D2E"/>
    <w:rsid w:val="00F45623"/>
    <w:rsid w:val="00F463F0"/>
    <w:rsid w:val="00F478DE"/>
    <w:rsid w:val="00F5200F"/>
    <w:rsid w:val="00F575E9"/>
    <w:rsid w:val="00F603B2"/>
    <w:rsid w:val="00F615B3"/>
    <w:rsid w:val="00F6326F"/>
    <w:rsid w:val="00F6382F"/>
    <w:rsid w:val="00F6448D"/>
    <w:rsid w:val="00F65947"/>
    <w:rsid w:val="00F669CF"/>
    <w:rsid w:val="00F73077"/>
    <w:rsid w:val="00F73AC4"/>
    <w:rsid w:val="00F74A53"/>
    <w:rsid w:val="00F75E48"/>
    <w:rsid w:val="00F771BB"/>
    <w:rsid w:val="00F77462"/>
    <w:rsid w:val="00F77878"/>
    <w:rsid w:val="00F77D7D"/>
    <w:rsid w:val="00F81F15"/>
    <w:rsid w:val="00F82028"/>
    <w:rsid w:val="00F84AEA"/>
    <w:rsid w:val="00F85E66"/>
    <w:rsid w:val="00F87E8C"/>
    <w:rsid w:val="00F9003C"/>
    <w:rsid w:val="00F9294F"/>
    <w:rsid w:val="00F947C4"/>
    <w:rsid w:val="00F94900"/>
    <w:rsid w:val="00F94B02"/>
    <w:rsid w:val="00F966B5"/>
    <w:rsid w:val="00F9686E"/>
    <w:rsid w:val="00F968EA"/>
    <w:rsid w:val="00FA3F2B"/>
    <w:rsid w:val="00FA42D9"/>
    <w:rsid w:val="00FB1922"/>
    <w:rsid w:val="00FB4541"/>
    <w:rsid w:val="00FB5401"/>
    <w:rsid w:val="00FB76F8"/>
    <w:rsid w:val="00FB7E85"/>
    <w:rsid w:val="00FC19A8"/>
    <w:rsid w:val="00FC2D47"/>
    <w:rsid w:val="00FC3363"/>
    <w:rsid w:val="00FC3428"/>
    <w:rsid w:val="00FC47DD"/>
    <w:rsid w:val="00FC4DB9"/>
    <w:rsid w:val="00FC6ACA"/>
    <w:rsid w:val="00FD1A31"/>
    <w:rsid w:val="00FD203C"/>
    <w:rsid w:val="00FD289A"/>
    <w:rsid w:val="00FD2C23"/>
    <w:rsid w:val="00FD3BA1"/>
    <w:rsid w:val="00FD4887"/>
    <w:rsid w:val="00FD5262"/>
    <w:rsid w:val="00FD6284"/>
    <w:rsid w:val="00FD7E7C"/>
    <w:rsid w:val="00FE01E0"/>
    <w:rsid w:val="00FE218F"/>
    <w:rsid w:val="00FE3C20"/>
    <w:rsid w:val="00FE4647"/>
    <w:rsid w:val="00FE6342"/>
    <w:rsid w:val="00FE6A06"/>
    <w:rsid w:val="00FE762E"/>
    <w:rsid w:val="00FF03E5"/>
    <w:rsid w:val="00FF22B9"/>
    <w:rsid w:val="00FF29A9"/>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4CFF5-5C8B-40DB-B70B-D4C962DEB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47</Pages>
  <Words>13975</Words>
  <Characters>79659</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Машбюро</cp:lastModifiedBy>
  <cp:revision>11</cp:revision>
  <cp:lastPrinted>2014-11-27T10:26:00Z</cp:lastPrinted>
  <dcterms:created xsi:type="dcterms:W3CDTF">2022-12-04T09:31:00Z</dcterms:created>
  <dcterms:modified xsi:type="dcterms:W3CDTF">2022-12-16T07:03:00Z</dcterms:modified>
</cp:coreProperties>
</file>