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80"/>
        <w:gridCol w:w="905"/>
        <w:gridCol w:w="2731"/>
        <w:gridCol w:w="2372"/>
        <w:gridCol w:w="1012"/>
        <w:gridCol w:w="1084"/>
      </w:tblGrid>
      <w:tr w:rsidR="00650EE6" w:rsidTr="00650EE6">
        <w:tc>
          <w:tcPr>
            <w:tcW w:w="9184" w:type="dxa"/>
            <w:gridSpan w:val="6"/>
          </w:tcPr>
          <w:p w:rsidR="00650EE6" w:rsidRPr="009F41EA" w:rsidRDefault="00650EE6" w:rsidP="00650EE6">
            <w:pPr>
              <w:jc w:val="center"/>
              <w:rPr>
                <w:b/>
                <w:sz w:val="28"/>
              </w:rPr>
            </w:pPr>
            <w:r w:rsidRPr="009F41EA">
              <w:rPr>
                <w:b/>
                <w:sz w:val="28"/>
              </w:rPr>
              <w:fldChar w:fldCharType="begin">
                <w:ffData>
                  <w:name w:val="Текст1"/>
                  <w:enabled/>
                  <w:calcOnExit w:val="0"/>
                  <w:textInput>
                    <w:default w:val="АДМИНИСТРАЦИЯ ПОДОСИНОВСКОГО РАЙОНА"/>
                  </w:textInput>
                </w:ffData>
              </w:fldChar>
            </w:r>
            <w:r w:rsidRPr="009F41EA">
              <w:rPr>
                <w:b/>
                <w:sz w:val="28"/>
              </w:rPr>
              <w:instrText xml:space="preserve"> FORMTEXT </w:instrText>
            </w:r>
            <w:r w:rsidRPr="009F41EA">
              <w:rPr>
                <w:b/>
                <w:sz w:val="28"/>
              </w:rPr>
            </w:r>
            <w:r w:rsidRPr="009F41EA">
              <w:rPr>
                <w:b/>
                <w:sz w:val="28"/>
              </w:rPr>
              <w:fldChar w:fldCharType="separate"/>
            </w:r>
            <w:r w:rsidRPr="009F41EA">
              <w:rPr>
                <w:b/>
                <w:sz w:val="28"/>
              </w:rPr>
              <w:t>АДМИНИСТРАЦИЯ ПОДОСИНОВСКОГО РАЙОНА</w:t>
            </w:r>
            <w:r w:rsidRPr="009F41EA">
              <w:rPr>
                <w:b/>
                <w:sz w:val="28"/>
              </w:rPr>
              <w:fldChar w:fldCharType="end"/>
            </w:r>
          </w:p>
          <w:p w:rsidR="00650EE6" w:rsidRPr="009F41EA" w:rsidRDefault="00650EE6" w:rsidP="00650EE6">
            <w:pPr>
              <w:spacing w:line="480" w:lineRule="auto"/>
              <w:jc w:val="center"/>
              <w:rPr>
                <w:b/>
                <w:sz w:val="28"/>
              </w:rPr>
            </w:pPr>
            <w:r w:rsidRPr="009F41EA">
              <w:rPr>
                <w:b/>
                <w:sz w:val="28"/>
              </w:rPr>
              <w:fldChar w:fldCharType="begin">
                <w:ffData>
                  <w:name w:val="Текст2"/>
                  <w:enabled/>
                  <w:calcOnExit w:val="0"/>
                  <w:textInput>
                    <w:default w:val="КИРОВСКОЙ ОБЛАСТИ"/>
                  </w:textInput>
                </w:ffData>
              </w:fldChar>
            </w:r>
            <w:r w:rsidRPr="009F41EA">
              <w:rPr>
                <w:b/>
                <w:sz w:val="28"/>
              </w:rPr>
              <w:instrText xml:space="preserve"> FORMTEXT </w:instrText>
            </w:r>
            <w:r w:rsidRPr="009F41EA">
              <w:rPr>
                <w:b/>
                <w:sz w:val="28"/>
              </w:rPr>
            </w:r>
            <w:r w:rsidRPr="009F41EA">
              <w:rPr>
                <w:b/>
                <w:sz w:val="28"/>
              </w:rPr>
              <w:fldChar w:fldCharType="separate"/>
            </w:r>
            <w:r w:rsidRPr="009F41EA">
              <w:rPr>
                <w:b/>
                <w:sz w:val="28"/>
              </w:rPr>
              <w:t>КИРОВСКОЙ ОБЛАСТИ</w:t>
            </w:r>
            <w:r w:rsidRPr="009F41EA">
              <w:rPr>
                <w:b/>
                <w:sz w:val="28"/>
              </w:rPr>
              <w:fldChar w:fldCharType="end"/>
            </w:r>
          </w:p>
          <w:bookmarkStart w:id="0" w:name="Текст3"/>
          <w:p w:rsidR="00650EE6" w:rsidRDefault="00650EE6" w:rsidP="00650EE6">
            <w:pPr>
              <w:jc w:val="center"/>
              <w:rPr>
                <w:b/>
                <w:sz w:val="32"/>
                <w:szCs w:val="32"/>
              </w:rPr>
            </w:pPr>
            <w:r w:rsidRPr="00016DEC">
              <w:rPr>
                <w:b/>
                <w:sz w:val="32"/>
                <w:szCs w:val="32"/>
              </w:rPr>
              <w:fldChar w:fldCharType="begin">
                <w:ffData>
                  <w:name w:val="Текст3"/>
                  <w:enabled w:val="0"/>
                  <w:calcOnExit w:val="0"/>
                  <w:textInput>
                    <w:default w:val="ПОСТАНОВЛЕНИЕ"/>
                  </w:textInput>
                </w:ffData>
              </w:fldChar>
            </w:r>
            <w:r w:rsidRPr="00016DEC">
              <w:rPr>
                <w:b/>
                <w:sz w:val="32"/>
                <w:szCs w:val="32"/>
              </w:rPr>
              <w:instrText xml:space="preserve"> FORMTEXT </w:instrText>
            </w:r>
            <w:r w:rsidRPr="00016DEC">
              <w:rPr>
                <w:b/>
                <w:sz w:val="32"/>
                <w:szCs w:val="32"/>
              </w:rPr>
            </w:r>
            <w:r w:rsidRPr="00016DEC">
              <w:rPr>
                <w:b/>
                <w:sz w:val="32"/>
                <w:szCs w:val="32"/>
              </w:rPr>
              <w:fldChar w:fldCharType="separate"/>
            </w:r>
            <w:r w:rsidRPr="00016DEC">
              <w:rPr>
                <w:b/>
                <w:noProof/>
                <w:sz w:val="32"/>
                <w:szCs w:val="32"/>
              </w:rPr>
              <w:t>ПОСТАНОВЛЕНИЕ</w:t>
            </w:r>
            <w:r w:rsidRPr="00016DEC">
              <w:rPr>
                <w:b/>
                <w:sz w:val="32"/>
                <w:szCs w:val="32"/>
              </w:rPr>
              <w:fldChar w:fldCharType="end"/>
            </w:r>
            <w:bookmarkEnd w:id="0"/>
          </w:p>
          <w:p w:rsidR="00650EE6" w:rsidRDefault="00650EE6" w:rsidP="00650EE6">
            <w:pPr>
              <w:jc w:val="center"/>
            </w:pPr>
          </w:p>
        </w:tc>
      </w:tr>
      <w:tr w:rsidR="00650EE6" w:rsidRPr="00857E7D" w:rsidTr="00650E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650EE6" w:rsidRPr="006B1AE3" w:rsidRDefault="00650EE6" w:rsidP="00650EE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16.03.2022</w:t>
            </w:r>
          </w:p>
        </w:tc>
        <w:tc>
          <w:tcPr>
            <w:tcW w:w="2731" w:type="dxa"/>
          </w:tcPr>
          <w:p w:rsidR="00650EE6" w:rsidRPr="00857E7D" w:rsidRDefault="00650EE6" w:rsidP="00650EE6">
            <w:pPr>
              <w:jc w:val="center"/>
              <w:rPr>
                <w:position w:val="-6"/>
                <w:sz w:val="24"/>
                <w:szCs w:val="24"/>
              </w:rPr>
            </w:pPr>
          </w:p>
        </w:tc>
        <w:tc>
          <w:tcPr>
            <w:tcW w:w="2372" w:type="dxa"/>
          </w:tcPr>
          <w:p w:rsidR="00650EE6" w:rsidRPr="006B1AE3" w:rsidRDefault="00650EE6" w:rsidP="00650EE6">
            <w:pPr>
              <w:jc w:val="right"/>
              <w:rPr>
                <w:sz w:val="28"/>
                <w:szCs w:val="28"/>
              </w:rPr>
            </w:pPr>
            <w:r w:rsidRPr="006B1AE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6" w:type="dxa"/>
            <w:gridSpan w:val="2"/>
            <w:tcBorders>
              <w:bottom w:val="single" w:sz="6" w:space="0" w:color="auto"/>
            </w:tcBorders>
          </w:tcPr>
          <w:p w:rsidR="00650EE6" w:rsidRPr="006B1AE3" w:rsidRDefault="00650EE6" w:rsidP="00650E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650EE6" w:rsidTr="00650E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184" w:type="dxa"/>
            <w:gridSpan w:val="6"/>
          </w:tcPr>
          <w:p w:rsidR="00650EE6" w:rsidRDefault="00650EE6" w:rsidP="00650EE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Подосиновец</w:t>
            </w:r>
            <w:r w:rsidRPr="00857E7D">
              <w:rPr>
                <w:sz w:val="28"/>
                <w:szCs w:val="28"/>
              </w:rPr>
              <w:t xml:space="preserve"> </w:t>
            </w:r>
          </w:p>
          <w:p w:rsidR="00650EE6" w:rsidRDefault="00650EE6" w:rsidP="00650EE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  <w:p w:rsidR="00650EE6" w:rsidRPr="00857E7D" w:rsidRDefault="00650EE6" w:rsidP="00650EE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</w:tr>
      <w:tr w:rsidR="00650EE6" w:rsidRPr="00D04CC6" w:rsidTr="00650EE6">
        <w:trPr>
          <w:gridBefore w:val="1"/>
          <w:gridAfter w:val="1"/>
          <w:wBefore w:w="1080" w:type="dxa"/>
          <w:wAfter w:w="1084" w:type="dxa"/>
        </w:trPr>
        <w:tc>
          <w:tcPr>
            <w:tcW w:w="7020" w:type="dxa"/>
            <w:gridSpan w:val="4"/>
          </w:tcPr>
          <w:p w:rsidR="00650EE6" w:rsidRPr="00650EE6" w:rsidRDefault="00650EE6" w:rsidP="00650EE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50EE6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Pr="00650EE6">
              <w:rPr>
                <w:b/>
                <w:sz w:val="28"/>
                <w:szCs w:val="28"/>
              </w:rPr>
              <w:t xml:space="preserve">постановление </w:t>
            </w:r>
          </w:p>
          <w:p w:rsidR="00650EE6" w:rsidRPr="00650EE6" w:rsidRDefault="00650EE6" w:rsidP="00650EE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50EE6">
              <w:rPr>
                <w:b/>
                <w:sz w:val="28"/>
                <w:szCs w:val="28"/>
              </w:rPr>
              <w:t xml:space="preserve">Администрации Подосиновского района </w:t>
            </w:r>
          </w:p>
          <w:p w:rsidR="00650EE6" w:rsidRPr="00D04CC6" w:rsidRDefault="00650EE6" w:rsidP="00650EE6">
            <w:pPr>
              <w:pStyle w:val="ac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650EE6">
              <w:rPr>
                <w:rFonts w:ascii="Times New Roman" w:hAnsi="Times New Roman" w:cs="Times New Roman"/>
                <w:b/>
              </w:rPr>
              <w:t>от 26.09.2013 № 218</w:t>
            </w:r>
          </w:p>
        </w:tc>
      </w:tr>
    </w:tbl>
    <w:p w:rsidR="00650EE6" w:rsidRDefault="00650EE6" w:rsidP="00650EE6">
      <w:pPr>
        <w:ind w:firstLine="709"/>
        <w:jc w:val="both"/>
        <w:rPr>
          <w:rFonts w:cs="Calibri"/>
          <w:sz w:val="28"/>
          <w:szCs w:val="28"/>
        </w:rPr>
      </w:pPr>
    </w:p>
    <w:p w:rsidR="00650EE6" w:rsidRPr="00D04CC6" w:rsidRDefault="00650EE6" w:rsidP="00650EE6">
      <w:pPr>
        <w:ind w:firstLine="709"/>
        <w:jc w:val="both"/>
        <w:rPr>
          <w:rFonts w:cs="Calibri"/>
          <w:sz w:val="28"/>
          <w:szCs w:val="28"/>
        </w:rPr>
      </w:pPr>
    </w:p>
    <w:p w:rsidR="00650EE6" w:rsidRPr="006B52B2" w:rsidRDefault="00650EE6" w:rsidP="00650EE6">
      <w:pPr>
        <w:tabs>
          <w:tab w:val="left" w:leader="underscore" w:pos="391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6B52B2">
        <w:rPr>
          <w:sz w:val="28"/>
          <w:szCs w:val="28"/>
        </w:rPr>
        <w:t xml:space="preserve"> Подосиновской районной Думы </w:t>
      </w:r>
      <w:r w:rsidRPr="006B52B2">
        <w:rPr>
          <w:bCs/>
          <w:sz w:val="28"/>
          <w:szCs w:val="28"/>
        </w:rPr>
        <w:t>от  1</w:t>
      </w:r>
      <w:r>
        <w:rPr>
          <w:bCs/>
          <w:sz w:val="28"/>
          <w:szCs w:val="28"/>
        </w:rPr>
        <w:t>1.03</w:t>
      </w:r>
      <w:r w:rsidRPr="006B52B2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Pr="006B52B2">
        <w:rPr>
          <w:bCs/>
          <w:sz w:val="28"/>
          <w:szCs w:val="28"/>
        </w:rPr>
        <w:t xml:space="preserve"> № 0</w:t>
      </w:r>
      <w:r>
        <w:rPr>
          <w:bCs/>
          <w:sz w:val="28"/>
          <w:szCs w:val="28"/>
        </w:rPr>
        <w:t>8/</w:t>
      </w:r>
      <w:r w:rsidRPr="006B52B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1</w:t>
      </w:r>
      <w:r w:rsidRPr="006B52B2">
        <w:rPr>
          <w:bCs/>
          <w:sz w:val="28"/>
          <w:szCs w:val="28"/>
        </w:rPr>
        <w:t xml:space="preserve"> «</w:t>
      </w:r>
      <w:r w:rsidRPr="00A14D0F">
        <w:rPr>
          <w:sz w:val="28"/>
          <w:szCs w:val="28"/>
        </w:rPr>
        <w:t>О внесении изменений и дополнений</w:t>
      </w:r>
      <w:r>
        <w:rPr>
          <w:sz w:val="28"/>
          <w:szCs w:val="28"/>
        </w:rPr>
        <w:t xml:space="preserve"> </w:t>
      </w:r>
      <w:r w:rsidRPr="00A14D0F">
        <w:rPr>
          <w:sz w:val="28"/>
          <w:szCs w:val="28"/>
        </w:rPr>
        <w:t>в решение Подосиновской районной</w:t>
      </w:r>
      <w:r>
        <w:rPr>
          <w:sz w:val="28"/>
          <w:szCs w:val="28"/>
        </w:rPr>
        <w:t xml:space="preserve"> </w:t>
      </w:r>
      <w:r w:rsidRPr="00A14D0F">
        <w:rPr>
          <w:sz w:val="28"/>
          <w:szCs w:val="28"/>
        </w:rPr>
        <w:t>Думы от 17.12.2021 № 06/23</w:t>
      </w:r>
      <w:r w:rsidRPr="006B52B2">
        <w:rPr>
          <w:bCs/>
          <w:sz w:val="28"/>
          <w:szCs w:val="28"/>
        </w:rPr>
        <w:t xml:space="preserve">», </w:t>
      </w:r>
      <w:r w:rsidRPr="006B52B2">
        <w:rPr>
          <w:sz w:val="28"/>
          <w:szCs w:val="28"/>
        </w:rPr>
        <w:t xml:space="preserve">Администрация Подосиновского района ПОСТАНОВЛЯЕТ: </w:t>
      </w:r>
    </w:p>
    <w:p w:rsidR="00650EE6" w:rsidRDefault="00650EE6" w:rsidP="00650EE6">
      <w:pPr>
        <w:spacing w:line="360" w:lineRule="auto"/>
        <w:ind w:firstLine="709"/>
        <w:jc w:val="both"/>
        <w:rPr>
          <w:sz w:val="28"/>
          <w:szCs w:val="28"/>
        </w:rPr>
        <w:sectPr w:rsidR="00650EE6" w:rsidSect="007956E9">
          <w:headerReference w:type="default" r:id="rId8"/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  <w:proofErr w:type="gramStart"/>
      <w:r w:rsidRPr="006B52B2">
        <w:rPr>
          <w:sz w:val="28"/>
          <w:szCs w:val="28"/>
        </w:rPr>
        <w:t xml:space="preserve">Внести изменения в постановление Администрации Подосиновского района от 26.09.2013 № 218 «Об утверждении муниципальной программы </w:t>
      </w:r>
      <w:r w:rsidRPr="006B52B2">
        <w:rPr>
          <w:color w:val="000000"/>
          <w:sz w:val="28"/>
          <w:szCs w:val="28"/>
        </w:rPr>
        <w:t xml:space="preserve">Подосиновского района </w:t>
      </w:r>
      <w:r w:rsidRPr="006B52B2">
        <w:rPr>
          <w:sz w:val="28"/>
          <w:szCs w:val="28"/>
        </w:rPr>
        <w:t xml:space="preserve">«Развитие спорта и молодежной политики» </w:t>
      </w:r>
      <w:r w:rsidRPr="006B52B2">
        <w:rPr>
          <w:color w:val="000000"/>
          <w:sz w:val="28"/>
          <w:szCs w:val="28"/>
        </w:rPr>
        <w:t>(</w:t>
      </w:r>
      <w:r w:rsidRPr="006B52B2">
        <w:rPr>
          <w:sz w:val="28"/>
          <w:szCs w:val="28"/>
        </w:rPr>
        <w:t xml:space="preserve">с изменениями, внесенными постановлениями Администрации Подосиновского района от </w:t>
      </w:r>
      <w:bookmarkStart w:id="1" w:name="_GoBack"/>
      <w:bookmarkEnd w:id="1"/>
      <w:r w:rsidRPr="006B52B2">
        <w:rPr>
          <w:sz w:val="28"/>
          <w:szCs w:val="28"/>
        </w:rPr>
        <w:t>07.02.2014 № 49, от 05.08.2014 № 217,   от  06.10.2014  №  272, от 30.12.2014 № 400, от 27.02.2015 № 52, от 09.04.2015 № 101, от 09.07.2015 № 219, от 02.10.2015 № 302, от 30.12.2015 № 450, от 14.04.2016 № 86, от 14.07.2016</w:t>
      </w:r>
      <w:proofErr w:type="gramEnd"/>
      <w:r w:rsidRPr="006B52B2">
        <w:rPr>
          <w:sz w:val="28"/>
          <w:szCs w:val="28"/>
        </w:rPr>
        <w:t xml:space="preserve"> № </w:t>
      </w:r>
      <w:proofErr w:type="gramStart"/>
      <w:r w:rsidRPr="006B52B2">
        <w:rPr>
          <w:sz w:val="28"/>
          <w:szCs w:val="28"/>
        </w:rPr>
        <w:t>180, от 12.10.2016 № 282,  от  30.12.2016 № 365, от 15.05.2017 №180, от 30.10.2017 № 236, от 16.01.2018 № 09, от 21.05.2018 №72, от 06.09.2018 № 167, от 17.12.2018 №256, от 27.12.2019 № 269, от 05.03.2019 № 67, от 17.06.2019 № 157, от 03.09.2019 № 205, от 14.10.2019 № 248, от 25.12.2019 № 308, от 12.05.2020 № 81, от 09.10.2020 № 191, от 22.10.2020 № 213, от 09.11.2020 № 228, от 23.12.2020 №257, от 07.04.2021</w:t>
      </w:r>
      <w:proofErr w:type="gramEnd"/>
      <w:r w:rsidRPr="006B52B2">
        <w:rPr>
          <w:sz w:val="28"/>
          <w:szCs w:val="28"/>
        </w:rPr>
        <w:t xml:space="preserve"> № </w:t>
      </w:r>
      <w:proofErr w:type="gramStart"/>
      <w:r w:rsidRPr="006B52B2">
        <w:rPr>
          <w:sz w:val="28"/>
          <w:szCs w:val="28"/>
        </w:rPr>
        <w:t>67, от 26.05.2021 №92, от 31.08.2021 №145, от 06.10.2021 №171</w:t>
      </w:r>
      <w:r>
        <w:rPr>
          <w:sz w:val="28"/>
          <w:szCs w:val="28"/>
        </w:rPr>
        <w:t>, 28.12.2021 №254, 07.02.2022 №28</w:t>
      </w:r>
      <w:r w:rsidRPr="006B52B2">
        <w:rPr>
          <w:bCs/>
          <w:sz w:val="28"/>
          <w:szCs w:val="28"/>
        </w:rPr>
        <w:t>), утвердив</w:t>
      </w:r>
      <w:r>
        <w:rPr>
          <w:bCs/>
          <w:sz w:val="28"/>
          <w:szCs w:val="28"/>
        </w:rPr>
        <w:t xml:space="preserve"> </w:t>
      </w:r>
      <w:r w:rsidRPr="006B52B2">
        <w:rPr>
          <w:sz w:val="28"/>
          <w:szCs w:val="28"/>
        </w:rPr>
        <w:t>изменения в муниципальной</w:t>
      </w:r>
      <w:proofErr w:type="gramEnd"/>
      <w:r w:rsidRPr="006B52B2">
        <w:rPr>
          <w:sz w:val="28"/>
          <w:szCs w:val="28"/>
        </w:rPr>
        <w:t xml:space="preserve"> </w:t>
      </w:r>
    </w:p>
    <w:p w:rsidR="00650EE6" w:rsidRPr="00D04CC6" w:rsidRDefault="00650EE6" w:rsidP="00650EE6">
      <w:pPr>
        <w:spacing w:line="360" w:lineRule="auto"/>
        <w:jc w:val="both"/>
        <w:rPr>
          <w:rFonts w:cs="Calibri"/>
          <w:sz w:val="28"/>
          <w:szCs w:val="28"/>
        </w:rPr>
      </w:pPr>
      <w:r w:rsidRPr="006B52B2">
        <w:rPr>
          <w:sz w:val="28"/>
          <w:szCs w:val="28"/>
        </w:rPr>
        <w:lastRenderedPageBreak/>
        <w:t>программе Подосиновского района «Развитие спорта и молодежной политики» согласно приложению</w:t>
      </w:r>
      <w:r>
        <w:rPr>
          <w:sz w:val="28"/>
          <w:szCs w:val="28"/>
        </w:rPr>
        <w:t>.</w:t>
      </w:r>
    </w:p>
    <w:p w:rsidR="00650EE6" w:rsidRPr="00D04CC6" w:rsidRDefault="00650EE6" w:rsidP="00650EE6">
      <w:pPr>
        <w:spacing w:line="360" w:lineRule="auto"/>
        <w:ind w:firstLine="709"/>
        <w:jc w:val="both"/>
        <w:rPr>
          <w:sz w:val="28"/>
          <w:szCs w:val="28"/>
        </w:rPr>
      </w:pPr>
    </w:p>
    <w:p w:rsidR="00650EE6" w:rsidRPr="00D04CC6" w:rsidRDefault="00650EE6" w:rsidP="00650EE6">
      <w:pPr>
        <w:spacing w:line="360" w:lineRule="auto"/>
        <w:ind w:firstLine="709"/>
        <w:jc w:val="both"/>
        <w:rPr>
          <w:sz w:val="28"/>
          <w:szCs w:val="28"/>
        </w:rPr>
      </w:pPr>
    </w:p>
    <w:p w:rsidR="00650EE6" w:rsidRPr="00D04CC6" w:rsidRDefault="00650EE6" w:rsidP="00650EE6">
      <w:pPr>
        <w:spacing w:line="360" w:lineRule="auto"/>
        <w:jc w:val="both"/>
        <w:rPr>
          <w:sz w:val="28"/>
          <w:szCs w:val="28"/>
        </w:rPr>
      </w:pPr>
      <w:r w:rsidRPr="00D04CC6">
        <w:rPr>
          <w:sz w:val="28"/>
          <w:szCs w:val="28"/>
        </w:rPr>
        <w:t>Глава Подосиновского района    С.П. Синицын</w:t>
      </w:r>
    </w:p>
    <w:p w:rsidR="00650EE6" w:rsidRDefault="00650EE6" w:rsidP="007956E9">
      <w:pPr>
        <w:jc w:val="both"/>
        <w:rPr>
          <w:sz w:val="24"/>
          <w:szCs w:val="24"/>
        </w:rPr>
        <w:sectPr w:rsidR="00650EE6" w:rsidSect="00650EE6">
          <w:pgSz w:w="11906" w:h="16838"/>
          <w:pgMar w:top="1418" w:right="1701" w:bottom="1134" w:left="851" w:header="709" w:footer="709" w:gutter="0"/>
          <w:cols w:space="708"/>
          <w:docGrid w:linePitch="360"/>
        </w:sectPr>
      </w:pPr>
    </w:p>
    <w:p w:rsidR="00C872BF" w:rsidRDefault="00650EE6" w:rsidP="00650EE6">
      <w:pPr>
        <w:tabs>
          <w:tab w:val="left" w:pos="5245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</w:t>
      </w:r>
      <w:r w:rsidR="00C872BF">
        <w:rPr>
          <w:sz w:val="24"/>
          <w:szCs w:val="24"/>
        </w:rPr>
        <w:t xml:space="preserve">Приложение  </w:t>
      </w:r>
    </w:p>
    <w:p w:rsidR="00C872BF" w:rsidRDefault="00C872BF" w:rsidP="00650EE6">
      <w:pPr>
        <w:rPr>
          <w:sz w:val="24"/>
          <w:szCs w:val="24"/>
        </w:rPr>
      </w:pPr>
    </w:p>
    <w:p w:rsidR="00C872BF" w:rsidRDefault="00C872BF" w:rsidP="00650E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0EE6">
        <w:rPr>
          <w:sz w:val="24"/>
          <w:szCs w:val="24"/>
        </w:rPr>
        <w:t xml:space="preserve">                                                               </w:t>
      </w:r>
      <w:r w:rsidRPr="00845074">
        <w:rPr>
          <w:sz w:val="24"/>
          <w:szCs w:val="24"/>
        </w:rPr>
        <w:t>УТВЕРЖДЕН</w:t>
      </w:r>
      <w:r>
        <w:rPr>
          <w:sz w:val="24"/>
          <w:szCs w:val="24"/>
        </w:rPr>
        <w:t>О</w:t>
      </w:r>
    </w:p>
    <w:p w:rsidR="00650EE6" w:rsidRPr="00845074" w:rsidRDefault="00650EE6" w:rsidP="00650EE6">
      <w:pPr>
        <w:rPr>
          <w:sz w:val="24"/>
          <w:szCs w:val="24"/>
        </w:rPr>
      </w:pPr>
    </w:p>
    <w:p w:rsidR="00C872BF" w:rsidRPr="00845074" w:rsidRDefault="00C872BF" w:rsidP="00650E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0EE6">
        <w:rPr>
          <w:sz w:val="24"/>
          <w:szCs w:val="24"/>
        </w:rPr>
        <w:t xml:space="preserve">                                                               </w:t>
      </w:r>
      <w:r w:rsidR="007956E9">
        <w:rPr>
          <w:sz w:val="24"/>
          <w:szCs w:val="24"/>
        </w:rPr>
        <w:t xml:space="preserve">Постановлением </w:t>
      </w:r>
      <w:r w:rsidRPr="00845074">
        <w:rPr>
          <w:sz w:val="24"/>
          <w:szCs w:val="24"/>
        </w:rPr>
        <w:t xml:space="preserve">Администрации  </w:t>
      </w:r>
    </w:p>
    <w:p w:rsidR="00C872BF" w:rsidRPr="00845074" w:rsidRDefault="00C872BF" w:rsidP="00650E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0EE6">
        <w:rPr>
          <w:sz w:val="24"/>
          <w:szCs w:val="24"/>
        </w:rPr>
        <w:t xml:space="preserve">                                                               </w:t>
      </w:r>
      <w:r w:rsidRPr="00845074">
        <w:rPr>
          <w:sz w:val="24"/>
          <w:szCs w:val="24"/>
        </w:rPr>
        <w:t>Подосиновского района</w:t>
      </w:r>
    </w:p>
    <w:p w:rsidR="00C872BF" w:rsidRPr="00845074" w:rsidRDefault="00650EE6" w:rsidP="00650EE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</w:t>
      </w:r>
      <w:r w:rsidR="007956E9">
        <w:rPr>
          <w:sz w:val="24"/>
          <w:szCs w:val="24"/>
        </w:rPr>
        <w:t>О</w:t>
      </w:r>
      <w:r w:rsidR="00C872BF" w:rsidRPr="00845074">
        <w:rPr>
          <w:sz w:val="24"/>
          <w:szCs w:val="24"/>
        </w:rPr>
        <w:t>т</w:t>
      </w:r>
      <w:r w:rsidR="007956E9">
        <w:rPr>
          <w:sz w:val="24"/>
          <w:szCs w:val="24"/>
        </w:rPr>
        <w:t xml:space="preserve"> </w:t>
      </w:r>
      <w:r w:rsidR="0071220E">
        <w:rPr>
          <w:sz w:val="24"/>
          <w:szCs w:val="24"/>
        </w:rPr>
        <w:t>16.03.2022</w:t>
      </w:r>
      <w:r w:rsidR="00EB7F7A">
        <w:rPr>
          <w:sz w:val="24"/>
          <w:szCs w:val="24"/>
        </w:rPr>
        <w:t xml:space="preserve"> </w:t>
      </w:r>
      <w:r w:rsidR="00C872BF" w:rsidRPr="00845074">
        <w:rPr>
          <w:sz w:val="24"/>
          <w:szCs w:val="24"/>
        </w:rPr>
        <w:t>№</w:t>
      </w:r>
      <w:r w:rsidR="007956E9">
        <w:rPr>
          <w:sz w:val="24"/>
          <w:szCs w:val="24"/>
        </w:rPr>
        <w:t xml:space="preserve"> 52</w:t>
      </w:r>
      <w:r w:rsidR="00EB7F7A">
        <w:rPr>
          <w:sz w:val="24"/>
          <w:szCs w:val="24"/>
        </w:rPr>
        <w:t xml:space="preserve">             </w:t>
      </w:r>
    </w:p>
    <w:p w:rsidR="00C872BF" w:rsidRDefault="00C872BF" w:rsidP="00C872BF">
      <w:pPr>
        <w:ind w:firstLine="709"/>
        <w:rPr>
          <w:sz w:val="24"/>
          <w:szCs w:val="24"/>
        </w:rPr>
      </w:pPr>
    </w:p>
    <w:p w:rsidR="00C872BF" w:rsidRDefault="00C872BF" w:rsidP="00C872BF">
      <w:pPr>
        <w:ind w:firstLine="709"/>
        <w:rPr>
          <w:sz w:val="24"/>
          <w:szCs w:val="24"/>
        </w:rPr>
      </w:pPr>
    </w:p>
    <w:p w:rsidR="00C872BF" w:rsidRPr="007956E9" w:rsidRDefault="00C872BF" w:rsidP="00C872BF">
      <w:pPr>
        <w:ind w:firstLine="709"/>
        <w:jc w:val="center"/>
        <w:rPr>
          <w:b/>
          <w:bCs/>
          <w:sz w:val="24"/>
          <w:szCs w:val="24"/>
        </w:rPr>
      </w:pPr>
      <w:r w:rsidRPr="007956E9">
        <w:rPr>
          <w:b/>
          <w:bCs/>
          <w:sz w:val="24"/>
          <w:szCs w:val="24"/>
        </w:rPr>
        <w:t>ИЗМЕНЕНИЯ</w:t>
      </w:r>
    </w:p>
    <w:p w:rsidR="00C872BF" w:rsidRPr="007956E9" w:rsidRDefault="00C872BF" w:rsidP="00C872BF">
      <w:pPr>
        <w:ind w:firstLine="709"/>
        <w:jc w:val="center"/>
        <w:rPr>
          <w:b/>
          <w:bCs/>
          <w:sz w:val="24"/>
          <w:szCs w:val="24"/>
        </w:rPr>
      </w:pPr>
      <w:r w:rsidRPr="007956E9">
        <w:rPr>
          <w:b/>
          <w:bCs/>
          <w:sz w:val="24"/>
          <w:szCs w:val="24"/>
        </w:rPr>
        <w:t>в муниципальной программе Подосиновского района</w:t>
      </w:r>
    </w:p>
    <w:p w:rsidR="00C872BF" w:rsidRPr="007956E9" w:rsidRDefault="00C872BF" w:rsidP="00C872BF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7956E9">
        <w:rPr>
          <w:b/>
          <w:bCs/>
          <w:sz w:val="24"/>
          <w:szCs w:val="24"/>
        </w:rPr>
        <w:t xml:space="preserve">«Развитие спорта и молодежной политики» (далее – Программа) </w:t>
      </w:r>
    </w:p>
    <w:p w:rsidR="00C872BF" w:rsidRPr="007956E9" w:rsidRDefault="00C872BF" w:rsidP="00C872BF">
      <w:pPr>
        <w:ind w:right="-143" w:firstLine="709"/>
        <w:jc w:val="both"/>
        <w:rPr>
          <w:sz w:val="24"/>
          <w:szCs w:val="24"/>
        </w:rPr>
      </w:pPr>
    </w:p>
    <w:p w:rsidR="00C872BF" w:rsidRPr="007956E9" w:rsidRDefault="00C872BF" w:rsidP="00C872BF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851"/>
        <w:jc w:val="both"/>
        <w:rPr>
          <w:color w:val="000000"/>
        </w:rPr>
      </w:pPr>
      <w:r w:rsidRPr="007956E9">
        <w:rPr>
          <w:color w:val="000000"/>
        </w:rPr>
        <w:t>В паспорте муниципальной программы разделы «Объемы и источники финансирования муниципальной программы», «Ожидаемые конечные результаты реализации Программы» изложить в следующей редакции: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C872BF" w:rsidRPr="00A14044" w:rsidTr="00A14044">
        <w:tc>
          <w:tcPr>
            <w:tcW w:w="2977" w:type="dxa"/>
            <w:shd w:val="clear" w:color="auto" w:fill="auto"/>
          </w:tcPr>
          <w:p w:rsidR="00C872BF" w:rsidRPr="00A14044" w:rsidRDefault="00C872BF" w:rsidP="00650EE6">
            <w:pPr>
              <w:pStyle w:val="a3"/>
              <w:tabs>
                <w:tab w:val="left" w:pos="1276"/>
              </w:tabs>
              <w:spacing w:before="0" w:after="0"/>
              <w:rPr>
                <w:color w:val="000000"/>
              </w:rPr>
            </w:pPr>
            <w:r w:rsidRPr="00A14044">
              <w:rPr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6379" w:type="dxa"/>
            <w:shd w:val="clear" w:color="auto" w:fill="auto"/>
          </w:tcPr>
          <w:p w:rsidR="00C872BF" w:rsidRPr="00A14044" w:rsidRDefault="00C872BF" w:rsidP="00650EE6">
            <w:pPr>
              <w:rPr>
                <w:color w:val="000000"/>
                <w:sz w:val="24"/>
                <w:szCs w:val="24"/>
              </w:rPr>
            </w:pPr>
            <w:r w:rsidRPr="00A14044">
              <w:rPr>
                <w:color w:val="000000"/>
                <w:sz w:val="24"/>
                <w:szCs w:val="24"/>
              </w:rPr>
              <w:t xml:space="preserve">всего </w:t>
            </w:r>
            <w:r w:rsidR="00FD5937" w:rsidRPr="00A14044">
              <w:rPr>
                <w:color w:val="000000"/>
                <w:sz w:val="24"/>
                <w:szCs w:val="24"/>
              </w:rPr>
              <w:t>73552,9</w:t>
            </w:r>
            <w:r w:rsidRPr="00A14044">
              <w:rPr>
                <w:color w:val="000000"/>
                <w:sz w:val="24"/>
                <w:szCs w:val="24"/>
              </w:rPr>
              <w:t xml:space="preserve"> тыс. рублей, в том числе: </w:t>
            </w:r>
          </w:p>
          <w:p w:rsidR="00C872BF" w:rsidRPr="00A14044" w:rsidRDefault="00C872BF" w:rsidP="00650EE6">
            <w:pPr>
              <w:rPr>
                <w:color w:val="000000"/>
                <w:sz w:val="24"/>
                <w:szCs w:val="24"/>
              </w:rPr>
            </w:pPr>
            <w:r w:rsidRPr="00A14044">
              <w:rPr>
                <w:color w:val="000000"/>
                <w:sz w:val="24"/>
                <w:szCs w:val="24"/>
              </w:rPr>
              <w:t xml:space="preserve">федеральный бюджет – 35968,4 тыс. рублей;  </w:t>
            </w:r>
          </w:p>
          <w:p w:rsidR="00C872BF" w:rsidRPr="00A14044" w:rsidRDefault="00C872BF" w:rsidP="00650EE6">
            <w:pPr>
              <w:rPr>
                <w:color w:val="000000"/>
                <w:sz w:val="24"/>
                <w:szCs w:val="24"/>
              </w:rPr>
            </w:pPr>
            <w:r w:rsidRPr="00A14044">
              <w:rPr>
                <w:color w:val="000000"/>
                <w:sz w:val="24"/>
                <w:szCs w:val="24"/>
              </w:rPr>
              <w:t>областной бюджет –</w:t>
            </w:r>
            <w:r w:rsidR="00FD5937" w:rsidRPr="00A14044">
              <w:rPr>
                <w:color w:val="000000"/>
                <w:sz w:val="24"/>
                <w:szCs w:val="24"/>
              </w:rPr>
              <w:t>19111,5</w:t>
            </w:r>
            <w:r w:rsidRPr="00A14044">
              <w:rPr>
                <w:color w:val="000000"/>
                <w:sz w:val="24"/>
                <w:szCs w:val="24"/>
              </w:rPr>
              <w:t>тыс. рублей;  бюджет района –</w:t>
            </w:r>
            <w:r w:rsidR="00FD5937" w:rsidRPr="00A14044">
              <w:rPr>
                <w:color w:val="000000"/>
                <w:sz w:val="24"/>
                <w:szCs w:val="24"/>
              </w:rPr>
              <w:t>5729,7</w:t>
            </w:r>
            <w:r w:rsidRPr="00A14044">
              <w:rPr>
                <w:color w:val="000000"/>
                <w:sz w:val="24"/>
                <w:szCs w:val="24"/>
              </w:rPr>
              <w:t xml:space="preserve"> тыс. рублей; </w:t>
            </w:r>
          </w:p>
          <w:p w:rsidR="00C872BF" w:rsidRPr="00A14044" w:rsidRDefault="00C872BF" w:rsidP="00650EE6">
            <w:pPr>
              <w:rPr>
                <w:color w:val="000000"/>
                <w:sz w:val="24"/>
                <w:szCs w:val="24"/>
                <w:vertAlign w:val="superscript"/>
              </w:rPr>
            </w:pPr>
            <w:r w:rsidRPr="00A14044">
              <w:rPr>
                <w:color w:val="000000"/>
                <w:sz w:val="24"/>
                <w:szCs w:val="24"/>
              </w:rPr>
              <w:t xml:space="preserve">внебюджетные средства –12743,3 тыс. рублей </w:t>
            </w:r>
          </w:p>
        </w:tc>
      </w:tr>
      <w:tr w:rsidR="00BE2A28" w:rsidRPr="00A14044" w:rsidTr="00A14044">
        <w:tc>
          <w:tcPr>
            <w:tcW w:w="2977" w:type="dxa"/>
            <w:shd w:val="clear" w:color="auto" w:fill="auto"/>
          </w:tcPr>
          <w:p w:rsidR="00BE2A28" w:rsidRPr="00C91146" w:rsidRDefault="00BE2A28" w:rsidP="00650EE6">
            <w:pPr>
              <w:rPr>
                <w:sz w:val="24"/>
                <w:szCs w:val="24"/>
              </w:rPr>
            </w:pPr>
            <w:r w:rsidRPr="00C91146">
              <w:rPr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  <w:p w:rsidR="00BE2A28" w:rsidRPr="00C91146" w:rsidRDefault="00BE2A28" w:rsidP="00650EE6">
            <w:pPr>
              <w:ind w:left="35" w:hanging="35"/>
              <w:rPr>
                <w:sz w:val="24"/>
                <w:szCs w:val="24"/>
              </w:rPr>
            </w:pPr>
          </w:p>
          <w:p w:rsidR="00BE2A28" w:rsidRPr="00C91146" w:rsidRDefault="00BE2A28" w:rsidP="00650EE6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молодежной политике – ед.;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вовлеченной </w:t>
            </w:r>
            <w:r w:rsidRPr="00C91146">
              <w:rPr>
                <w:rFonts w:ascii="Times New Roman" w:hAnsi="Times New Roman" w:cs="Times New Roman"/>
                <w:sz w:val="24"/>
                <w:szCs w:val="24"/>
              </w:rPr>
              <w:br/>
              <w:t>в деятельность детских и молодежных общественных объединений, от общего числа молодежи</w:t>
            </w:r>
            <w:proofErr w:type="gramStart"/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охват молодежи, получающей социальные услуги в рамках реализации программы - чел;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доля молодых людей, принимающих участие в добровольческой деятельности, от общего числа молодежи</w:t>
            </w:r>
            <w:proofErr w:type="gramStart"/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</w:t>
            </w: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proofErr w:type="gramStart"/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занимающихся в ДЮСШ Подосиновского района - чел.;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массовые спортивные разряды – чел.;</w:t>
            </w:r>
          </w:p>
          <w:p w:rsidR="00BE2A28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нормативы первого спортивного разряда – чел.;</w:t>
            </w:r>
          </w:p>
          <w:p w:rsidR="00BE2A28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80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807">
              <w:rPr>
                <w:rFonts w:ascii="Times New Roman" w:hAnsi="Times New Roman" w:cs="Times New Roman"/>
                <w:sz w:val="24"/>
                <w:szCs w:val="24"/>
              </w:rPr>
              <w:t>обеспеченности граждан спортивными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сооружениями, </w:t>
            </w:r>
            <w:r w:rsidRPr="00BB1807">
              <w:rPr>
                <w:rFonts w:ascii="Times New Roman" w:hAnsi="Times New Roman" w:cs="Times New Roman"/>
                <w:sz w:val="24"/>
                <w:szCs w:val="24"/>
              </w:rPr>
              <w:t xml:space="preserve"> исходя из единовременной пропускной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%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</w:t>
            </w: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и спортом</w:t>
            </w:r>
            <w:proofErr w:type="gramStart"/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количество залов для занятия физической культурой и спортом – ед.;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поставлены комплексы спортивного оборудования – ед.;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созданы малые спортивные площадки – ед.;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(в том числе с использованием собственных и </w:t>
            </w:r>
            <w:r w:rsidRPr="00C91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заемных средств) при оказании содействия за счет средств федерального бюджета, областного бюджета и местных бюджетов – семей</w:t>
            </w:r>
          </w:p>
          <w:p w:rsidR="00BE2A28" w:rsidRPr="00C91146" w:rsidRDefault="00BE2A28" w:rsidP="00650E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ABC">
              <w:rPr>
                <w:rFonts w:ascii="Times New Roman" w:hAnsi="Times New Roman" w:cs="Times New Roman"/>
                <w:sz w:val="24"/>
                <w:szCs w:val="24"/>
              </w:rPr>
              <w:t>Оснащение учреждений спортивным оборудованием, инвентарем и экипировко</w:t>
            </w:r>
            <w:proofErr w:type="gramStart"/>
            <w:r w:rsidRPr="00C64AB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911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 w:rsidRPr="00C91146">
              <w:rPr>
                <w:rFonts w:ascii="Times New Roman" w:hAnsi="Times New Roman" w:cs="Times New Roman"/>
                <w:sz w:val="24"/>
                <w:szCs w:val="24"/>
              </w:rPr>
              <w:t xml:space="preserve">  ед.</w:t>
            </w:r>
          </w:p>
        </w:tc>
      </w:tr>
      <w:tr w:rsidR="00BE2A28" w:rsidRPr="00A14044" w:rsidTr="00A14044">
        <w:tc>
          <w:tcPr>
            <w:tcW w:w="2977" w:type="dxa"/>
            <w:shd w:val="clear" w:color="auto" w:fill="auto"/>
          </w:tcPr>
          <w:p w:rsidR="00BE2A28" w:rsidRPr="00A14044" w:rsidRDefault="00BE2A28" w:rsidP="00650EE6">
            <w:pPr>
              <w:pStyle w:val="a3"/>
              <w:tabs>
                <w:tab w:val="left" w:pos="0"/>
                <w:tab w:val="left" w:pos="1276"/>
              </w:tabs>
              <w:spacing w:before="0" w:after="0"/>
              <w:rPr>
                <w:color w:val="000000"/>
              </w:rPr>
            </w:pPr>
            <w:r w:rsidRPr="00A14044">
              <w:rPr>
                <w:color w:val="000000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379" w:type="dxa"/>
            <w:shd w:val="clear" w:color="auto" w:fill="auto"/>
          </w:tcPr>
          <w:p w:rsidR="00BE2A28" w:rsidRPr="00A14044" w:rsidRDefault="00BE2A28" w:rsidP="00650EE6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14044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 в сфере молодежной политики 67 единиц ежегодно;</w:t>
            </w:r>
          </w:p>
          <w:p w:rsidR="00BE2A28" w:rsidRPr="00A14044" w:rsidRDefault="00BE2A28" w:rsidP="00650EE6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14044"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волонтерскую деятельность, от общего числа молодежи 0,6 % к 2024 году;</w:t>
            </w:r>
          </w:p>
          <w:p w:rsidR="00BE2A28" w:rsidRPr="00A14044" w:rsidRDefault="00BE2A28" w:rsidP="00650EE6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A14044">
              <w:rPr>
                <w:rFonts w:ascii="Times New Roman" w:hAnsi="Times New Roman" w:cs="Times New Roman"/>
                <w:sz w:val="24"/>
                <w:szCs w:val="24"/>
              </w:rPr>
              <w:t>охват молодежи, получающей социальные услуги в рамках реализации программы  3 000 единиц ежегодно;</w:t>
            </w:r>
          </w:p>
          <w:p w:rsidR="00BE2A28" w:rsidRPr="00A14044" w:rsidRDefault="00BE2A28" w:rsidP="00650EE6">
            <w:pPr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доля молодых людей, вовлеченных в деятельность военно-патриотических клубов от общего числа молодежи – 1,2 % к 2024 году;</w:t>
            </w:r>
          </w:p>
          <w:p w:rsidR="00BE2A28" w:rsidRPr="00A14044" w:rsidRDefault="00BE2A28" w:rsidP="00650EE6">
            <w:pPr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удельный вес населения, систематически занимающегося спортом – 35,0% к 2024  году;</w:t>
            </w:r>
          </w:p>
          <w:p w:rsidR="00BE2A28" w:rsidRPr="00A14044" w:rsidRDefault="00BE2A28" w:rsidP="00650EE6">
            <w:pPr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 xml:space="preserve">число учащихся, занимающихся в ДЮСШ – </w:t>
            </w:r>
          </w:p>
          <w:p w:rsidR="00BE2A28" w:rsidRPr="00A14044" w:rsidRDefault="00BE2A28" w:rsidP="00650EE6">
            <w:pPr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635человек к 2024 году;</w:t>
            </w:r>
          </w:p>
          <w:p w:rsidR="00BE2A28" w:rsidRPr="00A14044" w:rsidRDefault="00BE2A28" w:rsidP="00650EE6">
            <w:pPr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количество спортсменов, выполнивших массовые спортивные разряды -362 человек к 2024 году;</w:t>
            </w:r>
          </w:p>
          <w:p w:rsidR="00BE2A28" w:rsidRPr="00A14044" w:rsidRDefault="00BE2A28" w:rsidP="00650EE6">
            <w:pPr>
              <w:ind w:right="679"/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 xml:space="preserve">количество спортсменов, выполнивших нормативы первого спортивного разряда – 1 человек ежегодно; </w:t>
            </w:r>
          </w:p>
          <w:p w:rsidR="00BE2A28" w:rsidRPr="00A14044" w:rsidRDefault="00BE2A28" w:rsidP="00650EE6">
            <w:pPr>
              <w:ind w:right="679"/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количество залов, для занятия физической культурой и спортом -2 к 2015 году;</w:t>
            </w:r>
          </w:p>
          <w:p w:rsidR="00BE2A28" w:rsidRPr="00A14044" w:rsidRDefault="00BE2A28" w:rsidP="00650EE6">
            <w:pPr>
              <w:ind w:right="679"/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поставлены комплекты спортивного оборудования  – 1 ед. в 2019 году;</w:t>
            </w:r>
          </w:p>
          <w:p w:rsidR="00BE2A28" w:rsidRPr="00A14044" w:rsidRDefault="00BE2A28" w:rsidP="00650EE6">
            <w:pPr>
              <w:ind w:right="679"/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созданы малые спортивные площадки – 0 ед.;</w:t>
            </w:r>
          </w:p>
          <w:p w:rsidR="00BE2A28" w:rsidRPr="00A14044" w:rsidRDefault="00BE2A28" w:rsidP="00650EE6">
            <w:pPr>
              <w:tabs>
                <w:tab w:val="left" w:pos="0"/>
                <w:tab w:val="left" w:pos="705"/>
              </w:tabs>
              <w:snapToGrid w:val="0"/>
              <w:jc w:val="both"/>
              <w:rPr>
                <w:sz w:val="24"/>
                <w:szCs w:val="24"/>
              </w:rPr>
            </w:pPr>
            <w:r w:rsidRPr="00A14044">
              <w:rPr>
                <w:sz w:val="24"/>
                <w:szCs w:val="24"/>
              </w:rPr>
              <w:t>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 –29 семей  к 2024 году.</w:t>
            </w:r>
          </w:p>
          <w:p w:rsidR="00BE2A28" w:rsidRPr="00A14044" w:rsidRDefault="00BE2A28" w:rsidP="00C872BF">
            <w:pPr>
              <w:tabs>
                <w:tab w:val="left" w:pos="0"/>
                <w:tab w:val="left" w:pos="705"/>
              </w:tabs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14044">
              <w:rPr>
                <w:color w:val="000000"/>
                <w:sz w:val="24"/>
                <w:szCs w:val="24"/>
              </w:rPr>
              <w:t>Оснащение учреждений спортивным оборудованием, инвентарем и экипировкой – 0 ед. в 2022 году</w:t>
            </w:r>
          </w:p>
        </w:tc>
      </w:tr>
    </w:tbl>
    <w:p w:rsidR="00C872BF" w:rsidRPr="00FE1F75" w:rsidRDefault="00C872BF" w:rsidP="00C872BF">
      <w:pPr>
        <w:rPr>
          <w:color w:val="000000"/>
          <w:sz w:val="18"/>
          <w:szCs w:val="18"/>
        </w:rPr>
      </w:pPr>
    </w:p>
    <w:p w:rsidR="00C872BF" w:rsidRPr="007956E9" w:rsidRDefault="00BE2A28" w:rsidP="00C872BF">
      <w:pPr>
        <w:ind w:firstLine="709"/>
        <w:contextualSpacing/>
        <w:jc w:val="both"/>
        <w:rPr>
          <w:sz w:val="24"/>
          <w:szCs w:val="24"/>
        </w:rPr>
      </w:pPr>
      <w:r w:rsidRPr="007956E9">
        <w:rPr>
          <w:sz w:val="24"/>
          <w:szCs w:val="24"/>
        </w:rPr>
        <w:t>2</w:t>
      </w:r>
      <w:r w:rsidR="00C872BF" w:rsidRPr="007956E9">
        <w:rPr>
          <w:sz w:val="24"/>
          <w:szCs w:val="24"/>
        </w:rPr>
        <w:t>. В разделе 5 «Ресурсное обеспечение Муниципальной программы» таблицу № 1 «Объем финансирования муниципальной программы» изложить в новой редакции:</w:t>
      </w:r>
    </w:p>
    <w:p w:rsidR="00C872BF" w:rsidRDefault="00C872BF" w:rsidP="00C872BF">
      <w:pPr>
        <w:autoSpaceDE w:val="0"/>
        <w:jc w:val="center"/>
      </w:pPr>
    </w:p>
    <w:p w:rsidR="00C872BF" w:rsidRPr="00EC3357" w:rsidRDefault="00C872BF" w:rsidP="00C872BF">
      <w:pPr>
        <w:autoSpaceDE w:val="0"/>
        <w:jc w:val="center"/>
      </w:pPr>
      <w:r w:rsidRPr="00EC3357">
        <w:t>Объем финансирования муниципальной программы по годам представлен в таблице 1.</w:t>
      </w:r>
    </w:p>
    <w:p w:rsidR="00C872BF" w:rsidRPr="002D40B9" w:rsidRDefault="00C872BF" w:rsidP="00C872BF">
      <w:pPr>
        <w:autoSpaceDE w:val="0"/>
        <w:ind w:firstLine="720"/>
        <w:jc w:val="center"/>
      </w:pPr>
    </w:p>
    <w:p w:rsidR="00C872BF" w:rsidRPr="00E74AA1" w:rsidRDefault="00C872BF" w:rsidP="00C872BF">
      <w:pPr>
        <w:autoSpaceDE w:val="0"/>
        <w:ind w:firstLine="720"/>
        <w:jc w:val="center"/>
        <w:rPr>
          <w:color w:val="000000"/>
        </w:rPr>
      </w:pPr>
      <w:r w:rsidRPr="00E74AA1">
        <w:t>Объем финансирования муниципальной программы</w:t>
      </w:r>
    </w:p>
    <w:p w:rsidR="00C872BF" w:rsidRDefault="00C872BF" w:rsidP="00C872BF">
      <w:pPr>
        <w:autoSpaceDE w:val="0"/>
        <w:ind w:firstLine="720"/>
        <w:jc w:val="right"/>
        <w:rPr>
          <w:color w:val="000000"/>
        </w:rPr>
      </w:pPr>
      <w:r w:rsidRPr="00E74AA1">
        <w:rPr>
          <w:color w:val="000000"/>
        </w:rPr>
        <w:t>Таблица 1</w:t>
      </w:r>
    </w:p>
    <w:tbl>
      <w:tblPr>
        <w:tblpPr w:leftFromText="180" w:rightFromText="180" w:vertAnchor="text" w:horzAnchor="margin" w:tblpXSpec="center" w:tblpY="79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50"/>
        <w:gridCol w:w="709"/>
        <w:gridCol w:w="850"/>
        <w:gridCol w:w="709"/>
        <w:gridCol w:w="709"/>
        <w:gridCol w:w="850"/>
        <w:gridCol w:w="851"/>
        <w:gridCol w:w="709"/>
        <w:gridCol w:w="762"/>
        <w:gridCol w:w="828"/>
        <w:gridCol w:w="828"/>
        <w:gridCol w:w="864"/>
      </w:tblGrid>
      <w:tr w:rsidR="00C872BF" w:rsidRPr="00C83CB9" w:rsidTr="00650EE6">
        <w:tc>
          <w:tcPr>
            <w:tcW w:w="1101" w:type="dxa"/>
            <w:vMerge w:val="restart"/>
            <w:shd w:val="clear" w:color="auto" w:fill="auto"/>
          </w:tcPr>
          <w:p w:rsidR="00C872BF" w:rsidRPr="00C83CB9" w:rsidRDefault="00C872BF" w:rsidP="00650EE6">
            <w:pPr>
              <w:autoSpaceDE w:val="0"/>
              <w:jc w:val="right"/>
              <w:rPr>
                <w:color w:val="000000"/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Источники финансирования программы</w:t>
            </w:r>
          </w:p>
        </w:tc>
        <w:tc>
          <w:tcPr>
            <w:tcW w:w="9519" w:type="dxa"/>
            <w:gridSpan w:val="12"/>
            <w:shd w:val="clear" w:color="auto" w:fill="auto"/>
          </w:tcPr>
          <w:p w:rsidR="00C872BF" w:rsidRPr="00C83CB9" w:rsidRDefault="00C872BF" w:rsidP="00650EE6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Объем финансирования, тыс. руб.</w:t>
            </w:r>
          </w:p>
        </w:tc>
      </w:tr>
      <w:tr w:rsidR="00C872BF" w:rsidRPr="00C83CB9" w:rsidTr="00650EE6">
        <w:tc>
          <w:tcPr>
            <w:tcW w:w="1101" w:type="dxa"/>
            <w:vMerge/>
            <w:shd w:val="clear" w:color="auto" w:fill="auto"/>
          </w:tcPr>
          <w:p w:rsidR="00C872BF" w:rsidRPr="00C83CB9" w:rsidRDefault="00C872BF" w:rsidP="00650EE6">
            <w:pPr>
              <w:autoSpaceDE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872BF" w:rsidRPr="00C83CB9" w:rsidRDefault="00C872BF" w:rsidP="00650EE6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Всего</w:t>
            </w:r>
          </w:p>
        </w:tc>
        <w:tc>
          <w:tcPr>
            <w:tcW w:w="8669" w:type="dxa"/>
            <w:gridSpan w:val="11"/>
            <w:shd w:val="clear" w:color="auto" w:fill="auto"/>
          </w:tcPr>
          <w:p w:rsidR="00C872BF" w:rsidRPr="00C83CB9" w:rsidRDefault="00C872BF" w:rsidP="00650EE6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В том числе по годам</w:t>
            </w:r>
          </w:p>
        </w:tc>
      </w:tr>
      <w:tr w:rsidR="00C872BF" w:rsidRPr="00C83CB9" w:rsidTr="00650EE6">
        <w:tc>
          <w:tcPr>
            <w:tcW w:w="1101" w:type="dxa"/>
            <w:vMerge/>
            <w:shd w:val="clear" w:color="auto" w:fill="auto"/>
          </w:tcPr>
          <w:p w:rsidR="00C872BF" w:rsidRPr="00C83CB9" w:rsidRDefault="00C872BF" w:rsidP="00650EE6">
            <w:pPr>
              <w:autoSpaceDE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872BF" w:rsidRPr="00C83CB9" w:rsidRDefault="00C872BF" w:rsidP="00650EE6">
            <w:pPr>
              <w:autoSpaceDE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872BF" w:rsidRPr="00C83CB9" w:rsidRDefault="00C872BF" w:rsidP="007956E9">
            <w:pPr>
              <w:snapToGrid w:val="0"/>
              <w:ind w:left="-139" w:hanging="1"/>
              <w:jc w:val="center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2014</w:t>
            </w:r>
          </w:p>
        </w:tc>
        <w:tc>
          <w:tcPr>
            <w:tcW w:w="850" w:type="dxa"/>
            <w:shd w:val="clear" w:color="auto" w:fill="auto"/>
          </w:tcPr>
          <w:p w:rsidR="00C872BF" w:rsidRPr="00C83CB9" w:rsidRDefault="00C872BF" w:rsidP="007956E9">
            <w:pPr>
              <w:snapToGrid w:val="0"/>
              <w:ind w:left="-139" w:hanging="1"/>
              <w:jc w:val="center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shd w:val="clear" w:color="auto" w:fill="auto"/>
          </w:tcPr>
          <w:p w:rsidR="00C872BF" w:rsidRPr="00C83CB9" w:rsidRDefault="00C872BF" w:rsidP="007956E9">
            <w:pPr>
              <w:snapToGrid w:val="0"/>
              <w:ind w:left="-139" w:hanging="1"/>
              <w:jc w:val="center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C872BF" w:rsidRPr="00C83CB9" w:rsidRDefault="00C872BF" w:rsidP="007956E9">
            <w:pPr>
              <w:snapToGrid w:val="0"/>
              <w:ind w:left="-139" w:hanging="1"/>
              <w:jc w:val="center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62" w:type="dxa"/>
            <w:shd w:val="clear" w:color="auto" w:fill="auto"/>
          </w:tcPr>
          <w:p w:rsidR="00C872BF" w:rsidRPr="00C83CB9" w:rsidRDefault="00C872BF" w:rsidP="007956E9">
            <w:pPr>
              <w:jc w:val="center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28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4" w:type="dxa"/>
            <w:shd w:val="clear" w:color="auto" w:fill="auto"/>
          </w:tcPr>
          <w:p w:rsidR="00C872BF" w:rsidRPr="00C83CB9" w:rsidRDefault="00C872BF" w:rsidP="007956E9">
            <w:pPr>
              <w:autoSpaceDE w:val="0"/>
              <w:jc w:val="center"/>
              <w:rPr>
                <w:color w:val="000000"/>
                <w:sz w:val="16"/>
                <w:szCs w:val="16"/>
              </w:rPr>
            </w:pPr>
            <w:r w:rsidRPr="00C83CB9">
              <w:rPr>
                <w:color w:val="000000"/>
                <w:sz w:val="16"/>
                <w:szCs w:val="16"/>
              </w:rPr>
              <w:t>2024</w:t>
            </w:r>
          </w:p>
        </w:tc>
      </w:tr>
      <w:tr w:rsidR="00C872BF" w:rsidRPr="00C83CB9" w:rsidTr="00650EE6">
        <w:tc>
          <w:tcPr>
            <w:tcW w:w="1101" w:type="dxa"/>
            <w:shd w:val="clear" w:color="auto" w:fill="auto"/>
          </w:tcPr>
          <w:p w:rsidR="00C872BF" w:rsidRPr="00C83CB9" w:rsidRDefault="00C872BF" w:rsidP="00650EE6">
            <w:pPr>
              <w:snapToGrid w:val="0"/>
              <w:rPr>
                <w:sz w:val="16"/>
                <w:szCs w:val="16"/>
              </w:rPr>
            </w:pPr>
            <w:r w:rsidRPr="00C83CB9">
              <w:rPr>
                <w:sz w:val="16"/>
                <w:szCs w:val="16"/>
              </w:rPr>
              <w:t>Федеральный  бюджет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8"/>
              </w:rPr>
            </w:pPr>
            <w:r w:rsidRPr="002026A2">
              <w:rPr>
                <w:color w:val="000000"/>
                <w:sz w:val="16"/>
                <w:szCs w:val="18"/>
              </w:rPr>
              <w:t>35968,4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355,5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35061,6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551,3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872BF" w:rsidRPr="00C83CB9" w:rsidTr="00650EE6">
        <w:tc>
          <w:tcPr>
            <w:tcW w:w="1101" w:type="dxa"/>
            <w:shd w:val="clear" w:color="auto" w:fill="auto"/>
          </w:tcPr>
          <w:p w:rsidR="00C872BF" w:rsidRPr="00C83CB9" w:rsidRDefault="00C872BF" w:rsidP="00650E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3CB9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69546F" w:rsidP="007956E9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19111,5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461,4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10732,5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237,8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4907,8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1187,0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258,6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654,9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651,6</w:t>
            </w:r>
          </w:p>
        </w:tc>
      </w:tr>
      <w:tr w:rsidR="00C872BF" w:rsidRPr="00C83CB9" w:rsidTr="00650EE6">
        <w:tc>
          <w:tcPr>
            <w:tcW w:w="1101" w:type="dxa"/>
            <w:shd w:val="clear" w:color="auto" w:fill="auto"/>
          </w:tcPr>
          <w:p w:rsidR="00C872BF" w:rsidRPr="00C83CB9" w:rsidRDefault="00C872BF" w:rsidP="00650E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3CB9">
              <w:rPr>
                <w:rFonts w:ascii="Times New Roman" w:hAnsi="Times New Roman" w:cs="Times New Roman"/>
                <w:sz w:val="16"/>
                <w:szCs w:val="16"/>
              </w:rPr>
              <w:t>Бюджет района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69546F" w:rsidP="007956E9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5729,7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890,2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2699,8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287,1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124,5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409,8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222,7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261,1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260,5</w:t>
            </w:r>
          </w:p>
        </w:tc>
      </w:tr>
      <w:tr w:rsidR="00C872BF" w:rsidRPr="00C83CB9" w:rsidTr="00650EE6">
        <w:tc>
          <w:tcPr>
            <w:tcW w:w="1101" w:type="dxa"/>
            <w:shd w:val="clear" w:color="auto" w:fill="auto"/>
          </w:tcPr>
          <w:p w:rsidR="00C872BF" w:rsidRPr="00C83CB9" w:rsidRDefault="00C872BF" w:rsidP="00650E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3CB9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внебюджетных </w:t>
            </w:r>
            <w:r w:rsidRPr="00C83C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72BF" w:rsidRPr="000D1B9C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0D1B9C">
              <w:rPr>
                <w:color w:val="000000"/>
                <w:sz w:val="16"/>
                <w:szCs w:val="16"/>
              </w:rPr>
              <w:lastRenderedPageBreak/>
              <w:t>12743,3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552,5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3683,2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3057,6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450,0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72BF" w:rsidRPr="0016583E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16583E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C872BF" w:rsidRPr="00C83CB9" w:rsidTr="00650EE6">
        <w:tc>
          <w:tcPr>
            <w:tcW w:w="1101" w:type="dxa"/>
            <w:shd w:val="clear" w:color="auto" w:fill="auto"/>
          </w:tcPr>
          <w:p w:rsidR="00C872BF" w:rsidRPr="00C83CB9" w:rsidRDefault="00C872BF" w:rsidP="00650EE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FD5937" w:rsidP="007956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73552,9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4207,1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48993,9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2858,3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9000,8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4603,6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931,3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69546F" w:rsidP="007956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8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916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C872BF" w:rsidRPr="002026A2" w:rsidRDefault="00C872BF" w:rsidP="007956E9">
            <w:pPr>
              <w:jc w:val="center"/>
              <w:rPr>
                <w:color w:val="000000"/>
                <w:sz w:val="16"/>
                <w:szCs w:val="16"/>
              </w:rPr>
            </w:pPr>
            <w:r w:rsidRPr="002026A2">
              <w:rPr>
                <w:color w:val="000000"/>
                <w:sz w:val="16"/>
                <w:szCs w:val="16"/>
              </w:rPr>
              <w:t>912,1</w:t>
            </w:r>
          </w:p>
        </w:tc>
      </w:tr>
    </w:tbl>
    <w:p w:rsidR="00C872BF" w:rsidRDefault="00C872BF" w:rsidP="00C872BF">
      <w:pPr>
        <w:contextualSpacing/>
        <w:jc w:val="both"/>
        <w:rPr>
          <w:sz w:val="28"/>
          <w:szCs w:val="28"/>
        </w:rPr>
      </w:pPr>
    </w:p>
    <w:p w:rsidR="00C872BF" w:rsidRDefault="007956E9" w:rsidP="00C872BF">
      <w:pPr>
        <w:pStyle w:val="western"/>
        <w:spacing w:before="0" w:after="0"/>
        <w:ind w:firstLine="708"/>
        <w:jc w:val="both"/>
      </w:pPr>
      <w:r>
        <w:rPr>
          <w:color w:val="000000"/>
        </w:rPr>
        <w:t>3</w:t>
      </w:r>
      <w:r w:rsidR="00C872BF">
        <w:t xml:space="preserve">. </w:t>
      </w:r>
      <w:r w:rsidR="00C872BF" w:rsidRPr="00D91F6A">
        <w:t xml:space="preserve">«Сведения о целевых показателях эффективности реализации </w:t>
      </w:r>
      <w:r w:rsidR="00C872BF">
        <w:t xml:space="preserve">муниципальной программы» </w:t>
      </w:r>
      <w:r w:rsidR="00C872BF" w:rsidRPr="00D91F6A">
        <w:t xml:space="preserve">изложить </w:t>
      </w:r>
      <w:proofErr w:type="gramStart"/>
      <w:r w:rsidR="00C872BF" w:rsidRPr="00D91F6A">
        <w:t>в</w:t>
      </w:r>
      <w:proofErr w:type="gramEnd"/>
      <w:r w:rsidR="00C872BF" w:rsidRPr="00D91F6A">
        <w:t xml:space="preserve"> новой редак</w:t>
      </w:r>
      <w:r w:rsidR="00C872BF">
        <w:t>циисогласно приложению№</w:t>
      </w:r>
      <w:r w:rsidR="00C872BF" w:rsidRPr="00D91F6A">
        <w:t>1</w:t>
      </w:r>
      <w:r w:rsidR="00C872BF">
        <w:t xml:space="preserve">. </w:t>
      </w:r>
    </w:p>
    <w:p w:rsidR="00C872BF" w:rsidRPr="000A2534" w:rsidRDefault="007956E9" w:rsidP="00C872BF">
      <w:pPr>
        <w:pStyle w:val="western"/>
        <w:spacing w:before="0" w:after="0"/>
        <w:ind w:firstLine="708"/>
        <w:jc w:val="both"/>
      </w:pPr>
      <w:r>
        <w:t>4</w:t>
      </w:r>
      <w:r w:rsidR="00C872BF">
        <w:t xml:space="preserve">. </w:t>
      </w:r>
      <w:r w:rsidR="00C872BF" w:rsidRPr="000A2534">
        <w:t xml:space="preserve"> Перечень программных мероприятий </w:t>
      </w:r>
      <w:r w:rsidR="00C872BF" w:rsidRPr="000A2534">
        <w:rPr>
          <w:color w:val="000000"/>
        </w:rPr>
        <w:t>(приложение 2 к Муниципальной программе)</w:t>
      </w:r>
      <w:r w:rsidR="00C872BF">
        <w:t xml:space="preserve"> дополнить пунктами</w:t>
      </w:r>
      <w:r w:rsidR="00C872BF" w:rsidRPr="000A2534">
        <w:t xml:space="preserve"> 2</w:t>
      </w:r>
      <w:r w:rsidR="00C872BF">
        <w:t>7 и 28</w:t>
      </w:r>
      <w:r w:rsidR="00C872BF" w:rsidRPr="000A2534">
        <w:t xml:space="preserve"> согласно приложению № 2.</w:t>
      </w:r>
    </w:p>
    <w:p w:rsidR="00C872BF" w:rsidRDefault="007956E9" w:rsidP="00C872BF">
      <w:pPr>
        <w:pStyle w:val="western"/>
        <w:spacing w:before="0" w:after="0"/>
        <w:ind w:firstLine="708"/>
        <w:jc w:val="both"/>
      </w:pPr>
      <w:r>
        <w:t>5</w:t>
      </w:r>
      <w:r w:rsidR="00C872BF">
        <w:t xml:space="preserve">. </w:t>
      </w:r>
      <w:r w:rsidR="00C872BF" w:rsidRPr="000A2534">
        <w:rPr>
          <w:color w:val="000000"/>
        </w:rPr>
        <w:t>Расходы на реализацию муниципальной программы за счет средств бюджета района (приложение 3 к Муниципальной программе)</w:t>
      </w:r>
      <w:r w:rsidR="00C872BF" w:rsidRPr="000A2534">
        <w:t xml:space="preserve"> изложить в новой редакции согласно приложению № 3.</w:t>
      </w:r>
    </w:p>
    <w:p w:rsidR="00C872BF" w:rsidRDefault="007956E9" w:rsidP="00C872BF">
      <w:pPr>
        <w:pStyle w:val="western"/>
        <w:spacing w:before="0" w:after="0"/>
        <w:ind w:firstLine="708"/>
        <w:jc w:val="both"/>
      </w:pPr>
      <w:r>
        <w:t>6</w:t>
      </w:r>
      <w:r w:rsidR="00C872BF" w:rsidRPr="000A2534">
        <w:t xml:space="preserve">. </w:t>
      </w:r>
      <w:r w:rsidR="00C872BF" w:rsidRPr="000A2534">
        <w:rPr>
          <w:color w:val="000000"/>
        </w:rPr>
        <w:t>Прогнозную (справочную) оценку ресурсного обеспечения реализации муниципальной программы за счет всех источников финансирования (приложение 4 к Муниципальной программе)</w:t>
      </w:r>
      <w:r w:rsidR="00C872BF" w:rsidRPr="000A2534">
        <w:t>изложить в новой ре</w:t>
      </w:r>
      <w:r w:rsidR="00C872BF">
        <w:t>дакции согласно приложению № 4.</w:t>
      </w:r>
    </w:p>
    <w:p w:rsidR="00C872BF" w:rsidRDefault="00C872BF" w:rsidP="00C872BF">
      <w:pPr>
        <w:ind w:firstLine="708"/>
        <w:jc w:val="both"/>
        <w:rPr>
          <w:color w:val="FF0000"/>
          <w:sz w:val="28"/>
          <w:szCs w:val="28"/>
        </w:rPr>
      </w:pPr>
    </w:p>
    <w:p w:rsidR="00C872BF" w:rsidRPr="00FE1F75" w:rsidRDefault="00C872BF" w:rsidP="00C872BF">
      <w:pPr>
        <w:tabs>
          <w:tab w:val="left" w:pos="0"/>
          <w:tab w:val="left" w:pos="720"/>
        </w:tabs>
        <w:snapToGri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C872BF" w:rsidRDefault="00C872BF" w:rsidP="00C872BF"/>
    <w:sectPr w:rsidR="00C872BF" w:rsidSect="00650EE6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EE6" w:rsidRDefault="00650EE6" w:rsidP="00650EE6">
      <w:r>
        <w:separator/>
      </w:r>
    </w:p>
  </w:endnote>
  <w:endnote w:type="continuationSeparator" w:id="0">
    <w:p w:rsidR="00650EE6" w:rsidRDefault="00650EE6" w:rsidP="0065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EE6" w:rsidRDefault="00650EE6" w:rsidP="00650EE6">
      <w:r>
        <w:separator/>
      </w:r>
    </w:p>
  </w:footnote>
  <w:footnote w:type="continuationSeparator" w:id="0">
    <w:p w:rsidR="00650EE6" w:rsidRDefault="00650EE6" w:rsidP="00650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E6" w:rsidRPr="00D27407" w:rsidRDefault="00650EE6" w:rsidP="00650EE6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0D02"/>
    <w:multiLevelType w:val="hybridMultilevel"/>
    <w:tmpl w:val="E9F4EADE"/>
    <w:lvl w:ilvl="0" w:tplc="200027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FB27C1"/>
    <w:multiLevelType w:val="hybridMultilevel"/>
    <w:tmpl w:val="632273CA"/>
    <w:lvl w:ilvl="0" w:tplc="353E12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815"/>
    <w:rsid w:val="00146305"/>
    <w:rsid w:val="00345686"/>
    <w:rsid w:val="003B2815"/>
    <w:rsid w:val="00650EE6"/>
    <w:rsid w:val="0069546F"/>
    <w:rsid w:val="006A27D0"/>
    <w:rsid w:val="0071220E"/>
    <w:rsid w:val="007438D8"/>
    <w:rsid w:val="007956E9"/>
    <w:rsid w:val="007A6E1D"/>
    <w:rsid w:val="0081421D"/>
    <w:rsid w:val="00A14044"/>
    <w:rsid w:val="00A14D0F"/>
    <w:rsid w:val="00AC7FBA"/>
    <w:rsid w:val="00B47892"/>
    <w:rsid w:val="00B50E54"/>
    <w:rsid w:val="00BE2A28"/>
    <w:rsid w:val="00C872BF"/>
    <w:rsid w:val="00EB7F7A"/>
    <w:rsid w:val="00FD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2815"/>
    <w:pPr>
      <w:spacing w:before="100" w:beforeAutospacing="1" w:after="119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3B2815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3B2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"/>
    <w:basedOn w:val="a"/>
    <w:rsid w:val="00C872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C872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C872BF"/>
    <w:pPr>
      <w:suppressAutoHyphens/>
      <w:spacing w:before="280" w:after="280"/>
    </w:pPr>
    <w:rPr>
      <w:sz w:val="24"/>
      <w:szCs w:val="24"/>
      <w:lang w:eastAsia="ar-SA"/>
    </w:rPr>
  </w:style>
  <w:style w:type="paragraph" w:styleId="a6">
    <w:name w:val="Title"/>
    <w:basedOn w:val="a"/>
    <w:next w:val="a"/>
    <w:link w:val="a7"/>
    <w:uiPriority w:val="10"/>
    <w:qFormat/>
    <w:rsid w:val="00A14D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14D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5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568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650E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5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аголовок"/>
    <w:basedOn w:val="a"/>
    <w:next w:val="ad"/>
    <w:rsid w:val="00650EE6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styleId="ae">
    <w:name w:val="Hyperlink"/>
    <w:rsid w:val="00650EE6"/>
    <w:rPr>
      <w:color w:val="0000FF"/>
      <w:u w:val="single"/>
    </w:rPr>
  </w:style>
  <w:style w:type="paragraph" w:styleId="ad">
    <w:name w:val="Body Text"/>
    <w:basedOn w:val="a"/>
    <w:link w:val="af"/>
    <w:uiPriority w:val="99"/>
    <w:semiHidden/>
    <w:unhideWhenUsed/>
    <w:rsid w:val="00650EE6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65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50EE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0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2815"/>
    <w:pPr>
      <w:spacing w:before="100" w:beforeAutospacing="1" w:after="119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3B2815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3B2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"/>
    <w:basedOn w:val="a"/>
    <w:rsid w:val="00C872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C872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C872BF"/>
    <w:pPr>
      <w:suppressAutoHyphens/>
      <w:spacing w:before="280" w:after="28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Машбюро</cp:lastModifiedBy>
  <cp:revision>10</cp:revision>
  <cp:lastPrinted>2022-03-30T13:38:00Z</cp:lastPrinted>
  <dcterms:created xsi:type="dcterms:W3CDTF">2022-03-25T11:50:00Z</dcterms:created>
  <dcterms:modified xsi:type="dcterms:W3CDTF">2022-03-30T13:43:00Z</dcterms:modified>
</cp:coreProperties>
</file>