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2096"/>
      </w:tblGrid>
      <w:tr w:rsidR="006D767B" w:rsidTr="006D767B">
        <w:tc>
          <w:tcPr>
            <w:tcW w:w="9184" w:type="dxa"/>
            <w:gridSpan w:val="4"/>
          </w:tcPr>
          <w:bookmarkStart w:id="0" w:name="%25252525252525252525252525D0%2525252525"/>
          <w:p w:rsidR="006D767B" w:rsidRDefault="006D767B">
            <w:pPr>
              <w:snapToGrid w:val="0"/>
              <w:spacing w:line="276" w:lineRule="auto"/>
              <w:jc w:val="center"/>
              <w:rPr>
                <w:lang w:val="ru-RU"/>
              </w:rPr>
            </w:pPr>
            <w:r>
              <w:fldChar w:fldCharType="begin"/>
            </w:r>
            <w:r>
              <w:rPr>
                <w:b/>
                <w:sz w:val="28"/>
                <w:lang w:val="ru-RU"/>
              </w:rPr>
              <w:instrText xml:space="preserve"> </w:instrText>
            </w:r>
            <w:r>
              <w:rPr>
                <w:b/>
                <w:sz w:val="28"/>
              </w:rPr>
              <w:instrText>FILLIN</w:instrText>
            </w:r>
            <w:r>
              <w:rPr>
                <w:b/>
                <w:sz w:val="28"/>
                <w:lang w:val="ru-RU"/>
              </w:rPr>
              <w:instrText xml:space="preserve"> "Òåêñò1"</w:instrText>
            </w:r>
            <w:r>
              <w:fldChar w:fldCharType="separate"/>
            </w:r>
            <w:r>
              <w:rPr>
                <w:b/>
                <w:sz w:val="28"/>
                <w:lang w:val="ru-RU"/>
              </w:rPr>
              <w:t>АДМИНИСТРАЦИЯ ПОДОСИНОВСКОГО РАЙОНА</w:t>
            </w:r>
            <w:r>
              <w:fldChar w:fldCharType="end"/>
            </w:r>
          </w:p>
          <w:p w:rsidR="006D767B" w:rsidRDefault="006D767B">
            <w:pPr>
              <w:spacing w:line="480" w:lineRule="auto"/>
              <w:jc w:val="center"/>
              <w:rPr>
                <w:lang w:val="ru-RU"/>
              </w:rPr>
            </w:pPr>
            <w:r>
              <w:fldChar w:fldCharType="begin"/>
            </w:r>
            <w:r>
              <w:rPr>
                <w:b/>
                <w:sz w:val="28"/>
                <w:lang w:val="ru-RU"/>
              </w:rPr>
              <w:instrText xml:space="preserve"> </w:instrText>
            </w:r>
            <w:r>
              <w:rPr>
                <w:b/>
                <w:sz w:val="28"/>
              </w:rPr>
              <w:instrText>FILLIN</w:instrText>
            </w:r>
            <w:r>
              <w:rPr>
                <w:b/>
                <w:sz w:val="28"/>
                <w:lang w:val="ru-RU"/>
              </w:rPr>
              <w:instrText xml:space="preserve"> "Òåêñò2"</w:instrText>
            </w:r>
            <w:r>
              <w:fldChar w:fldCharType="separate"/>
            </w:r>
            <w:r>
              <w:rPr>
                <w:b/>
                <w:sz w:val="28"/>
                <w:lang w:val="ru-RU"/>
              </w:rPr>
              <w:t>КИРОВСКОЙ ОБЛАСТИ</w:t>
            </w:r>
            <w:r>
              <w:fldChar w:fldCharType="end"/>
            </w:r>
          </w:p>
          <w:p w:rsidR="006D767B" w:rsidRDefault="006D767B">
            <w:pPr>
              <w:spacing w:line="360" w:lineRule="auto"/>
              <w:jc w:val="center"/>
              <w:rPr>
                <w:lang w:val="ru-RU"/>
              </w:rPr>
            </w:pPr>
            <w:r>
              <w:fldChar w:fldCharType="begin"/>
            </w:r>
            <w:r>
              <w:rPr>
                <w:b/>
                <w:sz w:val="32"/>
                <w:szCs w:val="32"/>
                <w:lang w:val="ru-RU"/>
              </w:rPr>
              <w:instrText xml:space="preserve"> </w:instrText>
            </w:r>
            <w:r>
              <w:rPr>
                <w:b/>
                <w:sz w:val="32"/>
                <w:szCs w:val="32"/>
              </w:rPr>
              <w:instrText>FILLIN</w:instrText>
            </w:r>
            <w:r>
              <w:rPr>
                <w:b/>
                <w:sz w:val="32"/>
                <w:szCs w:val="32"/>
                <w:lang w:val="ru-RU"/>
              </w:rPr>
              <w:instrText xml:space="preserve"> "Òåêñò3"</w:instrText>
            </w:r>
            <w:r>
              <w:fldChar w:fldCharType="separate"/>
            </w:r>
            <w:r>
              <w:rPr>
                <w:b/>
                <w:sz w:val="32"/>
                <w:szCs w:val="32"/>
                <w:lang w:val="ru-RU"/>
              </w:rPr>
              <w:t>ПОСТАНОВЛЕНИЕ</w:t>
            </w:r>
            <w:r>
              <w:fldChar w:fldCharType="end"/>
            </w:r>
            <w:bookmarkEnd w:id="0"/>
          </w:p>
          <w:p w:rsidR="006D767B" w:rsidRDefault="006D767B">
            <w:pPr>
              <w:spacing w:line="276" w:lineRule="auto"/>
              <w:jc w:val="center"/>
              <w:rPr>
                <w:lang w:val="ru-RU"/>
              </w:rPr>
            </w:pPr>
          </w:p>
        </w:tc>
      </w:tr>
      <w:tr w:rsidR="006D767B" w:rsidTr="006D767B"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767B" w:rsidRDefault="006D767B">
            <w:pPr>
              <w:tabs>
                <w:tab w:val="left" w:pos="2765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21.03.2022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767B" w:rsidRDefault="006D767B">
            <w:pPr>
              <w:snapToGrid w:val="0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767B" w:rsidRDefault="006D767B">
            <w:pPr>
              <w:snapToGrid w:val="0"/>
              <w:spacing w:line="276" w:lineRule="auto"/>
              <w:jc w:val="right"/>
              <w:rPr>
                <w:position w:val="-27"/>
                <w:sz w:val="28"/>
                <w:szCs w:val="28"/>
                <w:lang w:val="ru-RU"/>
              </w:rPr>
            </w:pPr>
            <w:r>
              <w:rPr>
                <w:position w:val="-27"/>
                <w:sz w:val="28"/>
                <w:szCs w:val="28"/>
                <w:lang w:val="ru-RU"/>
              </w:rPr>
              <w:t>№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767B" w:rsidRDefault="006D767B">
            <w:pPr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56</w:t>
            </w:r>
          </w:p>
        </w:tc>
      </w:tr>
      <w:tr w:rsidR="006D767B" w:rsidTr="006D767B">
        <w:tc>
          <w:tcPr>
            <w:tcW w:w="9184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767B" w:rsidRDefault="006D767B">
            <w:pPr>
              <w:tabs>
                <w:tab w:val="left" w:pos="2765"/>
              </w:tabs>
              <w:snapToGrid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пгт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Подосиновец </w:t>
            </w:r>
          </w:p>
        </w:tc>
      </w:tr>
    </w:tbl>
    <w:p w:rsidR="006D767B" w:rsidRDefault="006D767B" w:rsidP="006D767B">
      <w:pPr>
        <w:jc w:val="center"/>
        <w:rPr>
          <w:sz w:val="28"/>
          <w:szCs w:val="28"/>
          <w:lang w:val="ru-RU"/>
        </w:rPr>
      </w:pPr>
    </w:p>
    <w:p w:rsidR="006D767B" w:rsidRDefault="006D767B" w:rsidP="006D767B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D767B" w:rsidTr="006D767B">
        <w:tc>
          <w:tcPr>
            <w:tcW w:w="9356" w:type="dxa"/>
          </w:tcPr>
          <w:p w:rsidR="006D767B" w:rsidRDefault="006D767B" w:rsidP="006D767B">
            <w:pPr>
              <w:widowControl/>
              <w:adjustRightInd w:val="0"/>
              <w:ind w:firstLine="34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b/>
                <w:sz w:val="28"/>
                <w:szCs w:val="28"/>
                <w:lang w:val="ru-RU" w:eastAsia="ar-SA"/>
              </w:rPr>
              <w:t xml:space="preserve">О внесении изменений в постановление </w:t>
            </w:r>
          </w:p>
          <w:p w:rsidR="006D767B" w:rsidRDefault="006D767B" w:rsidP="006D767B">
            <w:pPr>
              <w:widowControl/>
              <w:adjustRightInd w:val="0"/>
              <w:ind w:firstLine="34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b/>
                <w:sz w:val="28"/>
                <w:szCs w:val="28"/>
                <w:lang w:val="ru-RU" w:eastAsia="ar-SA"/>
              </w:rPr>
              <w:t xml:space="preserve">Администрации Подосиновского района </w:t>
            </w:r>
          </w:p>
          <w:p w:rsidR="006D767B" w:rsidRDefault="006D767B" w:rsidP="006D767B">
            <w:pPr>
              <w:widowControl/>
              <w:adjustRightInd w:val="0"/>
              <w:ind w:firstLine="34"/>
              <w:jc w:val="center"/>
              <w:outlineLvl w:val="0"/>
              <w:rPr>
                <w:rFonts w:eastAsia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eastAsia="Times New Roman"/>
                <w:b/>
                <w:sz w:val="28"/>
                <w:szCs w:val="28"/>
                <w:lang w:val="ru-RU" w:eastAsia="ar-SA"/>
              </w:rPr>
              <w:t>Кировской области от 19.07.2021 №</w:t>
            </w:r>
            <w:r>
              <w:rPr>
                <w:rFonts w:eastAsia="Times New Roman"/>
                <w:b/>
                <w:sz w:val="28"/>
                <w:szCs w:val="28"/>
                <w:lang w:val="ru-RU" w:eastAsia="ar-SA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ru-RU" w:eastAsia="ar-SA"/>
              </w:rPr>
              <w:t>120</w:t>
            </w:r>
          </w:p>
          <w:p w:rsidR="006D767B" w:rsidRDefault="006D767B" w:rsidP="006D767B">
            <w:pPr>
              <w:snapToGrid w:val="0"/>
              <w:rPr>
                <w:b/>
                <w:sz w:val="28"/>
                <w:szCs w:val="28"/>
                <w:lang w:val="ru-RU"/>
              </w:rPr>
            </w:pPr>
          </w:p>
          <w:p w:rsidR="006D767B" w:rsidRDefault="006D767B" w:rsidP="006D767B">
            <w:pPr>
              <w:snapToGrid w:val="0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6D767B" w:rsidRDefault="006D767B" w:rsidP="006D76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Администрация Подосиновского района ПОСТАНОВЛЯЕТ:</w:t>
      </w:r>
    </w:p>
    <w:p w:rsidR="006D767B" w:rsidRPr="00A00CC1" w:rsidRDefault="006D767B" w:rsidP="006D767B">
      <w:pPr>
        <w:pStyle w:val="a3"/>
        <w:widowControl/>
        <w:numPr>
          <w:ilvl w:val="0"/>
          <w:numId w:val="1"/>
        </w:numPr>
        <w:adjustRightInd w:val="0"/>
        <w:spacing w:line="360" w:lineRule="auto"/>
        <w:ind w:left="0" w:firstLine="709"/>
        <w:jc w:val="both"/>
        <w:outlineLvl w:val="0"/>
        <w:rPr>
          <w:rFonts w:eastAsia="Times New Roman"/>
          <w:sz w:val="28"/>
          <w:szCs w:val="28"/>
          <w:lang w:val="ru-RU" w:eastAsia="ar-SA"/>
        </w:rPr>
      </w:pPr>
      <w:r>
        <w:rPr>
          <w:rFonts w:eastAsia="Times New Roman"/>
          <w:sz w:val="28"/>
          <w:szCs w:val="28"/>
          <w:lang w:val="ru-RU" w:eastAsia="ar-SA"/>
        </w:rPr>
        <w:t xml:space="preserve">Внести в Порядок </w:t>
      </w:r>
      <w:proofErr w:type="gramStart"/>
      <w:r>
        <w:rPr>
          <w:rFonts w:eastAsia="Times New Roman"/>
          <w:sz w:val="28"/>
          <w:szCs w:val="28"/>
          <w:lang w:val="ru-RU" w:eastAsia="ar-SA"/>
        </w:rPr>
        <w:t>проведения проверки сметной стоимости отдельных видов работ</w:t>
      </w:r>
      <w:proofErr w:type="gramEnd"/>
      <w:r>
        <w:rPr>
          <w:rFonts w:eastAsia="Times New Roman"/>
          <w:sz w:val="28"/>
          <w:szCs w:val="28"/>
          <w:lang w:val="ru-RU" w:eastAsia="ar-SA"/>
        </w:rPr>
        <w:t xml:space="preserve"> </w:t>
      </w:r>
      <w:bookmarkStart w:id="1" w:name="_GoBack"/>
      <w:bookmarkEnd w:id="1"/>
      <w:r>
        <w:rPr>
          <w:rFonts w:eastAsia="Times New Roman"/>
          <w:sz w:val="28"/>
          <w:szCs w:val="28"/>
          <w:lang w:val="ru-RU" w:eastAsia="ar-SA"/>
        </w:rPr>
        <w:t xml:space="preserve">и объектов (далее Порядок),  утвержденный постановлением Администрации Подосиновского района от 19.07.2021 №120  «Об утверждении порядка проведения проверки сметной стоимости отдельных видов работ и объектов» </w:t>
      </w:r>
      <w:r w:rsidRPr="00A00CC1">
        <w:rPr>
          <w:rFonts w:eastAsia="Times New Roman"/>
          <w:sz w:val="28"/>
          <w:szCs w:val="28"/>
          <w:lang w:val="ru-RU" w:eastAsia="ar-SA"/>
        </w:rPr>
        <w:t xml:space="preserve">(с изменениями, внесенными постановлением </w:t>
      </w:r>
      <w:r w:rsidRPr="00A00CC1">
        <w:rPr>
          <w:sz w:val="28"/>
          <w:szCs w:val="28"/>
          <w:lang w:val="ru-RU"/>
        </w:rPr>
        <w:t>Администрации Подосиновского района от 03.12.2021 №218</w:t>
      </w:r>
      <w:r>
        <w:rPr>
          <w:sz w:val="28"/>
          <w:szCs w:val="28"/>
          <w:lang w:val="ru-RU"/>
        </w:rPr>
        <w:t>, от 14.12.2021 №231</w:t>
      </w:r>
      <w:r w:rsidRPr="00A00CC1">
        <w:rPr>
          <w:sz w:val="28"/>
          <w:szCs w:val="28"/>
          <w:lang w:val="ru-RU"/>
        </w:rPr>
        <w:t xml:space="preserve">), </w:t>
      </w:r>
      <w:r>
        <w:rPr>
          <w:sz w:val="28"/>
          <w:szCs w:val="28"/>
          <w:lang w:val="ru-RU"/>
        </w:rPr>
        <w:t xml:space="preserve">следующие </w:t>
      </w:r>
      <w:r w:rsidRPr="00A00CC1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зменения</w:t>
      </w:r>
      <w:r w:rsidRPr="00A00CC1">
        <w:rPr>
          <w:sz w:val="28"/>
          <w:szCs w:val="28"/>
          <w:lang w:val="ru-RU"/>
        </w:rPr>
        <w:t>:</w:t>
      </w:r>
    </w:p>
    <w:p w:rsidR="006D767B" w:rsidRDefault="006D767B" w:rsidP="006D767B">
      <w:pPr>
        <w:pStyle w:val="a3"/>
        <w:widowControl/>
        <w:numPr>
          <w:ilvl w:val="1"/>
          <w:numId w:val="2"/>
        </w:numPr>
        <w:adjustRightInd w:val="0"/>
        <w:spacing w:line="360" w:lineRule="auto"/>
        <w:ind w:left="0" w:firstLine="709"/>
        <w:jc w:val="both"/>
        <w:outlineLvl w:val="0"/>
        <w:rPr>
          <w:rFonts w:eastAsia="Times New Roman"/>
          <w:sz w:val="28"/>
          <w:szCs w:val="28"/>
          <w:lang w:val="ru-RU" w:eastAsia="ar-SA"/>
        </w:rPr>
      </w:pPr>
      <w:r>
        <w:rPr>
          <w:rFonts w:eastAsia="Times New Roman"/>
          <w:sz w:val="28"/>
          <w:szCs w:val="28"/>
          <w:lang w:val="ru-RU" w:eastAsia="ar-SA"/>
        </w:rPr>
        <w:t xml:space="preserve">Абзац первый пункта 3 Порядка изложить в следующей редакции: </w:t>
      </w:r>
    </w:p>
    <w:p w:rsidR="006D767B" w:rsidRDefault="006D767B" w:rsidP="006D767B">
      <w:pPr>
        <w:widowControl/>
        <w:adjustRightInd w:val="0"/>
        <w:spacing w:line="360" w:lineRule="auto"/>
        <w:ind w:firstLine="709"/>
        <w:jc w:val="both"/>
        <w:outlineLvl w:val="0"/>
        <w:rPr>
          <w:rFonts w:eastAsia="Times New Roman"/>
          <w:sz w:val="28"/>
          <w:szCs w:val="28"/>
          <w:lang w:val="ru-RU" w:eastAsia="ar-SA"/>
        </w:rPr>
      </w:pPr>
      <w:r w:rsidRPr="00A00CC1">
        <w:rPr>
          <w:rFonts w:eastAsia="Times New Roman"/>
          <w:sz w:val="28"/>
          <w:szCs w:val="28"/>
          <w:lang w:val="ru-RU" w:eastAsia="ar-SA"/>
        </w:rPr>
        <w:t>«3. Действие Порядка распространяется на сметную документацию (смету) по следующим видам работ и объектам, сметная стоимость которых со</w:t>
      </w:r>
      <w:r>
        <w:rPr>
          <w:rFonts w:eastAsia="Times New Roman"/>
          <w:sz w:val="28"/>
          <w:szCs w:val="28"/>
          <w:lang w:val="ru-RU" w:eastAsia="ar-SA"/>
        </w:rPr>
        <w:t>ответствует критериям, установленным пунктом 3-1 настоящего Порядка»</w:t>
      </w:r>
    </w:p>
    <w:p w:rsidR="006D767B" w:rsidRPr="00A00CC1" w:rsidRDefault="006D767B" w:rsidP="006D767B">
      <w:pPr>
        <w:pStyle w:val="a3"/>
        <w:widowControl/>
        <w:numPr>
          <w:ilvl w:val="1"/>
          <w:numId w:val="2"/>
        </w:numPr>
        <w:adjustRightInd w:val="0"/>
        <w:spacing w:line="360" w:lineRule="auto"/>
        <w:ind w:left="0" w:firstLine="709"/>
        <w:jc w:val="both"/>
        <w:outlineLvl w:val="0"/>
        <w:rPr>
          <w:rFonts w:eastAsia="Times New Roman"/>
          <w:sz w:val="28"/>
          <w:szCs w:val="28"/>
          <w:lang w:val="ru-RU" w:eastAsia="ar-SA"/>
        </w:rPr>
      </w:pPr>
      <w:r w:rsidRPr="00A00CC1">
        <w:rPr>
          <w:rFonts w:eastAsia="Times New Roman"/>
          <w:sz w:val="28"/>
          <w:szCs w:val="28"/>
          <w:lang w:val="ru-RU" w:eastAsia="ar-SA"/>
        </w:rPr>
        <w:t>Дополнить пунктом 3-1 следующего содержания:</w:t>
      </w:r>
    </w:p>
    <w:p w:rsidR="006D767B" w:rsidRDefault="006D767B" w:rsidP="006D767B">
      <w:pPr>
        <w:widowControl/>
        <w:adjustRightInd w:val="0"/>
        <w:spacing w:line="360" w:lineRule="auto"/>
        <w:ind w:firstLine="709"/>
        <w:jc w:val="both"/>
        <w:outlineLvl w:val="0"/>
        <w:rPr>
          <w:rFonts w:eastAsia="Times New Roman"/>
          <w:sz w:val="28"/>
          <w:szCs w:val="28"/>
          <w:lang w:val="ru-RU" w:eastAsia="ar-SA"/>
        </w:rPr>
      </w:pPr>
      <w:r>
        <w:rPr>
          <w:rFonts w:eastAsia="Times New Roman"/>
          <w:sz w:val="28"/>
          <w:szCs w:val="28"/>
          <w:lang w:val="ru-RU" w:eastAsia="ar-SA"/>
        </w:rPr>
        <w:t>«3-1. Если иное не установлено абзацем вторым пункта 3-1 настоящего Порядка, проверке достоверности  определения сметной стоимости в соответствии с настоящим Порядком подлежит сметная документация (смета) по видам работ и объектам, указанным в пункте 3 настоящего Порядка, сметная стоимость которых составляет 1 млн. рублей и более.</w:t>
      </w:r>
    </w:p>
    <w:p w:rsidR="006D767B" w:rsidRDefault="006D767B" w:rsidP="006D767B">
      <w:pPr>
        <w:widowControl/>
        <w:adjustRightInd w:val="0"/>
        <w:spacing w:line="360" w:lineRule="auto"/>
        <w:jc w:val="both"/>
        <w:outlineLvl w:val="0"/>
        <w:rPr>
          <w:rFonts w:eastAsia="Times New Roman"/>
          <w:sz w:val="28"/>
          <w:szCs w:val="28"/>
          <w:lang w:val="ru-RU" w:eastAsia="ar-SA"/>
        </w:rPr>
        <w:sectPr w:rsidR="006D767B" w:rsidSect="006D767B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</w:p>
    <w:p w:rsidR="006D767B" w:rsidRDefault="006D767B" w:rsidP="006D767B">
      <w:pPr>
        <w:widowControl/>
        <w:adjustRightInd w:val="0"/>
        <w:spacing w:line="360" w:lineRule="auto"/>
        <w:jc w:val="both"/>
        <w:outlineLvl w:val="0"/>
        <w:rPr>
          <w:rFonts w:eastAsia="Times New Roman"/>
          <w:sz w:val="28"/>
          <w:szCs w:val="28"/>
          <w:lang w:val="ru-RU" w:eastAsia="ar-SA"/>
        </w:rPr>
      </w:pPr>
      <w:r>
        <w:rPr>
          <w:rFonts w:eastAsia="Times New Roman"/>
          <w:sz w:val="28"/>
          <w:szCs w:val="28"/>
          <w:lang w:val="ru-RU" w:eastAsia="ar-SA"/>
        </w:rPr>
        <w:lastRenderedPageBreak/>
        <w:t xml:space="preserve">Проверке достоверности  определения сметной стоимости в соответствии с настоящим Порядком подлежит сметная документация (смета) по видам работ и объектам, указанным в пункте 3 настоящего Порядка, финансовое обеспечение которых полностью или частично предусмотрено за счет бюджетных </w:t>
      </w:r>
      <w:proofErr w:type="gramStart"/>
      <w:r>
        <w:rPr>
          <w:rFonts w:eastAsia="Times New Roman"/>
          <w:sz w:val="28"/>
          <w:szCs w:val="28"/>
          <w:lang w:val="ru-RU" w:eastAsia="ar-SA"/>
        </w:rPr>
        <w:t>ассигнований</w:t>
      </w:r>
      <w:proofErr w:type="gramEnd"/>
      <w:r>
        <w:rPr>
          <w:rFonts w:eastAsia="Times New Roman"/>
          <w:sz w:val="28"/>
          <w:szCs w:val="28"/>
          <w:lang w:val="ru-RU" w:eastAsia="ar-SA"/>
        </w:rPr>
        <w:t xml:space="preserve"> областного бюджета 2022 года и сметная стоимость </w:t>
      </w:r>
      <w:proofErr w:type="gramStart"/>
      <w:r>
        <w:rPr>
          <w:rFonts w:eastAsia="Times New Roman"/>
          <w:sz w:val="28"/>
          <w:szCs w:val="28"/>
          <w:lang w:val="ru-RU" w:eastAsia="ar-SA"/>
        </w:rPr>
        <w:t>которых</w:t>
      </w:r>
      <w:proofErr w:type="gramEnd"/>
      <w:r>
        <w:rPr>
          <w:rFonts w:eastAsia="Times New Roman"/>
          <w:sz w:val="28"/>
          <w:szCs w:val="28"/>
          <w:lang w:val="ru-RU" w:eastAsia="ar-SA"/>
        </w:rPr>
        <w:t xml:space="preserve"> составит 7,5 млн. рублей и более».</w:t>
      </w:r>
    </w:p>
    <w:p w:rsidR="006D767B" w:rsidRDefault="006D767B" w:rsidP="006D76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Настоящее постановление вступает в силу с момента его подписания.</w:t>
      </w:r>
    </w:p>
    <w:p w:rsidR="006D767B" w:rsidRDefault="006D767B" w:rsidP="006D767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настоящее постановление на официальном сайте Администрации Подосиновского района.</w:t>
      </w:r>
    </w:p>
    <w:p w:rsidR="006D767B" w:rsidRDefault="006D767B" w:rsidP="006D767B">
      <w:pPr>
        <w:keepNext/>
        <w:widowControl/>
        <w:tabs>
          <w:tab w:val="num" w:pos="0"/>
        </w:tabs>
        <w:suppressAutoHyphens/>
        <w:autoSpaceDE/>
        <w:spacing w:line="360" w:lineRule="auto"/>
        <w:ind w:left="431" w:hanging="431"/>
        <w:jc w:val="both"/>
        <w:outlineLvl w:val="0"/>
        <w:rPr>
          <w:rFonts w:eastAsia="Times New Roman"/>
          <w:sz w:val="28"/>
          <w:szCs w:val="20"/>
          <w:lang w:val="ru-RU" w:eastAsia="ar-SA"/>
        </w:rPr>
      </w:pPr>
    </w:p>
    <w:p w:rsidR="006D767B" w:rsidRDefault="006D767B" w:rsidP="006D767B">
      <w:pPr>
        <w:keepNext/>
        <w:widowControl/>
        <w:tabs>
          <w:tab w:val="num" w:pos="0"/>
        </w:tabs>
        <w:suppressAutoHyphens/>
        <w:autoSpaceDE/>
        <w:spacing w:line="360" w:lineRule="auto"/>
        <w:ind w:left="431" w:hanging="431"/>
        <w:jc w:val="both"/>
        <w:outlineLvl w:val="0"/>
        <w:rPr>
          <w:rFonts w:eastAsia="Times New Roman"/>
          <w:sz w:val="28"/>
          <w:szCs w:val="20"/>
          <w:lang w:val="ru-RU" w:eastAsia="ar-SA"/>
        </w:rPr>
      </w:pPr>
    </w:p>
    <w:p w:rsidR="006D767B" w:rsidRDefault="006D767B" w:rsidP="006D767B">
      <w:pPr>
        <w:keepNext/>
        <w:widowControl/>
        <w:tabs>
          <w:tab w:val="num" w:pos="0"/>
        </w:tabs>
        <w:suppressAutoHyphens/>
        <w:autoSpaceDE/>
        <w:spacing w:line="276" w:lineRule="auto"/>
        <w:ind w:left="432" w:hanging="432"/>
        <w:jc w:val="both"/>
        <w:outlineLvl w:val="0"/>
        <w:rPr>
          <w:rFonts w:eastAsia="Times New Roman"/>
          <w:sz w:val="28"/>
          <w:szCs w:val="20"/>
          <w:lang w:val="ru-RU" w:eastAsia="ar-SA"/>
        </w:rPr>
      </w:pPr>
      <w:r>
        <w:rPr>
          <w:rFonts w:eastAsia="Times New Roman"/>
          <w:sz w:val="28"/>
          <w:szCs w:val="20"/>
          <w:lang w:val="ru-RU" w:eastAsia="ar-SA"/>
        </w:rPr>
        <w:t xml:space="preserve">Глава Подосиновского района    </w:t>
      </w:r>
      <w:r>
        <w:rPr>
          <w:rFonts w:eastAsia="Times New Roman"/>
          <w:sz w:val="28"/>
          <w:szCs w:val="20"/>
          <w:lang w:val="ru-RU" w:eastAsia="ar-SA"/>
        </w:rPr>
        <w:t>С.П. Синицын</w:t>
      </w:r>
    </w:p>
    <w:p w:rsidR="006D767B" w:rsidRDefault="006D767B" w:rsidP="006D767B">
      <w:pPr>
        <w:widowControl/>
        <w:autoSpaceDE/>
        <w:jc w:val="both"/>
        <w:rPr>
          <w:rFonts w:eastAsia="Times New Roman"/>
          <w:sz w:val="28"/>
          <w:szCs w:val="28"/>
          <w:lang w:val="ru-RU" w:eastAsia="ru-RU"/>
        </w:rPr>
        <w:sectPr w:rsidR="006D767B" w:rsidSect="006D767B">
          <w:pgSz w:w="11906" w:h="16838"/>
          <w:pgMar w:top="1418" w:right="1701" w:bottom="1134" w:left="851" w:header="709" w:footer="709" w:gutter="0"/>
          <w:cols w:space="708"/>
          <w:docGrid w:linePitch="360"/>
        </w:sectPr>
      </w:pPr>
    </w:p>
    <w:p w:rsidR="00A00CC1" w:rsidRDefault="00A00CC1" w:rsidP="006D767B">
      <w:pPr>
        <w:widowControl/>
        <w:autoSpaceDE/>
        <w:jc w:val="both"/>
        <w:rPr>
          <w:rFonts w:eastAsia="Times New Roman"/>
          <w:sz w:val="28"/>
          <w:szCs w:val="28"/>
          <w:lang w:val="ru-RU" w:eastAsia="ru-RU"/>
        </w:rPr>
      </w:pPr>
    </w:p>
    <w:sectPr w:rsidR="00A00CC1" w:rsidSect="006D767B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5E01"/>
    <w:multiLevelType w:val="hybridMultilevel"/>
    <w:tmpl w:val="32EAC606"/>
    <w:lvl w:ilvl="0" w:tplc="366AF582">
      <w:start w:val="1"/>
      <w:numFmt w:val="decimal"/>
      <w:lvlText w:val="%1."/>
      <w:lvlJc w:val="left"/>
      <w:pPr>
        <w:ind w:left="1605" w:hanging="106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71E6727"/>
    <w:multiLevelType w:val="multilevel"/>
    <w:tmpl w:val="3EA844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CC1"/>
    <w:rsid w:val="00496990"/>
    <w:rsid w:val="006D767B"/>
    <w:rsid w:val="00760B64"/>
    <w:rsid w:val="00A00CC1"/>
    <w:rsid w:val="00AD6775"/>
    <w:rsid w:val="00D4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0CC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C1"/>
    <w:pPr>
      <w:ind w:left="720"/>
      <w:contextualSpacing/>
    </w:pPr>
  </w:style>
  <w:style w:type="paragraph" w:customStyle="1" w:styleId="ConsPlusNormal">
    <w:name w:val="ConsPlusNormal"/>
    <w:rsid w:val="00A00C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0CC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CC1"/>
    <w:pPr>
      <w:ind w:left="720"/>
      <w:contextualSpacing/>
    </w:pPr>
  </w:style>
  <w:style w:type="paragraph" w:customStyle="1" w:styleId="ConsPlusNormal">
    <w:name w:val="ConsPlusNormal"/>
    <w:rsid w:val="00A00C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MMN</dc:creator>
  <cp:lastModifiedBy>Машбюро</cp:lastModifiedBy>
  <cp:revision>5</cp:revision>
  <cp:lastPrinted>2022-03-22T12:55:00Z</cp:lastPrinted>
  <dcterms:created xsi:type="dcterms:W3CDTF">2022-03-21T07:45:00Z</dcterms:created>
  <dcterms:modified xsi:type="dcterms:W3CDTF">2022-03-22T12:58:00Z</dcterms:modified>
</cp:coreProperties>
</file>