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5B" w:rsidRPr="006667EB" w:rsidRDefault="001B175B" w:rsidP="001B17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67EB">
        <w:rPr>
          <w:b/>
          <w:sz w:val="28"/>
          <w:szCs w:val="28"/>
        </w:rPr>
        <w:t>Перечень</w:t>
      </w:r>
    </w:p>
    <w:p w:rsidR="00D06FAA" w:rsidRDefault="001B175B" w:rsidP="00D06F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67EB">
        <w:rPr>
          <w:b/>
          <w:sz w:val="28"/>
          <w:szCs w:val="28"/>
        </w:rPr>
        <w:t xml:space="preserve">вопросов по проекту </w:t>
      </w:r>
      <w:r w:rsidR="00D06FAA" w:rsidRPr="00D06FAA">
        <w:rPr>
          <w:b/>
          <w:sz w:val="28"/>
          <w:szCs w:val="28"/>
        </w:rPr>
        <w:t xml:space="preserve">постановления </w:t>
      </w:r>
    </w:p>
    <w:p w:rsidR="00D06FAA" w:rsidRPr="00D06FAA" w:rsidRDefault="00D06FAA" w:rsidP="00D06F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D06FAA">
        <w:rPr>
          <w:b/>
          <w:sz w:val="28"/>
          <w:szCs w:val="28"/>
        </w:rPr>
        <w:t xml:space="preserve">Администрации </w:t>
      </w:r>
      <w:proofErr w:type="spellStart"/>
      <w:r w:rsidRPr="00D06FAA">
        <w:rPr>
          <w:b/>
          <w:sz w:val="28"/>
          <w:szCs w:val="28"/>
        </w:rPr>
        <w:t>Подосиновского</w:t>
      </w:r>
      <w:proofErr w:type="spellEnd"/>
      <w:r w:rsidRPr="00D06FAA">
        <w:rPr>
          <w:b/>
          <w:sz w:val="28"/>
          <w:szCs w:val="28"/>
        </w:rPr>
        <w:t xml:space="preserve"> района </w:t>
      </w:r>
    </w:p>
    <w:p w:rsidR="00D06FAA" w:rsidRPr="00D06FAA" w:rsidRDefault="00D06FAA" w:rsidP="00D06F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6FAA">
        <w:rPr>
          <w:b/>
          <w:sz w:val="28"/>
          <w:szCs w:val="28"/>
        </w:rPr>
        <w:t xml:space="preserve">«Об утверждении Программы профилактики рисков причинения вреда      (ущерба) охраняемым законом ценностям в области муниципального                земельного контроля в границах сельских поселений </w:t>
      </w:r>
    </w:p>
    <w:p w:rsidR="00D06FAA" w:rsidRPr="00D06FAA" w:rsidRDefault="00D06FAA" w:rsidP="00D06F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D06FAA">
        <w:rPr>
          <w:b/>
          <w:sz w:val="28"/>
          <w:szCs w:val="28"/>
        </w:rPr>
        <w:t>Подосиновского</w:t>
      </w:r>
      <w:proofErr w:type="spellEnd"/>
      <w:r w:rsidRPr="00D06FAA">
        <w:rPr>
          <w:b/>
          <w:sz w:val="28"/>
          <w:szCs w:val="28"/>
        </w:rPr>
        <w:t xml:space="preserve"> района на 2025 год»</w:t>
      </w:r>
    </w:p>
    <w:p w:rsidR="001B175B" w:rsidRPr="008E0824" w:rsidRDefault="001B175B" w:rsidP="00D06F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2438"/>
      </w:tblGrid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Наименование (Ф.И.О.) участника публичных консультаций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Сфера деятельности участника публичных консультаций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 xml:space="preserve">1. Оцените масштаб проблемы, на решение которой нацелено предлагаемое регулирование. Оцените степень регулирующего воздействия (высокая, средняя, низкая) в соответствии с </w:t>
            </w:r>
            <w:hyperlink w:anchor="Par61" w:tooltip="1.7. Оценка регулирующего воздействия проводится с учетом степени регулирующего воздействия положений, содержащихся в подготовленном разработчиком проекте нормативного правового акта. Выделяются следующие степени регулирующего воздействия:" w:history="1">
              <w:r w:rsidRPr="008E0824">
                <w:rPr>
                  <w:sz w:val="28"/>
                  <w:szCs w:val="28"/>
                </w:rPr>
                <w:t>п. 1.7</w:t>
              </w:r>
            </w:hyperlink>
            <w:r w:rsidRPr="008E0824">
              <w:rPr>
                <w:sz w:val="28"/>
                <w:szCs w:val="28"/>
              </w:rPr>
              <w:t xml:space="preserve"> Порядка </w:t>
            </w:r>
            <w:proofErr w:type="gramStart"/>
            <w:r w:rsidRPr="008E0824">
              <w:rPr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8E0824">
              <w:rPr>
                <w:sz w:val="28"/>
                <w:szCs w:val="28"/>
              </w:rPr>
              <w:t xml:space="preserve">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 Оцените эффективность предлагаемого регулирования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2. Оцените нововведения, предлагаемые разработчиком, в чем сущность таких изменений регулирования. Укажите на целесообразность (нецелесообразность), по Вашему мнению, таких изменений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3. Считаете ли Вы, что нормы проекта нормативного правового акта не соответствуют или противоречат иным действующим нормативным правовым актам. Укажите нормы и такие нормативные правовые акты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 xml:space="preserve">4. </w:t>
            </w:r>
            <w:proofErr w:type="gramStart"/>
            <w:r w:rsidRPr="008E0824">
              <w:rPr>
                <w:sz w:val="28"/>
                <w:szCs w:val="28"/>
              </w:rPr>
              <w:t>Достаточен</w:t>
            </w:r>
            <w:proofErr w:type="gramEnd"/>
            <w:r w:rsidRPr="008E0824">
              <w:rPr>
                <w:sz w:val="28"/>
                <w:szCs w:val="28"/>
              </w:rPr>
              <w:t>/недостаточен предлагаемый проектом нормативного правового акта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 xml:space="preserve">5. Считаете ли Вы, что предлагаемые нормы проекта нормативного правового акта недостаточно обоснованы и </w:t>
            </w:r>
            <w:r w:rsidRPr="008E0824">
              <w:rPr>
                <w:sz w:val="28"/>
                <w:szCs w:val="28"/>
              </w:rPr>
              <w:lastRenderedPageBreak/>
              <w:t>(или) технически невыполнимы.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lastRenderedPageBreak/>
              <w:t>6. Оцените затратную сторону предлагаемого регулирования.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7. Оцените предполагаемый положительный эффе</w:t>
            </w:r>
            <w:proofErr w:type="gramStart"/>
            <w:r w:rsidRPr="008E0824">
              <w:rPr>
                <w:sz w:val="28"/>
                <w:szCs w:val="28"/>
              </w:rPr>
              <w:t>кт в сл</w:t>
            </w:r>
            <w:proofErr w:type="gramEnd"/>
            <w:r w:rsidRPr="008E0824">
              <w:rPr>
                <w:sz w:val="28"/>
                <w:szCs w:val="28"/>
              </w:rPr>
              <w:t>учае принятия проекта нормативного правового акта.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8. Считаете ли Вы, что реализация норм проекта нормативного правового акта на практике приведет к усложнению/упрощению деятельности субъектов инвестиционной и предпринимательской деятельности.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9. Какие дополнительные издержки для субъектов инвестиционной и предпринимательской деятельности могут быть сопряжены с реализацией норм проекта нормативного правового акта?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10. Считаете ли Вы, что существуют иные методы решения проблем, на решение которых нацелено предлагаемое регулирование.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11. Какой переходный период необходим, по Вашему мнению, для вступления в силу предлагаемого регулирования?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12. Иные предложения и замечания по проекту нормативного правового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B175B" w:rsidRPr="008E0824" w:rsidRDefault="001B175B" w:rsidP="001B175B">
      <w:pPr>
        <w:rPr>
          <w:sz w:val="28"/>
          <w:szCs w:val="28"/>
        </w:rPr>
      </w:pPr>
    </w:p>
    <w:p w:rsidR="001B175B" w:rsidRPr="008E0824" w:rsidRDefault="001B175B" w:rsidP="001B175B">
      <w:pPr>
        <w:jc w:val="center"/>
        <w:rPr>
          <w:sz w:val="28"/>
          <w:szCs w:val="28"/>
        </w:rPr>
      </w:pPr>
      <w:r w:rsidRPr="008E0824">
        <w:rPr>
          <w:sz w:val="28"/>
          <w:szCs w:val="28"/>
        </w:rPr>
        <w:t>__________</w:t>
      </w:r>
    </w:p>
    <w:p w:rsidR="004126ED" w:rsidRDefault="004126ED"/>
    <w:sectPr w:rsidR="004126ED" w:rsidSect="001D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75B"/>
    <w:rsid w:val="001B175B"/>
    <w:rsid w:val="001D040E"/>
    <w:rsid w:val="001D6259"/>
    <w:rsid w:val="003203F3"/>
    <w:rsid w:val="00397CE7"/>
    <w:rsid w:val="004126ED"/>
    <w:rsid w:val="006667EB"/>
    <w:rsid w:val="006A0E47"/>
    <w:rsid w:val="00720BFB"/>
    <w:rsid w:val="00D06FAA"/>
    <w:rsid w:val="00D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LENA1</dc:creator>
  <cp:keywords/>
  <dc:description/>
  <cp:lastModifiedBy>Валя</cp:lastModifiedBy>
  <cp:revision>7</cp:revision>
  <dcterms:created xsi:type="dcterms:W3CDTF">2021-08-03T12:39:00Z</dcterms:created>
  <dcterms:modified xsi:type="dcterms:W3CDTF">2024-11-14T13:15:00Z</dcterms:modified>
</cp:coreProperties>
</file>