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03C" w:rsidRPr="00F8003C" w:rsidRDefault="00F8003C" w:rsidP="00F8003C">
      <w:pPr>
        <w:spacing w:after="0"/>
        <w:jc w:val="right"/>
        <w:rPr>
          <w:rFonts w:ascii="Times New Roman" w:hAnsi="Times New Roman" w:cs="Times New Roman"/>
          <w:b/>
          <w:sz w:val="28"/>
          <w:szCs w:val="28"/>
          <w:u w:val="single"/>
        </w:rPr>
      </w:pPr>
      <w:r w:rsidRPr="00F8003C">
        <w:rPr>
          <w:rFonts w:ascii="Times New Roman" w:hAnsi="Times New Roman" w:cs="Times New Roman"/>
          <w:b/>
          <w:sz w:val="28"/>
          <w:szCs w:val="28"/>
          <w:u w:val="single"/>
        </w:rPr>
        <w:t>Проект № 31-137.01</w:t>
      </w:r>
    </w:p>
    <w:p w:rsidR="00AE1701" w:rsidRDefault="00AE1701" w:rsidP="0049492E">
      <w:pPr>
        <w:spacing w:after="0"/>
        <w:jc w:val="center"/>
        <w:rPr>
          <w:b/>
          <w:sz w:val="28"/>
          <w:szCs w:val="28"/>
        </w:rPr>
      </w:pPr>
      <w:r>
        <w:rPr>
          <w:b/>
          <w:noProof/>
          <w:sz w:val="28"/>
          <w:szCs w:val="28"/>
        </w:rPr>
        <w:drawing>
          <wp:inline distT="0" distB="0" distL="0" distR="0">
            <wp:extent cx="542925" cy="685800"/>
            <wp:effectExtent l="19050" t="0" r="9525"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8"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49492E" w:rsidRDefault="0049492E" w:rsidP="0049492E">
      <w:pPr>
        <w:spacing w:after="0"/>
        <w:jc w:val="center"/>
        <w:rPr>
          <w:b/>
          <w:sz w:val="28"/>
          <w:szCs w:val="28"/>
        </w:rPr>
      </w:pPr>
    </w:p>
    <w:p w:rsidR="00083E00" w:rsidRPr="00344E7A" w:rsidRDefault="00083E00" w:rsidP="00083E00">
      <w:pPr>
        <w:spacing w:after="0" w:line="240" w:lineRule="auto"/>
        <w:jc w:val="center"/>
        <w:rPr>
          <w:rFonts w:ascii="Times New Roman" w:hAnsi="Times New Roman" w:cs="Times New Roman"/>
          <w:b/>
          <w:sz w:val="28"/>
        </w:rPr>
      </w:pPr>
      <w:r w:rsidRPr="00344E7A">
        <w:rPr>
          <w:rFonts w:ascii="Times New Roman" w:hAnsi="Times New Roman" w:cs="Times New Roman"/>
          <w:b/>
          <w:sz w:val="28"/>
        </w:rPr>
        <w:t>ПОДОСИНОВСКАЯ РАЙОННАЯ ДУМА</w:t>
      </w:r>
    </w:p>
    <w:p w:rsidR="00083E00" w:rsidRPr="00344E7A" w:rsidRDefault="00D72DB9" w:rsidP="00083E00">
      <w:pPr>
        <w:spacing w:after="0" w:line="240" w:lineRule="auto"/>
        <w:jc w:val="center"/>
        <w:rPr>
          <w:rFonts w:ascii="Times New Roman" w:hAnsi="Times New Roman" w:cs="Times New Roman"/>
          <w:b/>
          <w:sz w:val="28"/>
          <w:szCs w:val="28"/>
        </w:rPr>
      </w:pPr>
      <w:r>
        <w:rPr>
          <w:rFonts w:ascii="Times New Roman" w:hAnsi="Times New Roman" w:cs="Times New Roman"/>
          <w:b/>
          <w:sz w:val="28"/>
        </w:rPr>
        <w:t>ШЕС</w:t>
      </w:r>
      <w:r w:rsidR="00083E00" w:rsidRPr="00344E7A">
        <w:rPr>
          <w:rFonts w:ascii="Times New Roman" w:hAnsi="Times New Roman" w:cs="Times New Roman"/>
          <w:b/>
          <w:sz w:val="28"/>
        </w:rPr>
        <w:t>ТОГО СОЗЫВА</w:t>
      </w:r>
    </w:p>
    <w:p w:rsidR="00083E00" w:rsidRPr="00344E7A" w:rsidRDefault="00083E00" w:rsidP="00083E00">
      <w:pPr>
        <w:spacing w:after="0" w:line="240" w:lineRule="auto"/>
        <w:jc w:val="center"/>
        <w:rPr>
          <w:rFonts w:ascii="Times New Roman" w:hAnsi="Times New Roman" w:cs="Times New Roman"/>
          <w:b/>
          <w:sz w:val="28"/>
          <w:szCs w:val="28"/>
        </w:rPr>
      </w:pPr>
    </w:p>
    <w:p w:rsidR="00083E00" w:rsidRPr="00FA7F91" w:rsidRDefault="00083E00" w:rsidP="00083E00">
      <w:pPr>
        <w:spacing w:after="0" w:line="240" w:lineRule="auto"/>
        <w:jc w:val="center"/>
        <w:rPr>
          <w:rFonts w:ascii="Times New Roman" w:hAnsi="Times New Roman" w:cs="Times New Roman"/>
          <w:b/>
          <w:sz w:val="28"/>
          <w:szCs w:val="28"/>
        </w:rPr>
      </w:pPr>
      <w:r w:rsidRPr="00344E7A">
        <w:rPr>
          <w:rFonts w:ascii="Times New Roman" w:hAnsi="Times New Roman" w:cs="Times New Roman"/>
          <w:b/>
          <w:sz w:val="28"/>
          <w:szCs w:val="28"/>
        </w:rPr>
        <w:t>РЕШЕНИЕ</w:t>
      </w:r>
    </w:p>
    <w:p w:rsidR="00083E00" w:rsidRPr="00FA7F91" w:rsidRDefault="00083E00" w:rsidP="00083E00">
      <w:pPr>
        <w:spacing w:after="0" w:line="240" w:lineRule="auto"/>
        <w:rPr>
          <w:rFonts w:ascii="Times New Roman" w:hAnsi="Times New Roman" w:cs="Times New Roman"/>
          <w:sz w:val="28"/>
          <w:szCs w:val="28"/>
        </w:rPr>
      </w:pPr>
    </w:p>
    <w:p w:rsidR="00083E00" w:rsidRDefault="00083E00"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F8003C">
        <w:rPr>
          <w:rFonts w:ascii="Times New Roman" w:hAnsi="Times New Roman" w:cs="Times New Roman"/>
          <w:sz w:val="28"/>
          <w:szCs w:val="28"/>
        </w:rPr>
        <w:t>24.11.</w:t>
      </w:r>
      <w:r>
        <w:rPr>
          <w:rFonts w:ascii="Times New Roman" w:hAnsi="Times New Roman" w:cs="Times New Roman"/>
          <w:sz w:val="28"/>
          <w:szCs w:val="28"/>
        </w:rPr>
        <w:t>202</w:t>
      </w:r>
      <w:r w:rsidR="00821E96">
        <w:rPr>
          <w:rFonts w:ascii="Times New Roman" w:hAnsi="Times New Roman" w:cs="Times New Roman"/>
          <w:sz w:val="28"/>
          <w:szCs w:val="28"/>
        </w:rPr>
        <w:t>3</w:t>
      </w:r>
      <w:r>
        <w:rPr>
          <w:rFonts w:ascii="Times New Roman" w:hAnsi="Times New Roman" w:cs="Times New Roman"/>
          <w:sz w:val="28"/>
          <w:szCs w:val="28"/>
        </w:rPr>
        <w:t xml:space="preserve"> </w:t>
      </w:r>
      <w:r w:rsidRPr="00FA7F91">
        <w:rPr>
          <w:rFonts w:ascii="Times New Roman" w:hAnsi="Times New Roman" w:cs="Times New Roman"/>
          <w:sz w:val="28"/>
          <w:szCs w:val="28"/>
        </w:rPr>
        <w:t xml:space="preserve">№ </w:t>
      </w:r>
      <w:r w:rsidR="00821E96">
        <w:rPr>
          <w:rFonts w:ascii="Times New Roman" w:hAnsi="Times New Roman" w:cs="Times New Roman"/>
          <w:sz w:val="28"/>
          <w:szCs w:val="28"/>
        </w:rPr>
        <w:t>__</w:t>
      </w:r>
      <w:r w:rsidR="00412729">
        <w:rPr>
          <w:rFonts w:ascii="Times New Roman" w:hAnsi="Times New Roman" w:cs="Times New Roman"/>
          <w:sz w:val="28"/>
          <w:szCs w:val="28"/>
        </w:rPr>
        <w:t>/</w:t>
      </w:r>
      <w:r w:rsidR="00821E96">
        <w:rPr>
          <w:rFonts w:ascii="Times New Roman" w:hAnsi="Times New Roman" w:cs="Times New Roman"/>
          <w:sz w:val="28"/>
          <w:szCs w:val="28"/>
        </w:rPr>
        <w:t>__</w:t>
      </w:r>
    </w:p>
    <w:p w:rsidR="00083E00" w:rsidRPr="00FA7F91" w:rsidRDefault="00083E00" w:rsidP="00083E00">
      <w:pPr>
        <w:spacing w:after="0" w:line="240" w:lineRule="auto"/>
        <w:rPr>
          <w:rFonts w:ascii="Times New Roman" w:hAnsi="Times New Roman" w:cs="Times New Roman"/>
          <w:sz w:val="28"/>
          <w:szCs w:val="28"/>
        </w:rPr>
      </w:pPr>
      <w:r w:rsidRPr="00FA7F91">
        <w:rPr>
          <w:rFonts w:ascii="Times New Roman" w:hAnsi="Times New Roman" w:cs="Times New Roman"/>
          <w:sz w:val="28"/>
          <w:szCs w:val="28"/>
        </w:rPr>
        <w:t>пгт Подосиновец</w:t>
      </w:r>
    </w:p>
    <w:p w:rsidR="00083E00" w:rsidRDefault="00083E00" w:rsidP="00083E00">
      <w:pPr>
        <w:spacing w:after="0" w:line="240" w:lineRule="auto"/>
        <w:rPr>
          <w:rFonts w:ascii="Times New Roman" w:hAnsi="Times New Roman" w:cs="Times New Roman"/>
          <w:sz w:val="28"/>
          <w:szCs w:val="28"/>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4927"/>
      </w:tblGrid>
      <w:tr w:rsidR="00F8003C" w:rsidTr="00E72F8B">
        <w:tc>
          <w:tcPr>
            <w:tcW w:w="4361" w:type="dxa"/>
          </w:tcPr>
          <w:p w:rsidR="00F8003C" w:rsidRDefault="00F8003C" w:rsidP="00F8003C">
            <w:pPr>
              <w:jc w:val="both"/>
              <w:rPr>
                <w:rFonts w:ascii="Times New Roman" w:hAnsi="Times New Roman" w:cs="Times New Roman"/>
                <w:sz w:val="28"/>
                <w:szCs w:val="28"/>
              </w:rPr>
            </w:pPr>
            <w:r w:rsidRPr="00D72DB9">
              <w:rPr>
                <w:rFonts w:ascii="Times New Roman" w:hAnsi="Times New Roman" w:cs="Times New Roman"/>
                <w:sz w:val="28"/>
                <w:szCs w:val="28"/>
              </w:rPr>
              <w:t xml:space="preserve">О внесении изменений в решение Подосиновской районной Думы </w:t>
            </w:r>
            <w:r>
              <w:rPr>
                <w:rFonts w:ascii="Times New Roman" w:hAnsi="Times New Roman" w:cs="Times New Roman"/>
                <w:sz w:val="28"/>
                <w:szCs w:val="28"/>
              </w:rPr>
              <w:t>от 19</w:t>
            </w:r>
            <w:r w:rsidRPr="000D7A9A">
              <w:rPr>
                <w:rFonts w:ascii="Times New Roman" w:hAnsi="Times New Roman" w:cs="Times New Roman"/>
                <w:sz w:val="28"/>
                <w:szCs w:val="28"/>
              </w:rPr>
              <w:t>.1</w:t>
            </w:r>
            <w:r>
              <w:rPr>
                <w:rFonts w:ascii="Times New Roman" w:hAnsi="Times New Roman" w:cs="Times New Roman"/>
                <w:sz w:val="28"/>
                <w:szCs w:val="28"/>
              </w:rPr>
              <w:t>2</w:t>
            </w:r>
            <w:r w:rsidRPr="000D7A9A">
              <w:rPr>
                <w:rFonts w:ascii="Times New Roman" w:hAnsi="Times New Roman" w:cs="Times New Roman"/>
                <w:sz w:val="28"/>
                <w:szCs w:val="28"/>
              </w:rPr>
              <w:t xml:space="preserve">.2008 № </w:t>
            </w:r>
            <w:r>
              <w:rPr>
                <w:rFonts w:ascii="Times New Roman" w:hAnsi="Times New Roman" w:cs="Times New Roman"/>
                <w:sz w:val="28"/>
                <w:szCs w:val="28"/>
              </w:rPr>
              <w:t>43</w:t>
            </w:r>
            <w:r w:rsidRPr="000D7A9A">
              <w:rPr>
                <w:rFonts w:ascii="Times New Roman" w:hAnsi="Times New Roman" w:cs="Times New Roman"/>
                <w:sz w:val="28"/>
                <w:szCs w:val="28"/>
              </w:rPr>
              <w:t>/</w:t>
            </w:r>
            <w:r>
              <w:rPr>
                <w:rFonts w:ascii="Times New Roman" w:hAnsi="Times New Roman" w:cs="Times New Roman"/>
                <w:sz w:val="28"/>
                <w:szCs w:val="28"/>
              </w:rPr>
              <w:t>98</w:t>
            </w:r>
          </w:p>
        </w:tc>
        <w:tc>
          <w:tcPr>
            <w:tcW w:w="4927" w:type="dxa"/>
          </w:tcPr>
          <w:p w:rsidR="00F8003C" w:rsidRDefault="00F8003C" w:rsidP="00083E00">
            <w:pPr>
              <w:rPr>
                <w:rFonts w:ascii="Times New Roman" w:hAnsi="Times New Roman" w:cs="Times New Roman"/>
                <w:sz w:val="28"/>
                <w:szCs w:val="28"/>
              </w:rPr>
            </w:pPr>
          </w:p>
        </w:tc>
      </w:tr>
    </w:tbl>
    <w:p w:rsidR="00F8003C" w:rsidRPr="00FA7F91" w:rsidRDefault="00F8003C" w:rsidP="00083E00">
      <w:pPr>
        <w:spacing w:after="0" w:line="240" w:lineRule="auto"/>
        <w:rPr>
          <w:rFonts w:ascii="Times New Roman" w:hAnsi="Times New Roman" w:cs="Times New Roman"/>
          <w:sz w:val="28"/>
          <w:szCs w:val="28"/>
        </w:rPr>
      </w:pPr>
    </w:p>
    <w:p w:rsidR="00AE1701" w:rsidRDefault="00AE1701" w:rsidP="0049492E">
      <w:pPr>
        <w:spacing w:after="0" w:line="240" w:lineRule="auto"/>
        <w:rPr>
          <w:rFonts w:ascii="Times New Roman" w:hAnsi="Times New Roman" w:cs="Times New Roman"/>
          <w:sz w:val="28"/>
          <w:szCs w:val="28"/>
        </w:rPr>
      </w:pPr>
    </w:p>
    <w:p w:rsidR="00AE1701" w:rsidRPr="005B7C35" w:rsidRDefault="00F85552" w:rsidP="005B7C35">
      <w:pPr>
        <w:pStyle w:val="ConsPlusTitle"/>
        <w:widowControl/>
        <w:spacing w:line="276" w:lineRule="auto"/>
        <w:ind w:firstLine="709"/>
        <w:jc w:val="both"/>
        <w:rPr>
          <w:rFonts w:ascii="Times New Roman" w:hAnsi="Times New Roman" w:cs="Times New Roman"/>
          <w:b w:val="0"/>
          <w:sz w:val="28"/>
          <w:szCs w:val="28"/>
        </w:rPr>
      </w:pPr>
      <w:proofErr w:type="gramStart"/>
      <w:r w:rsidRPr="005B7C35">
        <w:rPr>
          <w:rFonts w:ascii="Times New Roman" w:hAnsi="Times New Roman" w:cs="Times New Roman"/>
          <w:b w:val="0"/>
          <w:sz w:val="28"/>
          <w:szCs w:val="28"/>
        </w:rPr>
        <w:t xml:space="preserve">В соответствии с </w:t>
      </w:r>
      <w:hyperlink r:id="rId9">
        <w:r w:rsidR="00821E96" w:rsidRPr="005B7C35">
          <w:rPr>
            <w:rFonts w:ascii="Times New Roman" w:hAnsi="Times New Roman" w:cs="Times New Roman"/>
            <w:b w:val="0"/>
            <w:sz w:val="28"/>
            <w:szCs w:val="28"/>
            <w:shd w:val="clear" w:color="auto" w:fill="FFFFFF" w:themeFill="background1"/>
          </w:rPr>
          <w:t>Порядком</w:t>
        </w:r>
      </w:hyperlink>
      <w:r w:rsidR="00821E96" w:rsidRPr="005B7C35">
        <w:rPr>
          <w:rFonts w:ascii="Times New Roman" w:hAnsi="Times New Roman" w:cs="Times New Roman"/>
          <w:b w:val="0"/>
          <w:sz w:val="28"/>
          <w:szCs w:val="28"/>
          <w:shd w:val="clear" w:color="auto" w:fill="FFFFFF" w:themeFill="background1"/>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w:t>
      </w:r>
      <w:proofErr w:type="gramEnd"/>
      <w:r w:rsidR="00821E96" w:rsidRPr="005B7C35">
        <w:rPr>
          <w:rFonts w:ascii="Times New Roman" w:hAnsi="Times New Roman" w:cs="Times New Roman"/>
          <w:b w:val="0"/>
          <w:sz w:val="28"/>
          <w:szCs w:val="28"/>
          <w:shd w:val="clear" w:color="auto" w:fill="FFFFFF" w:themeFill="background1"/>
        </w:rPr>
        <w:t xml:space="preserve">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A17C83" w:rsidRPr="005B7C35">
        <w:rPr>
          <w:rFonts w:ascii="Times New Roman" w:hAnsi="Times New Roman" w:cs="Times New Roman"/>
          <w:b w:val="0"/>
          <w:sz w:val="28"/>
          <w:szCs w:val="28"/>
          <w:shd w:val="clear" w:color="auto" w:fill="FFFFFF" w:themeFill="background1"/>
        </w:rPr>
        <w:t>,</w:t>
      </w:r>
      <w:r w:rsidR="00A17C83" w:rsidRPr="005B7C35">
        <w:rPr>
          <w:rFonts w:ascii="Times New Roman" w:hAnsi="Times New Roman" w:cs="Times New Roman"/>
          <w:b w:val="0"/>
          <w:sz w:val="28"/>
          <w:szCs w:val="28"/>
        </w:rPr>
        <w:t xml:space="preserve"> </w:t>
      </w:r>
      <w:r w:rsidR="00AA75AE" w:rsidRPr="005B7C35">
        <w:rPr>
          <w:rFonts w:ascii="Times New Roman" w:hAnsi="Times New Roman" w:cs="Times New Roman"/>
          <w:b w:val="0"/>
          <w:sz w:val="28"/>
          <w:szCs w:val="28"/>
        </w:rPr>
        <w:t xml:space="preserve">статьей 8 Устава Подосиновского района Кировской области, </w:t>
      </w:r>
      <w:r w:rsidR="00AE1701" w:rsidRPr="005B7C35">
        <w:rPr>
          <w:rFonts w:ascii="Times New Roman" w:hAnsi="Times New Roman" w:cs="Times New Roman"/>
          <w:b w:val="0"/>
          <w:sz w:val="28"/>
          <w:szCs w:val="28"/>
        </w:rPr>
        <w:t>Подосиновская районная Дума РЕШИЛА:</w:t>
      </w:r>
    </w:p>
    <w:p w:rsidR="00AA75AE" w:rsidRPr="005B7C35" w:rsidRDefault="008B4471" w:rsidP="005B7C35">
      <w:pPr>
        <w:numPr>
          <w:ilvl w:val="0"/>
          <w:numId w:val="1"/>
        </w:numPr>
        <w:autoSpaceDE w:val="0"/>
        <w:autoSpaceDN w:val="0"/>
        <w:adjustRightInd w:val="0"/>
        <w:spacing w:after="0"/>
        <w:ind w:left="0" w:firstLine="709"/>
        <w:jc w:val="both"/>
        <w:rPr>
          <w:rFonts w:ascii="Times New Roman" w:eastAsia="Calibri" w:hAnsi="Times New Roman" w:cs="Times New Roman"/>
          <w:sz w:val="28"/>
          <w:szCs w:val="28"/>
        </w:rPr>
      </w:pPr>
      <w:proofErr w:type="gramStart"/>
      <w:r w:rsidRPr="005B7C35">
        <w:rPr>
          <w:rFonts w:ascii="Times New Roman" w:hAnsi="Times New Roman" w:cs="Times New Roman"/>
          <w:sz w:val="28"/>
          <w:szCs w:val="28"/>
        </w:rPr>
        <w:t xml:space="preserve">Внести </w:t>
      </w:r>
      <w:r w:rsidR="00AA75AE" w:rsidRPr="005B7C35">
        <w:rPr>
          <w:rFonts w:ascii="Times New Roman" w:hAnsi="Times New Roman" w:cs="Times New Roman"/>
          <w:sz w:val="28"/>
          <w:szCs w:val="28"/>
        </w:rPr>
        <w:t xml:space="preserve">следующие </w:t>
      </w:r>
      <w:r w:rsidRPr="005B7C35">
        <w:rPr>
          <w:rFonts w:ascii="Times New Roman" w:hAnsi="Times New Roman" w:cs="Times New Roman"/>
          <w:sz w:val="28"/>
          <w:szCs w:val="28"/>
        </w:rPr>
        <w:t>изменения в решение Подосиновской районной Думы от 19.12.2008 № 43/98 «Об утверждении Положения о порядке предоставления в аренду муниципального имущества муниципального образования Подосиновский район Кировской области» (с</w:t>
      </w:r>
      <w:r w:rsidR="002C3253" w:rsidRPr="005B7C35">
        <w:rPr>
          <w:rFonts w:ascii="Times New Roman" w:hAnsi="Times New Roman" w:cs="Times New Roman"/>
          <w:sz w:val="28"/>
          <w:szCs w:val="28"/>
        </w:rPr>
        <w:t xml:space="preserve"> изменениями, </w:t>
      </w:r>
      <w:r w:rsidRPr="005B7C35">
        <w:rPr>
          <w:rFonts w:ascii="Times New Roman" w:hAnsi="Times New Roman" w:cs="Times New Roman"/>
          <w:sz w:val="28"/>
          <w:szCs w:val="28"/>
        </w:rPr>
        <w:t xml:space="preserve">внесенными </w:t>
      </w:r>
      <w:r w:rsidR="00E53AFF" w:rsidRPr="005B7C35">
        <w:rPr>
          <w:rFonts w:ascii="Times New Roman" w:hAnsi="Times New Roman" w:cs="Times New Roman"/>
          <w:sz w:val="28"/>
          <w:szCs w:val="28"/>
        </w:rPr>
        <w:t xml:space="preserve">решениями </w:t>
      </w:r>
      <w:r w:rsidR="002C3253" w:rsidRPr="005B7C35">
        <w:rPr>
          <w:rFonts w:ascii="Times New Roman" w:hAnsi="Times New Roman" w:cs="Times New Roman"/>
          <w:sz w:val="28"/>
          <w:szCs w:val="28"/>
        </w:rPr>
        <w:t>Подосиновской районной Думой</w:t>
      </w:r>
      <w:r w:rsidRPr="005B7C35">
        <w:rPr>
          <w:rFonts w:ascii="Times New Roman" w:hAnsi="Times New Roman" w:cs="Times New Roman"/>
          <w:sz w:val="28"/>
          <w:szCs w:val="28"/>
        </w:rPr>
        <w:t xml:space="preserve"> от 10.10.2012 №22/165</w:t>
      </w:r>
      <w:r w:rsidR="002C1F6C" w:rsidRPr="005B7C35">
        <w:rPr>
          <w:rFonts w:ascii="Times New Roman" w:hAnsi="Times New Roman" w:cs="Times New Roman"/>
          <w:sz w:val="28"/>
          <w:szCs w:val="28"/>
        </w:rPr>
        <w:t>, от 28.04.2017 № 10/65, от 25.02.2019 № 31/195</w:t>
      </w:r>
      <w:r w:rsidR="00821E96" w:rsidRPr="005B7C35">
        <w:rPr>
          <w:rFonts w:ascii="Times New Roman" w:hAnsi="Times New Roman" w:cs="Times New Roman"/>
          <w:sz w:val="28"/>
          <w:szCs w:val="28"/>
        </w:rPr>
        <w:t>, от 17.12.2021 № 06/26</w:t>
      </w:r>
      <w:r w:rsidRPr="005B7C35">
        <w:rPr>
          <w:rFonts w:ascii="Times New Roman" w:hAnsi="Times New Roman" w:cs="Times New Roman"/>
          <w:sz w:val="28"/>
          <w:szCs w:val="28"/>
        </w:rPr>
        <w:t>)</w:t>
      </w:r>
      <w:r w:rsidR="00AA75AE" w:rsidRPr="005B7C35">
        <w:rPr>
          <w:rFonts w:ascii="Times New Roman" w:hAnsi="Times New Roman" w:cs="Times New Roman"/>
          <w:sz w:val="28"/>
          <w:szCs w:val="28"/>
        </w:rPr>
        <w:t>:</w:t>
      </w:r>
      <w:proofErr w:type="gramEnd"/>
    </w:p>
    <w:p w:rsidR="00D72DB9" w:rsidRPr="005B7C35" w:rsidRDefault="00AA75AE" w:rsidP="005B7C35">
      <w:pPr>
        <w:pStyle w:val="a7"/>
        <w:numPr>
          <w:ilvl w:val="1"/>
          <w:numId w:val="1"/>
        </w:numPr>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hAnsi="Times New Roman" w:cs="Times New Roman"/>
          <w:sz w:val="28"/>
          <w:szCs w:val="28"/>
        </w:rPr>
        <w:t>В приложение «Положение о порядке предоставления в аренду муниципального имущества муниципального образования Подосиновский муниципальный район Кировской области»</w:t>
      </w:r>
      <w:r w:rsidR="005C5D71" w:rsidRPr="005B7C35">
        <w:rPr>
          <w:rFonts w:ascii="Times New Roman" w:hAnsi="Times New Roman" w:cs="Times New Roman"/>
          <w:sz w:val="28"/>
          <w:szCs w:val="28"/>
        </w:rPr>
        <w:t xml:space="preserve"> внести</w:t>
      </w:r>
      <w:r w:rsidR="00D72DB9" w:rsidRPr="005B7C35">
        <w:rPr>
          <w:rFonts w:ascii="Times New Roman" w:hAnsi="Times New Roman" w:cs="Times New Roman"/>
          <w:sz w:val="28"/>
          <w:szCs w:val="28"/>
        </w:rPr>
        <w:t xml:space="preserve"> следующие изменения:</w:t>
      </w:r>
    </w:p>
    <w:p w:rsidR="008452BF" w:rsidRPr="005B7C35" w:rsidRDefault="00821E96" w:rsidP="005B7C35">
      <w:pPr>
        <w:pStyle w:val="a7"/>
        <w:numPr>
          <w:ilvl w:val="2"/>
          <w:numId w:val="1"/>
        </w:numPr>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hAnsi="Times New Roman" w:cs="Times New Roman"/>
          <w:sz w:val="28"/>
          <w:szCs w:val="28"/>
        </w:rPr>
        <w:lastRenderedPageBreak/>
        <w:t>П</w:t>
      </w:r>
      <w:r w:rsidR="005C5D71" w:rsidRPr="005B7C35">
        <w:rPr>
          <w:rFonts w:ascii="Times New Roman" w:hAnsi="Times New Roman" w:cs="Times New Roman"/>
          <w:sz w:val="28"/>
          <w:szCs w:val="28"/>
        </w:rPr>
        <w:t xml:space="preserve">ункт </w:t>
      </w:r>
      <w:r w:rsidRPr="005B7C35">
        <w:rPr>
          <w:rFonts w:ascii="Times New Roman" w:hAnsi="Times New Roman" w:cs="Times New Roman"/>
          <w:sz w:val="28"/>
          <w:szCs w:val="28"/>
        </w:rPr>
        <w:t>2.3</w:t>
      </w:r>
      <w:r w:rsidR="005C5D71" w:rsidRPr="005B7C35">
        <w:rPr>
          <w:rFonts w:ascii="Times New Roman" w:hAnsi="Times New Roman" w:cs="Times New Roman"/>
          <w:sz w:val="28"/>
          <w:szCs w:val="28"/>
        </w:rPr>
        <w:t xml:space="preserve"> раздела «</w:t>
      </w:r>
      <w:r w:rsidR="008B235B" w:rsidRPr="005B7C35">
        <w:rPr>
          <w:rFonts w:ascii="Times New Roman" w:hAnsi="Times New Roman" w:cs="Times New Roman"/>
          <w:sz w:val="28"/>
          <w:szCs w:val="28"/>
        </w:rPr>
        <w:t>Порядок рассмотрения предложений о предоставлении в аренду имущества муниципальных учреждений и предприятий</w:t>
      </w:r>
      <w:r w:rsidR="00D72DB9" w:rsidRPr="005B7C35">
        <w:rPr>
          <w:rFonts w:ascii="Times New Roman" w:hAnsi="Times New Roman" w:cs="Times New Roman"/>
          <w:sz w:val="28"/>
          <w:szCs w:val="28"/>
        </w:rPr>
        <w:t>»</w:t>
      </w:r>
      <w:r w:rsidR="008B235B" w:rsidRPr="005B7C35">
        <w:rPr>
          <w:rFonts w:ascii="Times New Roman" w:hAnsi="Times New Roman" w:cs="Times New Roman"/>
          <w:sz w:val="28"/>
          <w:szCs w:val="28"/>
        </w:rPr>
        <w:t xml:space="preserve"> в новой редакции</w:t>
      </w:r>
      <w:r w:rsidR="008452BF" w:rsidRPr="005B7C35">
        <w:rPr>
          <w:rFonts w:ascii="Times New Roman" w:hAnsi="Times New Roman" w:cs="Times New Roman"/>
          <w:sz w:val="28"/>
          <w:szCs w:val="28"/>
        </w:rPr>
        <w:t>:</w:t>
      </w:r>
    </w:p>
    <w:p w:rsidR="008B235B" w:rsidRPr="005B7C35" w:rsidRDefault="008B235B" w:rsidP="005B7C35">
      <w:pPr>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B7C35">
        <w:rPr>
          <w:rFonts w:ascii="Times New Roman" w:hAnsi="Times New Roman" w:cs="Times New Roman"/>
          <w:sz w:val="28"/>
          <w:szCs w:val="28"/>
        </w:rPr>
        <w:t>«2.3. Администрация может не дать согласие на заключение договора аренды в следующих случаях:</w:t>
      </w:r>
    </w:p>
    <w:p w:rsidR="008B235B" w:rsidRPr="005B7C35" w:rsidRDefault="008B235B" w:rsidP="005B7C35">
      <w:pPr>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B7C35">
        <w:rPr>
          <w:rFonts w:ascii="Times New Roman" w:hAnsi="Times New Roman" w:cs="Times New Roman"/>
          <w:sz w:val="28"/>
          <w:szCs w:val="28"/>
        </w:rPr>
        <w:t>вероятность негативных социальных и экологических последствий для населения, проживающего в данном населенном пункте, районе, микрорайоне, жилом доме, к которым может привести предоставление имущества в аренду;</w:t>
      </w:r>
    </w:p>
    <w:p w:rsidR="008B235B" w:rsidRPr="005B7C35" w:rsidRDefault="008B235B" w:rsidP="005B7C35">
      <w:pPr>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B7C35">
        <w:rPr>
          <w:rFonts w:ascii="Times New Roman" w:hAnsi="Times New Roman" w:cs="Times New Roman"/>
          <w:sz w:val="28"/>
          <w:szCs w:val="28"/>
        </w:rPr>
        <w:t>необходимость использования имущества, предполагаемого к передаче в аренду, для муниципальных нужд, в том числе для обеспечения исполнения полномочий органами местного самоуправления или муниципальными учреждениями;</w:t>
      </w:r>
    </w:p>
    <w:p w:rsidR="008B235B" w:rsidRPr="005B7C35" w:rsidRDefault="008B235B" w:rsidP="005B7C35">
      <w:pPr>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B7C35">
        <w:rPr>
          <w:rFonts w:ascii="Times New Roman" w:hAnsi="Times New Roman" w:cs="Times New Roman"/>
          <w:sz w:val="28"/>
          <w:szCs w:val="28"/>
        </w:rPr>
        <w:t>отсутствие оснований для передачи муниципального имущества в аренду без проведения торгов;</w:t>
      </w:r>
    </w:p>
    <w:p w:rsidR="008B235B" w:rsidRPr="005B7C35" w:rsidRDefault="008B235B" w:rsidP="005B7C35">
      <w:pPr>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B7C35">
        <w:rPr>
          <w:rFonts w:ascii="Times New Roman" w:hAnsi="Times New Roman" w:cs="Times New Roman"/>
          <w:sz w:val="28"/>
          <w:szCs w:val="28"/>
        </w:rPr>
        <w:t>наличие у заявителя (организации, индивидуального предпринимателя, физического лица), с которым планируется заключить договор аренды без проведения торгов, неисполненных обязательств по ранее заключенным договорам аренды муниципального имущества;</w:t>
      </w:r>
    </w:p>
    <w:p w:rsidR="008B235B" w:rsidRPr="005B7C35" w:rsidRDefault="008B235B" w:rsidP="005B7C35">
      <w:pPr>
        <w:shd w:val="clear" w:color="auto" w:fill="FFFFFF" w:themeFill="background1"/>
        <w:autoSpaceDE w:val="0"/>
        <w:autoSpaceDN w:val="0"/>
        <w:adjustRightInd w:val="0"/>
        <w:spacing w:after="0"/>
        <w:ind w:firstLine="709"/>
        <w:jc w:val="both"/>
        <w:rPr>
          <w:rFonts w:ascii="Times New Roman" w:hAnsi="Times New Roman" w:cs="Times New Roman"/>
          <w:sz w:val="28"/>
          <w:szCs w:val="28"/>
        </w:rPr>
      </w:pPr>
      <w:r w:rsidRPr="005B7C35">
        <w:rPr>
          <w:rFonts w:ascii="Times New Roman" w:hAnsi="Times New Roman" w:cs="Times New Roman"/>
          <w:sz w:val="28"/>
          <w:szCs w:val="28"/>
        </w:rPr>
        <w:t>осуществление в отношении заявителя процедуры ликвидации и (или) наличие решения арбитражного суда о признании лица банкротом;</w:t>
      </w:r>
    </w:p>
    <w:p w:rsidR="008B235B" w:rsidRPr="005B7C35" w:rsidRDefault="008B235B" w:rsidP="005B7C35">
      <w:pPr>
        <w:shd w:val="clear" w:color="auto" w:fill="FFFFFF" w:themeFill="background1"/>
        <w:autoSpaceDE w:val="0"/>
        <w:autoSpaceDN w:val="0"/>
        <w:adjustRightInd w:val="0"/>
        <w:spacing w:after="0"/>
        <w:ind w:firstLine="708"/>
        <w:jc w:val="both"/>
        <w:rPr>
          <w:rFonts w:ascii="Times New Roman" w:hAnsi="Times New Roman" w:cs="Times New Roman"/>
          <w:sz w:val="28"/>
          <w:szCs w:val="28"/>
        </w:rPr>
      </w:pPr>
      <w:r w:rsidRPr="005B7C35">
        <w:rPr>
          <w:rFonts w:ascii="Times New Roman" w:hAnsi="Times New Roman" w:cs="Times New Roman"/>
          <w:sz w:val="28"/>
          <w:szCs w:val="28"/>
        </w:rPr>
        <w:t>административное приостановление деятельности заявителя на день подачи заявки на участие в конкурсе или заявки на участие в аукционе или на день подачи заявления на предоставление в аренду муниципального имущества без проведения торгов</w:t>
      </w:r>
      <w:proofErr w:type="gramStart"/>
      <w:r w:rsidRPr="005B7C35">
        <w:rPr>
          <w:rFonts w:ascii="Times New Roman" w:hAnsi="Times New Roman" w:cs="Times New Roman"/>
          <w:sz w:val="28"/>
          <w:szCs w:val="28"/>
        </w:rPr>
        <w:t>.».</w:t>
      </w:r>
      <w:proofErr w:type="gramEnd"/>
    </w:p>
    <w:p w:rsidR="008B235B" w:rsidRPr="005B7C35" w:rsidRDefault="00BE4DFA" w:rsidP="005B7C35">
      <w:pPr>
        <w:pStyle w:val="a7"/>
        <w:numPr>
          <w:ilvl w:val="2"/>
          <w:numId w:val="1"/>
        </w:numPr>
        <w:shd w:val="clear" w:color="auto" w:fill="FFFFFF" w:themeFill="background1"/>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hAnsi="Times New Roman" w:cs="Times New Roman"/>
          <w:sz w:val="28"/>
          <w:szCs w:val="28"/>
        </w:rPr>
        <w:t>Пункт 3.2 раздела «Способы предоставления в аренду муниципального имущества, не закрепленного за муниципальными предприятиями и учреждениями (казенного имущества), в том числе переданного в доверительное управление» в новой редакции:</w:t>
      </w:r>
    </w:p>
    <w:p w:rsidR="00BE4DFA" w:rsidRPr="005B7C35" w:rsidRDefault="00BE4DFA" w:rsidP="005B7C35">
      <w:pPr>
        <w:pStyle w:val="a7"/>
        <w:shd w:val="clear" w:color="auto" w:fill="FFFFFF" w:themeFill="background1"/>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hAnsi="Times New Roman" w:cs="Times New Roman"/>
          <w:sz w:val="28"/>
          <w:szCs w:val="28"/>
        </w:rPr>
        <w:t xml:space="preserve">«3.2. </w:t>
      </w:r>
      <w:proofErr w:type="gramStart"/>
      <w:r w:rsidRPr="005B7C35">
        <w:rPr>
          <w:rFonts w:ascii="Times New Roman" w:hAnsi="Times New Roman" w:cs="Times New Roman"/>
          <w:sz w:val="28"/>
          <w:szCs w:val="28"/>
          <w:shd w:val="clear" w:color="auto" w:fill="FFFFFF" w:themeFill="background1"/>
        </w:rPr>
        <w:t xml:space="preserve">Предоставление муниципального имущества путем проведения конкурсов или аукционов осуществляется в соответствии с </w:t>
      </w:r>
      <w:hyperlink r:id="rId10">
        <w:r w:rsidRPr="005B7C35">
          <w:rPr>
            <w:rFonts w:ascii="Times New Roman" w:hAnsi="Times New Roman" w:cs="Times New Roman"/>
            <w:sz w:val="28"/>
            <w:szCs w:val="28"/>
            <w:shd w:val="clear" w:color="auto" w:fill="FFFFFF" w:themeFill="background1"/>
          </w:rPr>
          <w:t>Порядком</w:t>
        </w:r>
      </w:hyperlink>
      <w:r w:rsidRPr="005B7C35">
        <w:rPr>
          <w:rFonts w:ascii="Times New Roman" w:hAnsi="Times New Roman" w:cs="Times New Roman"/>
          <w:sz w:val="28"/>
          <w:szCs w:val="28"/>
          <w:shd w:val="clear" w:color="auto" w:fill="FFFFFF" w:themeFill="background1"/>
        </w:rPr>
        <w:t xml:space="preserve">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 приказом Федеральной антимонопольной службы от 21.03.2023 № 147/23 «О порядке проведения конкурсов или аукционов на право заключения договоров аренды</w:t>
      </w:r>
      <w:proofErr w:type="gramEnd"/>
      <w:r w:rsidRPr="005B7C35">
        <w:rPr>
          <w:rFonts w:ascii="Times New Roman" w:hAnsi="Times New Roman" w:cs="Times New Roman"/>
          <w:sz w:val="28"/>
          <w:szCs w:val="28"/>
          <w:shd w:val="clear" w:color="auto" w:fill="FFFFFF" w:themeFill="background1"/>
        </w:rPr>
        <w:t xml:space="preserve">,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w:t>
      </w:r>
      <w:r w:rsidRPr="005B7C35">
        <w:rPr>
          <w:rFonts w:ascii="Times New Roman" w:hAnsi="Times New Roman" w:cs="Times New Roman"/>
          <w:sz w:val="28"/>
          <w:szCs w:val="28"/>
          <w:shd w:val="clear" w:color="auto" w:fill="FFFFFF" w:themeFill="background1"/>
        </w:rPr>
        <w:lastRenderedPageBreak/>
        <w:t>в отношении которого заключение указанных договоров может осуществляться путем проведения торгов в форме конкурса»</w:t>
      </w:r>
      <w:proofErr w:type="gramStart"/>
      <w:r w:rsidRPr="005B7C35">
        <w:rPr>
          <w:rFonts w:ascii="Times New Roman" w:hAnsi="Times New Roman" w:cs="Times New Roman"/>
          <w:sz w:val="28"/>
          <w:szCs w:val="28"/>
          <w:shd w:val="clear" w:color="auto" w:fill="FFFFFF" w:themeFill="background1"/>
        </w:rPr>
        <w:t>.»</w:t>
      </w:r>
      <w:proofErr w:type="gramEnd"/>
      <w:r w:rsidRPr="005B7C35">
        <w:rPr>
          <w:rFonts w:ascii="Times New Roman" w:hAnsi="Times New Roman" w:cs="Times New Roman"/>
          <w:sz w:val="28"/>
          <w:szCs w:val="28"/>
          <w:shd w:val="clear" w:color="auto" w:fill="FFFFFF" w:themeFill="background1"/>
        </w:rPr>
        <w:t>.</w:t>
      </w:r>
    </w:p>
    <w:p w:rsidR="00BE4DFA" w:rsidRPr="005B7C35" w:rsidRDefault="00BE4DFA" w:rsidP="005B7C35">
      <w:pPr>
        <w:pStyle w:val="a7"/>
        <w:numPr>
          <w:ilvl w:val="2"/>
          <w:numId w:val="1"/>
        </w:numPr>
        <w:shd w:val="clear" w:color="auto" w:fill="FFFFFF" w:themeFill="background1"/>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eastAsia="Calibri" w:hAnsi="Times New Roman" w:cs="Times New Roman"/>
          <w:sz w:val="28"/>
          <w:szCs w:val="28"/>
        </w:rPr>
        <w:t xml:space="preserve">В </w:t>
      </w:r>
      <w:r w:rsidRPr="005B7C35">
        <w:rPr>
          <w:rFonts w:ascii="Times New Roman" w:hAnsi="Times New Roman" w:cs="Times New Roman"/>
          <w:sz w:val="28"/>
          <w:szCs w:val="28"/>
        </w:rPr>
        <w:t>раздел</w:t>
      </w:r>
      <w:r w:rsidR="005B7C35" w:rsidRPr="005B7C35">
        <w:rPr>
          <w:rFonts w:ascii="Times New Roman" w:hAnsi="Times New Roman" w:cs="Times New Roman"/>
          <w:sz w:val="28"/>
          <w:szCs w:val="28"/>
        </w:rPr>
        <w:t>е</w:t>
      </w:r>
      <w:r w:rsidRPr="005B7C35">
        <w:rPr>
          <w:rFonts w:ascii="Times New Roman" w:hAnsi="Times New Roman" w:cs="Times New Roman"/>
          <w:sz w:val="28"/>
          <w:szCs w:val="28"/>
        </w:rPr>
        <w:t xml:space="preserve"> «</w:t>
      </w:r>
      <w:r w:rsidR="005B7C35" w:rsidRPr="005B7C35">
        <w:rPr>
          <w:rFonts w:ascii="Times New Roman" w:hAnsi="Times New Roman" w:cs="Times New Roman"/>
          <w:sz w:val="28"/>
          <w:szCs w:val="28"/>
        </w:rPr>
        <w:t>Договор аренды муниципального имущества</w:t>
      </w:r>
      <w:r w:rsidRPr="005B7C35">
        <w:rPr>
          <w:rFonts w:ascii="Times New Roman" w:hAnsi="Times New Roman" w:cs="Times New Roman"/>
          <w:sz w:val="28"/>
          <w:szCs w:val="28"/>
        </w:rPr>
        <w:t>»</w:t>
      </w:r>
      <w:r w:rsidR="005B7C35" w:rsidRPr="005B7C35">
        <w:rPr>
          <w:rFonts w:ascii="Times New Roman" w:hAnsi="Times New Roman" w:cs="Times New Roman"/>
          <w:sz w:val="28"/>
          <w:szCs w:val="28"/>
        </w:rPr>
        <w:t>:</w:t>
      </w:r>
    </w:p>
    <w:p w:rsidR="009337BD" w:rsidRPr="005B7C35" w:rsidRDefault="005B7C35" w:rsidP="005B7C35">
      <w:pPr>
        <w:pStyle w:val="a7"/>
        <w:numPr>
          <w:ilvl w:val="3"/>
          <w:numId w:val="1"/>
        </w:numPr>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eastAsia="Calibri" w:hAnsi="Times New Roman" w:cs="Times New Roman"/>
          <w:sz w:val="28"/>
          <w:szCs w:val="28"/>
        </w:rPr>
        <w:t>В пункте 5.3 слово «Администрация» заменить словами «муниципальное учреждение»;</w:t>
      </w:r>
    </w:p>
    <w:p w:rsidR="005B7C35" w:rsidRPr="005B7C35" w:rsidRDefault="005B7C35" w:rsidP="005B7C35">
      <w:pPr>
        <w:pStyle w:val="a7"/>
        <w:numPr>
          <w:ilvl w:val="3"/>
          <w:numId w:val="1"/>
        </w:numPr>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eastAsia="Calibri" w:hAnsi="Times New Roman" w:cs="Times New Roman"/>
          <w:sz w:val="28"/>
          <w:szCs w:val="28"/>
        </w:rPr>
        <w:t>Пункт 5.7 изложить в новой редакции:</w:t>
      </w:r>
    </w:p>
    <w:p w:rsidR="009337BD" w:rsidRPr="005B7C35" w:rsidRDefault="005B7C35" w:rsidP="005B7C35">
      <w:pPr>
        <w:pStyle w:val="a7"/>
        <w:autoSpaceDE w:val="0"/>
        <w:autoSpaceDN w:val="0"/>
        <w:adjustRightInd w:val="0"/>
        <w:spacing w:after="0"/>
        <w:ind w:left="0" w:firstLine="709"/>
        <w:jc w:val="both"/>
        <w:rPr>
          <w:rFonts w:ascii="Times New Roman" w:eastAsia="Calibri" w:hAnsi="Times New Roman" w:cs="Times New Roman"/>
          <w:sz w:val="28"/>
          <w:szCs w:val="28"/>
        </w:rPr>
      </w:pPr>
      <w:r w:rsidRPr="005B7C35">
        <w:rPr>
          <w:rFonts w:ascii="Times New Roman" w:eastAsia="Calibri" w:hAnsi="Times New Roman" w:cs="Times New Roman"/>
          <w:sz w:val="28"/>
          <w:szCs w:val="28"/>
        </w:rPr>
        <w:t xml:space="preserve">«5.7. </w:t>
      </w:r>
      <w:r>
        <w:rPr>
          <w:rFonts w:ascii="Times New Roman" w:eastAsia="Calibri" w:hAnsi="Times New Roman" w:cs="Times New Roman"/>
          <w:sz w:val="28"/>
          <w:szCs w:val="28"/>
        </w:rPr>
        <w:t xml:space="preserve">Договор </w:t>
      </w:r>
      <w:r w:rsidRPr="005B7C35">
        <w:rPr>
          <w:rFonts w:ascii="Times New Roman" w:hAnsi="Times New Roman" w:cs="Times New Roman"/>
          <w:sz w:val="28"/>
          <w:szCs w:val="28"/>
        </w:rPr>
        <w:t>аренды муниципального имущества заключается на определенный срок. Срок, на который заключаются договоры по результатам торгов (конкурсов, аукционов), определяется организатором торгов (конкурсов, аукционов) самостоятельно, за исключением случаев, когда обязанность заключить договор на определенных условиях предусмотрена законом</w:t>
      </w:r>
      <w:proofErr w:type="gramStart"/>
      <w:r w:rsidRPr="005B7C35">
        <w:rPr>
          <w:rFonts w:ascii="Times New Roman" w:hAnsi="Times New Roman" w:cs="Times New Roman"/>
          <w:sz w:val="28"/>
          <w:szCs w:val="28"/>
        </w:rPr>
        <w:t>.».</w:t>
      </w:r>
      <w:proofErr w:type="gramEnd"/>
    </w:p>
    <w:p w:rsidR="00703BD6" w:rsidRPr="00DE7661" w:rsidRDefault="00AE1701" w:rsidP="00DE7661">
      <w:pPr>
        <w:pStyle w:val="a7"/>
        <w:numPr>
          <w:ilvl w:val="0"/>
          <w:numId w:val="1"/>
        </w:numPr>
        <w:autoSpaceDE w:val="0"/>
        <w:autoSpaceDN w:val="0"/>
        <w:adjustRightInd w:val="0"/>
        <w:spacing w:after="0"/>
        <w:ind w:left="0" w:firstLine="709"/>
        <w:jc w:val="both"/>
        <w:rPr>
          <w:rFonts w:ascii="Times New Roman" w:hAnsi="Times New Roman" w:cs="Times New Roman"/>
          <w:sz w:val="28"/>
          <w:szCs w:val="28"/>
        </w:rPr>
      </w:pPr>
      <w:r w:rsidRPr="005B7C35">
        <w:rPr>
          <w:rFonts w:ascii="Times New Roman" w:hAnsi="Times New Roman" w:cs="Times New Roman"/>
          <w:sz w:val="28"/>
          <w:szCs w:val="28"/>
        </w:rPr>
        <w:t>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r w:rsidR="00DE7661" w:rsidRPr="00DE7661">
        <w:rPr>
          <w:sz w:val="28"/>
          <w:szCs w:val="28"/>
        </w:rPr>
        <w:t xml:space="preserve"> </w:t>
      </w:r>
      <w:r w:rsidR="00DE7661" w:rsidRPr="00DE7661">
        <w:rPr>
          <w:rFonts w:ascii="Times New Roman" w:hAnsi="Times New Roman" w:cs="Times New Roman"/>
          <w:sz w:val="28"/>
          <w:szCs w:val="28"/>
        </w:rPr>
        <w:t xml:space="preserve">и на официальном сайте Администрации Подосиновского района Кировской области по адресу </w:t>
      </w:r>
      <w:r w:rsidR="00DE7661" w:rsidRPr="00DE7661">
        <w:rPr>
          <w:rFonts w:ascii="Times New Roman" w:hAnsi="Times New Roman" w:cs="Times New Roman"/>
          <w:sz w:val="28"/>
          <w:szCs w:val="28"/>
          <w:u w:val="single"/>
          <w:lang w:val="en-US"/>
        </w:rPr>
        <w:t>https</w:t>
      </w:r>
      <w:r w:rsidR="00DE7661" w:rsidRPr="00DE7661">
        <w:rPr>
          <w:rFonts w:ascii="Times New Roman" w:hAnsi="Times New Roman" w:cs="Times New Roman"/>
          <w:sz w:val="28"/>
          <w:szCs w:val="28"/>
          <w:u w:val="single"/>
        </w:rPr>
        <w:t>://</w:t>
      </w:r>
      <w:proofErr w:type="spellStart"/>
      <w:r w:rsidR="00DE7661" w:rsidRPr="00DE7661">
        <w:rPr>
          <w:rFonts w:ascii="Times New Roman" w:hAnsi="Times New Roman" w:cs="Times New Roman"/>
          <w:sz w:val="28"/>
          <w:szCs w:val="28"/>
          <w:u w:val="single"/>
          <w:lang w:val="en-US"/>
        </w:rPr>
        <w:t>podosadm</w:t>
      </w:r>
      <w:proofErr w:type="spellEnd"/>
      <w:r w:rsidR="00DE7661" w:rsidRPr="00DE7661">
        <w:rPr>
          <w:rFonts w:ascii="Times New Roman" w:hAnsi="Times New Roman" w:cs="Times New Roman"/>
          <w:sz w:val="28"/>
          <w:szCs w:val="28"/>
          <w:u w:val="single"/>
        </w:rPr>
        <w:t>-</w:t>
      </w:r>
      <w:r w:rsidR="00DE7661" w:rsidRPr="00DE7661">
        <w:rPr>
          <w:rFonts w:ascii="Times New Roman" w:hAnsi="Times New Roman" w:cs="Times New Roman"/>
          <w:sz w:val="28"/>
          <w:szCs w:val="28"/>
          <w:u w:val="single"/>
          <w:lang w:val="en-US"/>
        </w:rPr>
        <w:t>r</w:t>
      </w:r>
      <w:r w:rsidR="00DE7661" w:rsidRPr="00DE7661">
        <w:rPr>
          <w:rFonts w:ascii="Times New Roman" w:hAnsi="Times New Roman" w:cs="Times New Roman"/>
          <w:sz w:val="28"/>
          <w:szCs w:val="28"/>
          <w:u w:val="single"/>
        </w:rPr>
        <w:t>43.</w:t>
      </w:r>
      <w:proofErr w:type="spellStart"/>
      <w:r w:rsidR="00DE7661" w:rsidRPr="00DE7661">
        <w:rPr>
          <w:rFonts w:ascii="Times New Roman" w:hAnsi="Times New Roman" w:cs="Times New Roman"/>
          <w:sz w:val="28"/>
          <w:szCs w:val="28"/>
          <w:u w:val="single"/>
          <w:lang w:val="en-US"/>
        </w:rPr>
        <w:t>gosuslugi</w:t>
      </w:r>
      <w:proofErr w:type="spellEnd"/>
      <w:r w:rsidR="00DE7661" w:rsidRPr="00DE7661">
        <w:rPr>
          <w:rFonts w:ascii="Times New Roman" w:hAnsi="Times New Roman" w:cs="Times New Roman"/>
          <w:sz w:val="28"/>
          <w:szCs w:val="28"/>
          <w:u w:val="single"/>
        </w:rPr>
        <w:t>.</w:t>
      </w:r>
      <w:proofErr w:type="spellStart"/>
      <w:r w:rsidR="00DE7661" w:rsidRPr="00DE7661">
        <w:rPr>
          <w:rFonts w:ascii="Times New Roman" w:hAnsi="Times New Roman" w:cs="Times New Roman"/>
          <w:sz w:val="28"/>
          <w:szCs w:val="28"/>
          <w:u w:val="single"/>
          <w:lang w:val="en-US"/>
        </w:rPr>
        <w:t>ru</w:t>
      </w:r>
      <w:proofErr w:type="spellEnd"/>
      <w:r w:rsidR="00703BD6" w:rsidRPr="00DE7661">
        <w:rPr>
          <w:rFonts w:ascii="Times New Roman" w:hAnsi="Times New Roman" w:cs="Times New Roman"/>
          <w:sz w:val="28"/>
          <w:szCs w:val="28"/>
        </w:rPr>
        <w:t>.</w:t>
      </w:r>
    </w:p>
    <w:p w:rsidR="00AE1701" w:rsidRPr="005D1D37" w:rsidRDefault="00AE1701" w:rsidP="00DE7661">
      <w:pPr>
        <w:tabs>
          <w:tab w:val="left" w:pos="0"/>
          <w:tab w:val="left" w:pos="709"/>
        </w:tabs>
        <w:spacing w:after="0"/>
        <w:ind w:firstLine="709"/>
        <w:jc w:val="both"/>
        <w:rPr>
          <w:rFonts w:ascii="Times New Roman" w:hAnsi="Times New Roman" w:cs="Times New Roman"/>
          <w:sz w:val="28"/>
          <w:szCs w:val="28"/>
        </w:rPr>
      </w:pPr>
    </w:p>
    <w:p w:rsidR="009802FF" w:rsidRPr="005D1D37" w:rsidRDefault="009802FF" w:rsidP="00DE7661">
      <w:pPr>
        <w:tabs>
          <w:tab w:val="left" w:pos="0"/>
          <w:tab w:val="left" w:pos="709"/>
        </w:tabs>
        <w:spacing w:after="0"/>
        <w:ind w:firstLine="709"/>
        <w:jc w:val="both"/>
        <w:rPr>
          <w:rFonts w:ascii="Times New Roman" w:hAnsi="Times New Roman" w:cs="Times New Roman"/>
          <w:sz w:val="28"/>
          <w:szCs w:val="28"/>
        </w:rPr>
      </w:pPr>
    </w:p>
    <w:p w:rsidR="00D27805" w:rsidRPr="0013435C" w:rsidRDefault="00D27805" w:rsidP="00DE7661">
      <w:pPr>
        <w:snapToGrid w:val="0"/>
        <w:spacing w:after="0"/>
        <w:jc w:val="both"/>
        <w:rPr>
          <w:rFonts w:ascii="Times New Roman" w:hAnsi="Times New Roman" w:cs="Times New Roman"/>
          <w:sz w:val="28"/>
          <w:szCs w:val="28"/>
        </w:rPr>
      </w:pPr>
      <w:r w:rsidRPr="0013435C">
        <w:rPr>
          <w:rFonts w:ascii="Times New Roman" w:hAnsi="Times New Roman" w:cs="Times New Roman"/>
          <w:sz w:val="28"/>
          <w:szCs w:val="28"/>
        </w:rPr>
        <w:t>Председатель</w:t>
      </w:r>
    </w:p>
    <w:p w:rsidR="00D27805" w:rsidRDefault="00D27805" w:rsidP="00DE7661">
      <w:pPr>
        <w:snapToGrid w:val="0"/>
        <w:spacing w:after="0"/>
        <w:jc w:val="both"/>
        <w:rPr>
          <w:rFonts w:ascii="Times New Roman" w:hAnsi="Times New Roman" w:cs="Times New Roman"/>
          <w:sz w:val="28"/>
          <w:szCs w:val="28"/>
        </w:rPr>
      </w:pPr>
      <w:r w:rsidRPr="0013435C">
        <w:rPr>
          <w:rFonts w:ascii="Times New Roman" w:hAnsi="Times New Roman" w:cs="Times New Roman"/>
          <w:sz w:val="28"/>
          <w:szCs w:val="28"/>
        </w:rPr>
        <w:t>Подосиновской районной Думы</w:t>
      </w:r>
      <w:r>
        <w:rPr>
          <w:rFonts w:ascii="Times New Roman" w:hAnsi="Times New Roman" w:cs="Times New Roman"/>
          <w:sz w:val="28"/>
          <w:szCs w:val="28"/>
        </w:rPr>
        <w:t xml:space="preserve">    </w:t>
      </w:r>
      <w:r w:rsidR="005B7C35">
        <w:rPr>
          <w:rFonts w:ascii="Times New Roman" w:hAnsi="Times New Roman" w:cs="Times New Roman"/>
          <w:sz w:val="28"/>
          <w:szCs w:val="28"/>
        </w:rPr>
        <w:t xml:space="preserve">                                              А.И. Третьяков</w:t>
      </w:r>
      <w:r w:rsidRPr="0013435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435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27805" w:rsidRDefault="00D27805" w:rsidP="00DE7661">
      <w:pPr>
        <w:tabs>
          <w:tab w:val="left" w:pos="7290"/>
        </w:tabs>
        <w:snapToGrid w:val="0"/>
        <w:spacing w:after="0"/>
        <w:jc w:val="both"/>
        <w:rPr>
          <w:rFonts w:ascii="Times New Roman" w:hAnsi="Times New Roman" w:cs="Times New Roman"/>
          <w:sz w:val="28"/>
          <w:szCs w:val="28"/>
        </w:rPr>
      </w:pPr>
    </w:p>
    <w:p w:rsidR="00D27805" w:rsidRDefault="00D27805" w:rsidP="00DE7661">
      <w:pPr>
        <w:spacing w:after="0"/>
        <w:rPr>
          <w:rFonts w:ascii="Times New Roman" w:hAnsi="Times New Roman"/>
          <w:sz w:val="28"/>
          <w:szCs w:val="28"/>
        </w:rPr>
      </w:pPr>
      <w:r>
        <w:rPr>
          <w:rFonts w:ascii="Times New Roman" w:hAnsi="Times New Roman"/>
          <w:sz w:val="28"/>
          <w:szCs w:val="28"/>
        </w:rPr>
        <w:t>Глава</w:t>
      </w:r>
    </w:p>
    <w:p w:rsidR="00DE7661" w:rsidRDefault="00D27805" w:rsidP="00DE7661">
      <w:pPr>
        <w:spacing w:after="0"/>
        <w:rPr>
          <w:rFonts w:ascii="Times New Roman" w:hAnsi="Times New Roman"/>
          <w:sz w:val="28"/>
          <w:szCs w:val="28"/>
        </w:rPr>
      </w:pPr>
      <w:r>
        <w:rPr>
          <w:rFonts w:ascii="Times New Roman" w:hAnsi="Times New Roman"/>
          <w:sz w:val="28"/>
          <w:szCs w:val="28"/>
        </w:rPr>
        <w:t xml:space="preserve">Подосиновского района    </w:t>
      </w:r>
      <w:r w:rsidR="00DE7661">
        <w:rPr>
          <w:rFonts w:ascii="Times New Roman" w:hAnsi="Times New Roman"/>
          <w:sz w:val="28"/>
          <w:szCs w:val="28"/>
        </w:rPr>
        <w:t xml:space="preserve">                                                            Д.В. Копосов</w:t>
      </w:r>
      <w:r>
        <w:rPr>
          <w:rFonts w:ascii="Times New Roman" w:hAnsi="Times New Roman"/>
          <w:sz w:val="28"/>
          <w:szCs w:val="28"/>
        </w:rPr>
        <w:t xml:space="preserve">                                                                       </w:t>
      </w:r>
      <w:bookmarkStart w:id="0" w:name="_GoBack"/>
      <w:bookmarkEnd w:id="0"/>
    </w:p>
    <w:sectPr w:rsidR="00DE7661" w:rsidSect="005D1D37">
      <w:pgSz w:w="11906" w:h="16838"/>
      <w:pgMar w:top="141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7F7" w:rsidRDefault="005B07F7" w:rsidP="009C51F8">
      <w:pPr>
        <w:spacing w:after="0" w:line="240" w:lineRule="auto"/>
      </w:pPr>
      <w:r>
        <w:separator/>
      </w:r>
    </w:p>
  </w:endnote>
  <w:endnote w:type="continuationSeparator" w:id="0">
    <w:p w:rsidR="005B07F7" w:rsidRDefault="005B07F7" w:rsidP="009C5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7F7" w:rsidRDefault="005B07F7" w:rsidP="009C51F8">
      <w:pPr>
        <w:spacing w:after="0" w:line="240" w:lineRule="auto"/>
      </w:pPr>
      <w:r>
        <w:separator/>
      </w:r>
    </w:p>
  </w:footnote>
  <w:footnote w:type="continuationSeparator" w:id="0">
    <w:p w:rsidR="005B07F7" w:rsidRDefault="005B07F7" w:rsidP="009C51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BBC"/>
    <w:multiLevelType w:val="hybridMultilevel"/>
    <w:tmpl w:val="AB9C2E30"/>
    <w:lvl w:ilvl="0" w:tplc="ADC4D0EC">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8BF26D4"/>
    <w:multiLevelType w:val="hybridMultilevel"/>
    <w:tmpl w:val="4D9A89C0"/>
    <w:lvl w:ilvl="0" w:tplc="91AA8C66">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4C457C2"/>
    <w:multiLevelType w:val="multilevel"/>
    <w:tmpl w:val="E314150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1B2E6455"/>
    <w:multiLevelType w:val="multilevel"/>
    <w:tmpl w:val="BB2040B6"/>
    <w:lvl w:ilvl="0">
      <w:start w:val="1"/>
      <w:numFmt w:val="decimal"/>
      <w:lvlText w:val="%1."/>
      <w:lvlJc w:val="left"/>
      <w:pPr>
        <w:ind w:left="720" w:hanging="360"/>
      </w:pPr>
    </w:lvl>
    <w:lvl w:ilvl="1">
      <w:start w:val="1"/>
      <w:numFmt w:val="decimal"/>
      <w:isLgl/>
      <w:lvlText w:val="%1.%2."/>
      <w:lvlJc w:val="left"/>
      <w:pPr>
        <w:ind w:left="928"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nsid w:val="1B53792A"/>
    <w:multiLevelType w:val="hybridMultilevel"/>
    <w:tmpl w:val="09C06D08"/>
    <w:lvl w:ilvl="0" w:tplc="6D827814">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7082382"/>
    <w:multiLevelType w:val="hybridMultilevel"/>
    <w:tmpl w:val="EF205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63168C"/>
    <w:multiLevelType w:val="hybridMultilevel"/>
    <w:tmpl w:val="2F3A342C"/>
    <w:lvl w:ilvl="0" w:tplc="381020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8">
    <w:nsid w:val="2C7E20EC"/>
    <w:multiLevelType w:val="hybridMultilevel"/>
    <w:tmpl w:val="D5F6C6C8"/>
    <w:lvl w:ilvl="0" w:tplc="4196A6F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38166837"/>
    <w:multiLevelType w:val="hybridMultilevel"/>
    <w:tmpl w:val="8CFE7D6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0">
    <w:nsid w:val="3A5F1DCE"/>
    <w:multiLevelType w:val="hybridMultilevel"/>
    <w:tmpl w:val="2ED0502A"/>
    <w:lvl w:ilvl="0" w:tplc="ED3A6A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40D97639"/>
    <w:multiLevelType w:val="hybridMultilevel"/>
    <w:tmpl w:val="361EACB2"/>
    <w:lvl w:ilvl="0" w:tplc="DE0270F8">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1AE7ABC"/>
    <w:multiLevelType w:val="multilevel"/>
    <w:tmpl w:val="E3141500"/>
    <w:lvl w:ilvl="0">
      <w:start w:val="1"/>
      <w:numFmt w:val="decimal"/>
      <w:lvlText w:val="%1."/>
      <w:lvlJc w:val="left"/>
      <w:pPr>
        <w:ind w:left="720" w:hanging="360"/>
      </w:p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nsid w:val="45C96718"/>
    <w:multiLevelType w:val="hybridMultilevel"/>
    <w:tmpl w:val="AED228BE"/>
    <w:lvl w:ilvl="0" w:tplc="D48209D0">
      <w:start w:val="1"/>
      <w:numFmt w:val="decimal"/>
      <w:lvlText w:val="%1)"/>
      <w:lvlJc w:val="left"/>
      <w:pPr>
        <w:ind w:left="1590" w:hanging="10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CB927DE"/>
    <w:multiLevelType w:val="multilevel"/>
    <w:tmpl w:val="BB2040B6"/>
    <w:lvl w:ilvl="0">
      <w:start w:val="1"/>
      <w:numFmt w:val="decimal"/>
      <w:lvlText w:val="%1."/>
      <w:lvlJc w:val="left"/>
      <w:pPr>
        <w:ind w:left="720" w:hanging="360"/>
      </w:pPr>
    </w:lvl>
    <w:lvl w:ilvl="1">
      <w:start w:val="1"/>
      <w:numFmt w:val="decimal"/>
      <w:isLgl/>
      <w:lvlText w:val="%1.%2."/>
      <w:lvlJc w:val="left"/>
      <w:pPr>
        <w:ind w:left="928"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nsid w:val="4D061C56"/>
    <w:multiLevelType w:val="hybridMultilevel"/>
    <w:tmpl w:val="8A0C8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46138E"/>
    <w:multiLevelType w:val="hybridMultilevel"/>
    <w:tmpl w:val="E232511C"/>
    <w:lvl w:ilvl="0" w:tplc="2AF44CF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7AD49D3"/>
    <w:multiLevelType w:val="hybridMultilevel"/>
    <w:tmpl w:val="588C574E"/>
    <w:lvl w:ilvl="0" w:tplc="DE308846">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5A203944"/>
    <w:multiLevelType w:val="multilevel"/>
    <w:tmpl w:val="4F7E17F2"/>
    <w:lvl w:ilvl="0">
      <w:start w:val="5"/>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5A8D1823"/>
    <w:multiLevelType w:val="hybridMultilevel"/>
    <w:tmpl w:val="DFAC810E"/>
    <w:lvl w:ilvl="0" w:tplc="9F3094E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5F482212"/>
    <w:multiLevelType w:val="multilevel"/>
    <w:tmpl w:val="8E40953E"/>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1">
    <w:nsid w:val="63B15134"/>
    <w:multiLevelType w:val="hybridMultilevel"/>
    <w:tmpl w:val="7DF20D42"/>
    <w:lvl w:ilvl="0" w:tplc="D6F29744">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A2D102D"/>
    <w:multiLevelType w:val="hybridMultilevel"/>
    <w:tmpl w:val="549EB870"/>
    <w:lvl w:ilvl="0" w:tplc="FEA0EA2C">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6C6F3013"/>
    <w:multiLevelType w:val="hybridMultilevel"/>
    <w:tmpl w:val="386E4B16"/>
    <w:lvl w:ilvl="0" w:tplc="8BF84C16">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6CFC4691"/>
    <w:multiLevelType w:val="multilevel"/>
    <w:tmpl w:val="BB2040B6"/>
    <w:lvl w:ilvl="0">
      <w:start w:val="1"/>
      <w:numFmt w:val="decimal"/>
      <w:lvlText w:val="%1."/>
      <w:lvlJc w:val="left"/>
      <w:pPr>
        <w:ind w:left="720" w:hanging="360"/>
      </w:pPr>
    </w:lvl>
    <w:lvl w:ilvl="1">
      <w:start w:val="1"/>
      <w:numFmt w:val="decimal"/>
      <w:isLgl/>
      <w:lvlText w:val="%1.%2."/>
      <w:lvlJc w:val="left"/>
      <w:pPr>
        <w:ind w:left="928"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5">
    <w:nsid w:val="6D9D7CFB"/>
    <w:multiLevelType w:val="hybridMultilevel"/>
    <w:tmpl w:val="A27CE88E"/>
    <w:lvl w:ilvl="0" w:tplc="45E6FB8A">
      <w:start w:val="1"/>
      <w:numFmt w:val="decimal"/>
      <w:lvlText w:val="%1)"/>
      <w:lvlJc w:val="left"/>
      <w:pPr>
        <w:ind w:left="1620" w:hanging="10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nsid w:val="71EB1216"/>
    <w:multiLevelType w:val="hybridMultilevel"/>
    <w:tmpl w:val="2E028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B7B7E80"/>
    <w:multiLevelType w:val="hybridMultilevel"/>
    <w:tmpl w:val="5930D9B8"/>
    <w:lvl w:ilvl="0" w:tplc="B242055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7D340EF6"/>
    <w:multiLevelType w:val="multilevel"/>
    <w:tmpl w:val="BB2040B6"/>
    <w:lvl w:ilvl="0">
      <w:start w:val="1"/>
      <w:numFmt w:val="decimal"/>
      <w:lvlText w:val="%1."/>
      <w:lvlJc w:val="left"/>
      <w:pPr>
        <w:ind w:left="720" w:hanging="360"/>
      </w:pPr>
    </w:lvl>
    <w:lvl w:ilvl="1">
      <w:start w:val="1"/>
      <w:numFmt w:val="decimal"/>
      <w:isLgl/>
      <w:lvlText w:val="%1.%2."/>
      <w:lvlJc w:val="left"/>
      <w:pPr>
        <w:ind w:left="786"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9">
    <w:nsid w:val="7EF268D3"/>
    <w:multiLevelType w:val="hybridMultilevel"/>
    <w:tmpl w:val="4EF46D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5"/>
  </w:num>
  <w:num w:numId="3">
    <w:abstractNumId w:val="28"/>
  </w:num>
  <w:num w:numId="4">
    <w:abstractNumId w:val="1"/>
  </w:num>
  <w:num w:numId="5">
    <w:abstractNumId w:val="23"/>
  </w:num>
  <w:num w:numId="6">
    <w:abstractNumId w:val="8"/>
  </w:num>
  <w:num w:numId="7">
    <w:abstractNumId w:val="2"/>
  </w:num>
  <w:num w:numId="8">
    <w:abstractNumId w:val="25"/>
  </w:num>
  <w:num w:numId="9">
    <w:abstractNumId w:val="16"/>
  </w:num>
  <w:num w:numId="10">
    <w:abstractNumId w:val="4"/>
  </w:num>
  <w:num w:numId="11">
    <w:abstractNumId w:val="13"/>
  </w:num>
  <w:num w:numId="12">
    <w:abstractNumId w:val="12"/>
  </w:num>
  <w:num w:numId="13">
    <w:abstractNumId w:val="26"/>
  </w:num>
  <w:num w:numId="14">
    <w:abstractNumId w:val="27"/>
  </w:num>
  <w:num w:numId="15">
    <w:abstractNumId w:val="11"/>
  </w:num>
  <w:num w:numId="16">
    <w:abstractNumId w:val="21"/>
  </w:num>
  <w:num w:numId="17">
    <w:abstractNumId w:val="19"/>
  </w:num>
  <w:num w:numId="18">
    <w:abstractNumId w:val="18"/>
  </w:num>
  <w:num w:numId="19">
    <w:abstractNumId w:val="17"/>
  </w:num>
  <w:num w:numId="20">
    <w:abstractNumId w:val="20"/>
  </w:num>
  <w:num w:numId="21">
    <w:abstractNumId w:val="0"/>
  </w:num>
  <w:num w:numId="22">
    <w:abstractNumId w:val="6"/>
  </w:num>
  <w:num w:numId="23">
    <w:abstractNumId w:val="22"/>
  </w:num>
  <w:num w:numId="24">
    <w:abstractNumId w:val="15"/>
  </w:num>
  <w:num w:numId="25">
    <w:abstractNumId w:val="29"/>
  </w:num>
  <w:num w:numId="26">
    <w:abstractNumId w:val="10"/>
  </w:num>
  <w:num w:numId="27">
    <w:abstractNumId w:val="3"/>
  </w:num>
  <w:num w:numId="28">
    <w:abstractNumId w:val="24"/>
  </w:num>
  <w:num w:numId="29">
    <w:abstractNumId w:val="14"/>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701"/>
    <w:rsid w:val="00024339"/>
    <w:rsid w:val="00031C30"/>
    <w:rsid w:val="00051E96"/>
    <w:rsid w:val="000520E0"/>
    <w:rsid w:val="00054492"/>
    <w:rsid w:val="000636B5"/>
    <w:rsid w:val="00070604"/>
    <w:rsid w:val="00071286"/>
    <w:rsid w:val="000727E1"/>
    <w:rsid w:val="00077F07"/>
    <w:rsid w:val="00083E00"/>
    <w:rsid w:val="000938C4"/>
    <w:rsid w:val="00096316"/>
    <w:rsid w:val="000A2F0B"/>
    <w:rsid w:val="000B6F10"/>
    <w:rsid w:val="000C560F"/>
    <w:rsid w:val="000D3059"/>
    <w:rsid w:val="000E1A73"/>
    <w:rsid w:val="00117914"/>
    <w:rsid w:val="00132C58"/>
    <w:rsid w:val="0013435C"/>
    <w:rsid w:val="00136922"/>
    <w:rsid w:val="001420B0"/>
    <w:rsid w:val="00147744"/>
    <w:rsid w:val="00152EDD"/>
    <w:rsid w:val="00162463"/>
    <w:rsid w:val="00166968"/>
    <w:rsid w:val="00181410"/>
    <w:rsid w:val="001928FD"/>
    <w:rsid w:val="0019445F"/>
    <w:rsid w:val="00195E34"/>
    <w:rsid w:val="001A2E81"/>
    <w:rsid w:val="001A356C"/>
    <w:rsid w:val="001A5C5A"/>
    <w:rsid w:val="001A63FA"/>
    <w:rsid w:val="001B1A06"/>
    <w:rsid w:val="001B4FE8"/>
    <w:rsid w:val="001C1788"/>
    <w:rsid w:val="001D4CCE"/>
    <w:rsid w:val="00210DEF"/>
    <w:rsid w:val="00212C46"/>
    <w:rsid w:val="0022335F"/>
    <w:rsid w:val="00255F57"/>
    <w:rsid w:val="0026401D"/>
    <w:rsid w:val="00265755"/>
    <w:rsid w:val="0029237D"/>
    <w:rsid w:val="00292C7A"/>
    <w:rsid w:val="002A7A1A"/>
    <w:rsid w:val="002B0E61"/>
    <w:rsid w:val="002B2769"/>
    <w:rsid w:val="002C1D15"/>
    <w:rsid w:val="002C1F6C"/>
    <w:rsid w:val="002C2EBE"/>
    <w:rsid w:val="002C3253"/>
    <w:rsid w:val="003119CE"/>
    <w:rsid w:val="00317EFA"/>
    <w:rsid w:val="00327F21"/>
    <w:rsid w:val="00333BB5"/>
    <w:rsid w:val="0035314C"/>
    <w:rsid w:val="00372398"/>
    <w:rsid w:val="00390F18"/>
    <w:rsid w:val="003915EA"/>
    <w:rsid w:val="00396FD3"/>
    <w:rsid w:val="003C55FA"/>
    <w:rsid w:val="003C75C0"/>
    <w:rsid w:val="003D3EF9"/>
    <w:rsid w:val="003D4846"/>
    <w:rsid w:val="003E0E4A"/>
    <w:rsid w:val="003E7484"/>
    <w:rsid w:val="004056EF"/>
    <w:rsid w:val="00412729"/>
    <w:rsid w:val="00412CA3"/>
    <w:rsid w:val="00415DD3"/>
    <w:rsid w:val="00431DD0"/>
    <w:rsid w:val="004348BE"/>
    <w:rsid w:val="00434F62"/>
    <w:rsid w:val="00453AEC"/>
    <w:rsid w:val="00467268"/>
    <w:rsid w:val="00492D80"/>
    <w:rsid w:val="0049492E"/>
    <w:rsid w:val="004A6E4B"/>
    <w:rsid w:val="004B2016"/>
    <w:rsid w:val="004C30F6"/>
    <w:rsid w:val="004D64EB"/>
    <w:rsid w:val="004E0D05"/>
    <w:rsid w:val="004F2985"/>
    <w:rsid w:val="00501019"/>
    <w:rsid w:val="00525331"/>
    <w:rsid w:val="00535F87"/>
    <w:rsid w:val="0054614A"/>
    <w:rsid w:val="005604DE"/>
    <w:rsid w:val="005646EF"/>
    <w:rsid w:val="005679DB"/>
    <w:rsid w:val="005764E2"/>
    <w:rsid w:val="00580379"/>
    <w:rsid w:val="0058522A"/>
    <w:rsid w:val="00586727"/>
    <w:rsid w:val="005B07F7"/>
    <w:rsid w:val="005B70AF"/>
    <w:rsid w:val="005B7C35"/>
    <w:rsid w:val="005C13F5"/>
    <w:rsid w:val="005C1F94"/>
    <w:rsid w:val="005C5D71"/>
    <w:rsid w:val="005D1D37"/>
    <w:rsid w:val="005F1BB7"/>
    <w:rsid w:val="005F704F"/>
    <w:rsid w:val="006014EC"/>
    <w:rsid w:val="00604BA1"/>
    <w:rsid w:val="0060631A"/>
    <w:rsid w:val="00620E83"/>
    <w:rsid w:val="006401BA"/>
    <w:rsid w:val="00644FB1"/>
    <w:rsid w:val="00645B98"/>
    <w:rsid w:val="00650794"/>
    <w:rsid w:val="006532FB"/>
    <w:rsid w:val="00656064"/>
    <w:rsid w:val="00663CBC"/>
    <w:rsid w:val="006A7438"/>
    <w:rsid w:val="006B4441"/>
    <w:rsid w:val="006C513C"/>
    <w:rsid w:val="006D195B"/>
    <w:rsid w:val="006D1D71"/>
    <w:rsid w:val="006D7DD1"/>
    <w:rsid w:val="006F6CAE"/>
    <w:rsid w:val="00703BD6"/>
    <w:rsid w:val="00712B48"/>
    <w:rsid w:val="00712C84"/>
    <w:rsid w:val="0072578C"/>
    <w:rsid w:val="00731C7B"/>
    <w:rsid w:val="0073448C"/>
    <w:rsid w:val="00744AD2"/>
    <w:rsid w:val="00761C69"/>
    <w:rsid w:val="00764493"/>
    <w:rsid w:val="00764E9A"/>
    <w:rsid w:val="0076582C"/>
    <w:rsid w:val="00776A75"/>
    <w:rsid w:val="007B3C27"/>
    <w:rsid w:val="007C17E8"/>
    <w:rsid w:val="007C2E74"/>
    <w:rsid w:val="007C775E"/>
    <w:rsid w:val="007D02B7"/>
    <w:rsid w:val="007E1B47"/>
    <w:rsid w:val="007E7EC5"/>
    <w:rsid w:val="007F1B63"/>
    <w:rsid w:val="007F6C7B"/>
    <w:rsid w:val="00810491"/>
    <w:rsid w:val="008133C4"/>
    <w:rsid w:val="00821430"/>
    <w:rsid w:val="00821E96"/>
    <w:rsid w:val="00824833"/>
    <w:rsid w:val="00825DB1"/>
    <w:rsid w:val="008345CD"/>
    <w:rsid w:val="008404AD"/>
    <w:rsid w:val="00842CB8"/>
    <w:rsid w:val="008452BF"/>
    <w:rsid w:val="008500AA"/>
    <w:rsid w:val="008532D7"/>
    <w:rsid w:val="0085524B"/>
    <w:rsid w:val="00870AD9"/>
    <w:rsid w:val="00873370"/>
    <w:rsid w:val="008853BC"/>
    <w:rsid w:val="008A4B74"/>
    <w:rsid w:val="008B235B"/>
    <w:rsid w:val="008B4471"/>
    <w:rsid w:val="008C1C10"/>
    <w:rsid w:val="008D3194"/>
    <w:rsid w:val="008F385F"/>
    <w:rsid w:val="008F49C7"/>
    <w:rsid w:val="008F5C5B"/>
    <w:rsid w:val="009047B9"/>
    <w:rsid w:val="00923117"/>
    <w:rsid w:val="009234B9"/>
    <w:rsid w:val="00925A03"/>
    <w:rsid w:val="00926449"/>
    <w:rsid w:val="009337BD"/>
    <w:rsid w:val="009413E8"/>
    <w:rsid w:val="0094625B"/>
    <w:rsid w:val="00952DB7"/>
    <w:rsid w:val="0095303C"/>
    <w:rsid w:val="0096710C"/>
    <w:rsid w:val="009802FF"/>
    <w:rsid w:val="00982691"/>
    <w:rsid w:val="009956D2"/>
    <w:rsid w:val="00995843"/>
    <w:rsid w:val="009A014A"/>
    <w:rsid w:val="009B77A0"/>
    <w:rsid w:val="009C1E93"/>
    <w:rsid w:val="009C51F8"/>
    <w:rsid w:val="009C73C1"/>
    <w:rsid w:val="009D3253"/>
    <w:rsid w:val="009F116D"/>
    <w:rsid w:val="00A06809"/>
    <w:rsid w:val="00A17C83"/>
    <w:rsid w:val="00A22047"/>
    <w:rsid w:val="00A3580D"/>
    <w:rsid w:val="00A3768F"/>
    <w:rsid w:val="00A41526"/>
    <w:rsid w:val="00A43FFF"/>
    <w:rsid w:val="00A560D4"/>
    <w:rsid w:val="00A666FF"/>
    <w:rsid w:val="00A667B2"/>
    <w:rsid w:val="00A758ED"/>
    <w:rsid w:val="00A83F0A"/>
    <w:rsid w:val="00AA614A"/>
    <w:rsid w:val="00AA678C"/>
    <w:rsid w:val="00AA75AE"/>
    <w:rsid w:val="00AC5350"/>
    <w:rsid w:val="00AC7D2D"/>
    <w:rsid w:val="00AE1701"/>
    <w:rsid w:val="00AF374E"/>
    <w:rsid w:val="00B10CB9"/>
    <w:rsid w:val="00B212C2"/>
    <w:rsid w:val="00B310BD"/>
    <w:rsid w:val="00B31E17"/>
    <w:rsid w:val="00B32705"/>
    <w:rsid w:val="00B32B79"/>
    <w:rsid w:val="00B33955"/>
    <w:rsid w:val="00B4002E"/>
    <w:rsid w:val="00B41D22"/>
    <w:rsid w:val="00B447F2"/>
    <w:rsid w:val="00B46783"/>
    <w:rsid w:val="00B50302"/>
    <w:rsid w:val="00B61167"/>
    <w:rsid w:val="00B613A8"/>
    <w:rsid w:val="00B63601"/>
    <w:rsid w:val="00B64585"/>
    <w:rsid w:val="00B6560E"/>
    <w:rsid w:val="00B723FC"/>
    <w:rsid w:val="00B72E79"/>
    <w:rsid w:val="00B8495F"/>
    <w:rsid w:val="00B90450"/>
    <w:rsid w:val="00BA75CC"/>
    <w:rsid w:val="00BB56F6"/>
    <w:rsid w:val="00BB7028"/>
    <w:rsid w:val="00BC3A15"/>
    <w:rsid w:val="00BD6B7B"/>
    <w:rsid w:val="00BE4DFA"/>
    <w:rsid w:val="00BF06E7"/>
    <w:rsid w:val="00C06498"/>
    <w:rsid w:val="00C11514"/>
    <w:rsid w:val="00C234DC"/>
    <w:rsid w:val="00C27547"/>
    <w:rsid w:val="00C3160F"/>
    <w:rsid w:val="00C32EE7"/>
    <w:rsid w:val="00C362DD"/>
    <w:rsid w:val="00C40FC0"/>
    <w:rsid w:val="00C44247"/>
    <w:rsid w:val="00C572D4"/>
    <w:rsid w:val="00C60179"/>
    <w:rsid w:val="00C65658"/>
    <w:rsid w:val="00C70B6E"/>
    <w:rsid w:val="00C86264"/>
    <w:rsid w:val="00CA070E"/>
    <w:rsid w:val="00CA2FB6"/>
    <w:rsid w:val="00CA36CD"/>
    <w:rsid w:val="00CA69AB"/>
    <w:rsid w:val="00CB5B8C"/>
    <w:rsid w:val="00CD278F"/>
    <w:rsid w:val="00CD2C74"/>
    <w:rsid w:val="00CE2B1B"/>
    <w:rsid w:val="00CE3EE7"/>
    <w:rsid w:val="00CF3062"/>
    <w:rsid w:val="00D12A8C"/>
    <w:rsid w:val="00D2451C"/>
    <w:rsid w:val="00D27805"/>
    <w:rsid w:val="00D40844"/>
    <w:rsid w:val="00D51CE7"/>
    <w:rsid w:val="00D553BB"/>
    <w:rsid w:val="00D57F7F"/>
    <w:rsid w:val="00D60D90"/>
    <w:rsid w:val="00D66EEF"/>
    <w:rsid w:val="00D67D0D"/>
    <w:rsid w:val="00D71132"/>
    <w:rsid w:val="00D717F3"/>
    <w:rsid w:val="00D72DB9"/>
    <w:rsid w:val="00D85F84"/>
    <w:rsid w:val="00D92D72"/>
    <w:rsid w:val="00D952E3"/>
    <w:rsid w:val="00DA4595"/>
    <w:rsid w:val="00DB1164"/>
    <w:rsid w:val="00DB385D"/>
    <w:rsid w:val="00DB6F49"/>
    <w:rsid w:val="00DD480C"/>
    <w:rsid w:val="00DE7661"/>
    <w:rsid w:val="00DE7EEA"/>
    <w:rsid w:val="00DE7FF2"/>
    <w:rsid w:val="00DF4C8D"/>
    <w:rsid w:val="00E04561"/>
    <w:rsid w:val="00E15AE2"/>
    <w:rsid w:val="00E2050F"/>
    <w:rsid w:val="00E2469B"/>
    <w:rsid w:val="00E27895"/>
    <w:rsid w:val="00E33A4D"/>
    <w:rsid w:val="00E402CB"/>
    <w:rsid w:val="00E467C2"/>
    <w:rsid w:val="00E53900"/>
    <w:rsid w:val="00E53AFF"/>
    <w:rsid w:val="00E5469A"/>
    <w:rsid w:val="00E642EA"/>
    <w:rsid w:val="00E66618"/>
    <w:rsid w:val="00E72F8B"/>
    <w:rsid w:val="00E73F94"/>
    <w:rsid w:val="00E81C91"/>
    <w:rsid w:val="00E82A39"/>
    <w:rsid w:val="00E914BE"/>
    <w:rsid w:val="00E96BDF"/>
    <w:rsid w:val="00EA4041"/>
    <w:rsid w:val="00EA684C"/>
    <w:rsid w:val="00EB0552"/>
    <w:rsid w:val="00EB414B"/>
    <w:rsid w:val="00EB679C"/>
    <w:rsid w:val="00EB766E"/>
    <w:rsid w:val="00EC0C5D"/>
    <w:rsid w:val="00ED0DB8"/>
    <w:rsid w:val="00EE3418"/>
    <w:rsid w:val="00EE5F85"/>
    <w:rsid w:val="00EF74BF"/>
    <w:rsid w:val="00F009A0"/>
    <w:rsid w:val="00F04318"/>
    <w:rsid w:val="00F12FC3"/>
    <w:rsid w:val="00F159A5"/>
    <w:rsid w:val="00F34091"/>
    <w:rsid w:val="00F35FFC"/>
    <w:rsid w:val="00F40DEF"/>
    <w:rsid w:val="00F42C4A"/>
    <w:rsid w:val="00F53F14"/>
    <w:rsid w:val="00F62236"/>
    <w:rsid w:val="00F67418"/>
    <w:rsid w:val="00F76864"/>
    <w:rsid w:val="00F8003C"/>
    <w:rsid w:val="00F83085"/>
    <w:rsid w:val="00F83E89"/>
    <w:rsid w:val="00F85552"/>
    <w:rsid w:val="00F94FE9"/>
    <w:rsid w:val="00FA1113"/>
    <w:rsid w:val="00FA22E6"/>
    <w:rsid w:val="00FB1E4E"/>
    <w:rsid w:val="00FB2B61"/>
    <w:rsid w:val="00FC2441"/>
    <w:rsid w:val="00FD2933"/>
    <w:rsid w:val="00FE01E2"/>
    <w:rsid w:val="00FE4353"/>
    <w:rsid w:val="00FF1B7C"/>
    <w:rsid w:val="00FF2332"/>
    <w:rsid w:val="00FF2F09"/>
    <w:rsid w:val="00FF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uiPriority w:val="34"/>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rPr>
  </w:style>
  <w:style w:type="character" w:styleId="aa">
    <w:name w:val="footnote reference"/>
    <w:link w:val="1"/>
    <w:uiPriority w:val="99"/>
    <w:rsid w:val="00EE3418"/>
    <w:rPr>
      <w:rFonts w:ascii="Calibri" w:eastAsia="Times New Roman" w:hAnsi="Calibri" w:cs="Times New Roman"/>
      <w:sz w:val="20"/>
      <w:szCs w:val="20"/>
      <w:vertAlign w:val="superscript"/>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uiPriority w:val="34"/>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lang w:val="x-none" w:eastAsia="x-none"/>
    </w:rPr>
  </w:style>
  <w:style w:type="character" w:styleId="aa">
    <w:name w:val="footnote reference"/>
    <w:link w:val="1"/>
    <w:uiPriority w:val="99"/>
    <w:rsid w:val="00EE3418"/>
    <w:rPr>
      <w:rFonts w:ascii="Calibri" w:eastAsia="Times New Roman" w:hAnsi="Calibri" w:cs="Times New Roman"/>
      <w:sz w:val="20"/>
      <w:szCs w:val="20"/>
      <w:vertAlign w:val="superscript"/>
      <w:lang w:val="x-none" w:eastAsia="x-none"/>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B8DF9C3DD558F0C0DCBD97510FC063D824EFB1665CE587E8B475B96BDFB41EBC64A2C19FC3C14150422AD69EFC70D8B1D19797801B62B5E4CEK0L" TargetMode="External"/><Relationship Id="rId4" Type="http://schemas.openxmlformats.org/officeDocument/2006/relationships/settings" Target="settings.xml"/><Relationship Id="rId9" Type="http://schemas.openxmlformats.org/officeDocument/2006/relationships/hyperlink" Target="consultantplus://offline/ref=B8DF9C3DD558F0C0DCBD97510FC063D824EFB1665CE587E8B475B96BDFB41EBC64A2C19FC3C14150422AD69EFC70D8B1D19797801B62B5E4CEK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848</Words>
  <Characters>4839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Нагаева Ольга</dc:creator>
  <cp:lastModifiedBy>dumа Ольга Нагаева</cp:lastModifiedBy>
  <cp:revision>4</cp:revision>
  <cp:lastPrinted>2021-12-20T12:33:00Z</cp:lastPrinted>
  <dcterms:created xsi:type="dcterms:W3CDTF">2023-10-18T13:29:00Z</dcterms:created>
  <dcterms:modified xsi:type="dcterms:W3CDTF">2023-11-13T06:42:00Z</dcterms:modified>
</cp:coreProperties>
</file>