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DD4" w:rsidRDefault="00C17DD4" w:rsidP="00C17DD4">
      <w:bookmarkStart w:id="0" w:name="_GoBack"/>
      <w:bookmarkEnd w:id="0"/>
    </w:p>
    <w:p w:rsidR="00C17DD4" w:rsidRDefault="00C17DD4" w:rsidP="00C17DD4"/>
    <w:p w:rsidR="00C17DD4" w:rsidRPr="00FD3A8D" w:rsidRDefault="00C17DD4" w:rsidP="00C17DD4">
      <w:pPr>
        <w:rPr>
          <w:sz w:val="28"/>
          <w:szCs w:val="28"/>
        </w:rPr>
      </w:pPr>
      <w:r w:rsidRPr="00FD3A8D">
        <w:rPr>
          <w:sz w:val="28"/>
          <w:szCs w:val="28"/>
        </w:rPr>
        <w:t>Подосиновский район</w:t>
      </w:r>
    </w:p>
    <w:p w:rsidR="00C17DD4" w:rsidRDefault="00C17DD4" w:rsidP="00C17DD4"/>
    <w:p w:rsidR="00C17DD4" w:rsidRPr="00A0108D" w:rsidRDefault="00C17DD4" w:rsidP="00C17DD4">
      <w:pPr>
        <w:ind w:firstLine="709"/>
        <w:jc w:val="both"/>
        <w:rPr>
          <w:sz w:val="28"/>
          <w:szCs w:val="28"/>
        </w:rPr>
      </w:pPr>
      <w:r>
        <w:rPr>
          <w:sz w:val="28"/>
          <w:szCs w:val="28"/>
        </w:rPr>
        <w:t>Обстановка на автомобильных дорогах Подосиновского района остается стабильной.</w:t>
      </w:r>
      <w:r w:rsidRPr="00A0108D">
        <w:rPr>
          <w:sz w:val="28"/>
          <w:szCs w:val="28"/>
        </w:rPr>
        <w:t xml:space="preserve"> Общее количество </w:t>
      </w:r>
      <w:proofErr w:type="spellStart"/>
      <w:r w:rsidRPr="00A0108D">
        <w:rPr>
          <w:sz w:val="28"/>
          <w:szCs w:val="28"/>
        </w:rPr>
        <w:t>дорожно</w:t>
      </w:r>
      <w:proofErr w:type="spellEnd"/>
      <w:r w:rsidRPr="00A0108D">
        <w:rPr>
          <w:sz w:val="28"/>
          <w:szCs w:val="28"/>
        </w:rPr>
        <w:t>–транспортных происшествий</w:t>
      </w:r>
      <w:r w:rsidRPr="00A0108D">
        <w:rPr>
          <w:rStyle w:val="a6"/>
          <w:sz w:val="28"/>
          <w:szCs w:val="28"/>
        </w:rPr>
        <w:footnoteReference w:id="1"/>
      </w:r>
      <w:r w:rsidRPr="00A0108D">
        <w:rPr>
          <w:sz w:val="28"/>
          <w:szCs w:val="28"/>
        </w:rPr>
        <w:t xml:space="preserve"> </w:t>
      </w:r>
      <w:r>
        <w:rPr>
          <w:sz w:val="28"/>
          <w:szCs w:val="28"/>
        </w:rPr>
        <w:t>сократилось</w:t>
      </w:r>
      <w:r w:rsidRPr="00A0108D">
        <w:rPr>
          <w:sz w:val="28"/>
          <w:szCs w:val="28"/>
        </w:rPr>
        <w:t xml:space="preserve"> на </w:t>
      </w:r>
      <w:r>
        <w:rPr>
          <w:sz w:val="28"/>
          <w:szCs w:val="28"/>
        </w:rPr>
        <w:t>9</w:t>
      </w:r>
      <w:r w:rsidRPr="00A0108D">
        <w:rPr>
          <w:sz w:val="28"/>
          <w:szCs w:val="28"/>
        </w:rPr>
        <w:t>,</w:t>
      </w:r>
      <w:r>
        <w:rPr>
          <w:sz w:val="28"/>
          <w:szCs w:val="28"/>
        </w:rPr>
        <w:t>1</w:t>
      </w:r>
      <w:r w:rsidRPr="00A0108D">
        <w:rPr>
          <w:sz w:val="28"/>
          <w:szCs w:val="28"/>
        </w:rPr>
        <w:t>% (</w:t>
      </w:r>
      <w:r>
        <w:rPr>
          <w:sz w:val="28"/>
          <w:szCs w:val="28"/>
        </w:rPr>
        <w:t>54</w:t>
      </w:r>
      <w:r w:rsidRPr="00A0108D">
        <w:rPr>
          <w:sz w:val="28"/>
          <w:szCs w:val="28"/>
        </w:rPr>
        <w:t xml:space="preserve"> ДТП), </w:t>
      </w:r>
      <w:r>
        <w:rPr>
          <w:sz w:val="28"/>
          <w:szCs w:val="28"/>
        </w:rPr>
        <w:t>при которых ранено 11 человек, 2 человека погибли.</w:t>
      </w:r>
    </w:p>
    <w:p w:rsidR="00C17DD4" w:rsidRPr="00A0108D" w:rsidRDefault="00C17DD4" w:rsidP="00C17DD4">
      <w:pPr>
        <w:ind w:firstLine="709"/>
        <w:jc w:val="both"/>
        <w:rPr>
          <w:sz w:val="28"/>
          <w:szCs w:val="28"/>
        </w:rPr>
      </w:pPr>
      <w:r w:rsidRPr="00A0108D">
        <w:rPr>
          <w:sz w:val="28"/>
          <w:szCs w:val="28"/>
        </w:rPr>
        <w:t xml:space="preserve">В целях стабилизации обстановки в области обеспечения безопасности дорожного движения сотрудниками ОГИБДД выявлено и пресечено </w:t>
      </w:r>
      <w:r>
        <w:rPr>
          <w:sz w:val="28"/>
          <w:szCs w:val="28"/>
        </w:rPr>
        <w:t>606</w:t>
      </w:r>
      <w:r w:rsidRPr="00A0108D">
        <w:rPr>
          <w:sz w:val="28"/>
          <w:szCs w:val="28"/>
        </w:rPr>
        <w:t xml:space="preserve"> нарушения правил дорожного движения, в том числе за управление транспортными средствами в состоянии алкогольного опьянения составлено </w:t>
      </w:r>
      <w:r>
        <w:rPr>
          <w:sz w:val="28"/>
          <w:szCs w:val="28"/>
        </w:rPr>
        <w:t>39</w:t>
      </w:r>
      <w:r w:rsidRPr="00A0108D">
        <w:rPr>
          <w:sz w:val="28"/>
          <w:szCs w:val="28"/>
        </w:rPr>
        <w:t xml:space="preserve"> административных материалов</w:t>
      </w:r>
      <w:r>
        <w:rPr>
          <w:sz w:val="28"/>
          <w:szCs w:val="28"/>
        </w:rPr>
        <w:t>.</w:t>
      </w:r>
      <w:r w:rsidRPr="00A0108D">
        <w:rPr>
          <w:sz w:val="28"/>
          <w:szCs w:val="28"/>
        </w:rPr>
        <w:t xml:space="preserve"> </w:t>
      </w:r>
      <w:r>
        <w:rPr>
          <w:sz w:val="28"/>
          <w:szCs w:val="28"/>
        </w:rPr>
        <w:t>В</w:t>
      </w:r>
      <w:r w:rsidRPr="00A0108D">
        <w:rPr>
          <w:sz w:val="28"/>
          <w:szCs w:val="28"/>
        </w:rPr>
        <w:t xml:space="preserve">ыявлено </w:t>
      </w:r>
      <w:r>
        <w:rPr>
          <w:sz w:val="28"/>
          <w:szCs w:val="28"/>
        </w:rPr>
        <w:t>3</w:t>
      </w:r>
      <w:r w:rsidRPr="00A0108D">
        <w:rPr>
          <w:sz w:val="28"/>
          <w:szCs w:val="28"/>
        </w:rPr>
        <w:t xml:space="preserve"> преступлени</w:t>
      </w:r>
      <w:r>
        <w:rPr>
          <w:sz w:val="28"/>
          <w:szCs w:val="28"/>
        </w:rPr>
        <w:t>я</w:t>
      </w:r>
      <w:r w:rsidRPr="00A0108D">
        <w:rPr>
          <w:sz w:val="28"/>
          <w:szCs w:val="28"/>
        </w:rPr>
        <w:t>, предусмотренных ст.264.1 УК РФ (повторное управление транспортным средством в состоянии алкогольного опьянения).</w:t>
      </w:r>
    </w:p>
    <w:p w:rsidR="00C17DD4" w:rsidRDefault="00C17DD4" w:rsidP="00C17DD4">
      <w:pPr>
        <w:ind w:firstLine="708"/>
        <w:jc w:val="both"/>
        <w:rPr>
          <w:sz w:val="28"/>
          <w:szCs w:val="28"/>
        </w:rPr>
      </w:pPr>
      <w:r w:rsidRPr="00A0108D">
        <w:rPr>
          <w:sz w:val="28"/>
          <w:szCs w:val="28"/>
        </w:rPr>
        <w:t>При осуществлении контрольно-надзорных функций сотрудниками ОГИБДД особое внимание уделялось надзору за содержанием улично-дорожной сети. За допущенные несоблюдения требований по обеспечению безопасности дорожного дв</w:t>
      </w:r>
      <w:r>
        <w:rPr>
          <w:sz w:val="28"/>
          <w:szCs w:val="28"/>
        </w:rPr>
        <w:t>ижения при содержании дорог, не</w:t>
      </w:r>
      <w:r w:rsidRPr="00A0108D">
        <w:rPr>
          <w:sz w:val="28"/>
          <w:szCs w:val="28"/>
        </w:rPr>
        <w:t xml:space="preserve">принятие мер по своевременному устранению помех в дорожном движении </w:t>
      </w:r>
      <w:r>
        <w:rPr>
          <w:sz w:val="28"/>
          <w:szCs w:val="28"/>
        </w:rPr>
        <w:t>составлено</w:t>
      </w:r>
      <w:r w:rsidRPr="00A0108D">
        <w:rPr>
          <w:sz w:val="28"/>
          <w:szCs w:val="28"/>
        </w:rPr>
        <w:t xml:space="preserve"> </w:t>
      </w:r>
      <w:r>
        <w:rPr>
          <w:sz w:val="28"/>
          <w:szCs w:val="28"/>
        </w:rPr>
        <w:t>7</w:t>
      </w:r>
      <w:r w:rsidRPr="00A0108D">
        <w:rPr>
          <w:sz w:val="28"/>
          <w:szCs w:val="28"/>
        </w:rPr>
        <w:t xml:space="preserve"> административных </w:t>
      </w:r>
      <w:r>
        <w:rPr>
          <w:sz w:val="28"/>
          <w:szCs w:val="28"/>
        </w:rPr>
        <w:t>материалов</w:t>
      </w:r>
      <w:r w:rsidRPr="00A0108D">
        <w:rPr>
          <w:sz w:val="28"/>
          <w:szCs w:val="28"/>
        </w:rPr>
        <w:t xml:space="preserve"> по ч.1 ст. 12.34 КоАП РФ</w:t>
      </w:r>
      <w:r>
        <w:rPr>
          <w:sz w:val="28"/>
          <w:szCs w:val="28"/>
        </w:rPr>
        <w:t xml:space="preserve"> на юридических лиц и 4 на должностных</w:t>
      </w:r>
      <w:r w:rsidRPr="00A0108D">
        <w:rPr>
          <w:sz w:val="28"/>
          <w:szCs w:val="28"/>
        </w:rPr>
        <w:t xml:space="preserve">. В целях устранения нарушений законодательства Российской Федерации, о безопасности дорожного движения, правил стандартов, технических норм и иных требований нормативных документов в области безопасности дорожного движения собственникам и владельцам автомобильных дорог выдано </w:t>
      </w:r>
      <w:r>
        <w:rPr>
          <w:sz w:val="28"/>
          <w:szCs w:val="28"/>
        </w:rPr>
        <w:t>4</w:t>
      </w:r>
      <w:r w:rsidRPr="00A0108D">
        <w:rPr>
          <w:sz w:val="28"/>
          <w:szCs w:val="28"/>
        </w:rPr>
        <w:t xml:space="preserve"> предписани</w:t>
      </w:r>
      <w:r>
        <w:rPr>
          <w:sz w:val="28"/>
          <w:szCs w:val="28"/>
        </w:rPr>
        <w:t>я</w:t>
      </w:r>
      <w:r w:rsidRPr="00A0108D">
        <w:rPr>
          <w:sz w:val="28"/>
          <w:szCs w:val="28"/>
        </w:rPr>
        <w:t xml:space="preserve">.  </w:t>
      </w:r>
    </w:p>
    <w:p w:rsidR="00C17DD4" w:rsidRPr="00A0108D" w:rsidRDefault="00C17DD4" w:rsidP="00C17DD4">
      <w:pPr>
        <w:ind w:firstLine="708"/>
        <w:jc w:val="both"/>
        <w:rPr>
          <w:sz w:val="28"/>
          <w:szCs w:val="28"/>
        </w:rPr>
      </w:pPr>
      <w:r>
        <w:rPr>
          <w:sz w:val="28"/>
          <w:szCs w:val="28"/>
        </w:rPr>
        <w:t xml:space="preserve">За 2022 г. сотрудниками ГИБДД на территории </w:t>
      </w:r>
      <w:r w:rsidR="00E67CD7">
        <w:rPr>
          <w:sz w:val="28"/>
          <w:szCs w:val="28"/>
        </w:rPr>
        <w:t>Подосиновского района</w:t>
      </w:r>
      <w:r>
        <w:rPr>
          <w:sz w:val="28"/>
          <w:szCs w:val="28"/>
        </w:rPr>
        <w:t xml:space="preserve"> проверено 23 автомобиля перевозящих лесопродукцию</w:t>
      </w:r>
      <w:r w:rsidR="00E67CD7">
        <w:rPr>
          <w:sz w:val="28"/>
          <w:szCs w:val="28"/>
        </w:rPr>
        <w:t>,</w:t>
      </w:r>
      <w:r>
        <w:rPr>
          <w:sz w:val="28"/>
          <w:szCs w:val="28"/>
        </w:rPr>
        <w:t xml:space="preserve"> выявлено 5 фактов нарушений.</w:t>
      </w:r>
    </w:p>
    <w:p w:rsidR="00C17DD4" w:rsidRDefault="00C17DD4" w:rsidP="0005412F">
      <w:pPr>
        <w:ind w:firstLine="709"/>
        <w:jc w:val="both"/>
        <w:rPr>
          <w:sz w:val="28"/>
          <w:szCs w:val="28"/>
        </w:rPr>
      </w:pPr>
    </w:p>
    <w:p w:rsidR="00C17DD4" w:rsidRDefault="00C17DD4" w:rsidP="0005412F">
      <w:pPr>
        <w:ind w:firstLine="709"/>
        <w:jc w:val="both"/>
        <w:rPr>
          <w:sz w:val="28"/>
          <w:szCs w:val="28"/>
        </w:rPr>
      </w:pPr>
    </w:p>
    <w:p w:rsidR="00FD3A8D" w:rsidRDefault="00FD3A8D"/>
    <w:sectPr w:rsidR="00FD3A8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3CC" w:rsidRDefault="000453CC" w:rsidP="00FD3A8D">
      <w:r>
        <w:separator/>
      </w:r>
    </w:p>
  </w:endnote>
  <w:endnote w:type="continuationSeparator" w:id="0">
    <w:p w:rsidR="000453CC" w:rsidRDefault="000453CC" w:rsidP="00FD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3CC" w:rsidRDefault="000453CC" w:rsidP="00FD3A8D">
      <w:r>
        <w:separator/>
      </w:r>
    </w:p>
  </w:footnote>
  <w:footnote w:type="continuationSeparator" w:id="0">
    <w:p w:rsidR="000453CC" w:rsidRDefault="000453CC" w:rsidP="00FD3A8D">
      <w:r>
        <w:continuationSeparator/>
      </w:r>
    </w:p>
  </w:footnote>
  <w:footnote w:id="1">
    <w:p w:rsidR="00C17DD4" w:rsidRDefault="00C17DD4" w:rsidP="00C17DD4">
      <w:pPr>
        <w:pStyle w:val="a4"/>
      </w:pPr>
      <w:r>
        <w:rPr>
          <w:rStyle w:val="a6"/>
        </w:rPr>
        <w:footnoteRef/>
      </w:r>
      <w:r>
        <w:t xml:space="preserve">  Далее – «ДТП».</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863"/>
    <w:rsid w:val="000453CC"/>
    <w:rsid w:val="0005412F"/>
    <w:rsid w:val="003C7863"/>
    <w:rsid w:val="006D1981"/>
    <w:rsid w:val="008E46A3"/>
    <w:rsid w:val="0094213E"/>
    <w:rsid w:val="00AE31DC"/>
    <w:rsid w:val="00BB208C"/>
    <w:rsid w:val="00C17DD4"/>
    <w:rsid w:val="00C31DC9"/>
    <w:rsid w:val="00C53370"/>
    <w:rsid w:val="00E67CD7"/>
    <w:rsid w:val="00F951EF"/>
    <w:rsid w:val="00FA5DE8"/>
    <w:rsid w:val="00FD3A8D"/>
    <w:rsid w:val="00FE3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A8D"/>
    <w:rPr>
      <w:rFonts w:ascii="Times New Roman" w:hAnsi="Times New Roman"/>
      <w:sz w:val="24"/>
      <w:szCs w:val="24"/>
      <w:lang w:eastAsia="ru-RU"/>
    </w:rPr>
  </w:style>
  <w:style w:type="paragraph" w:styleId="1">
    <w:name w:val="heading 1"/>
    <w:basedOn w:val="a"/>
    <w:next w:val="a"/>
    <w:link w:val="10"/>
    <w:uiPriority w:val="9"/>
    <w:qFormat/>
    <w:rsid w:val="0094213E"/>
    <w:pPr>
      <w:keepNext/>
      <w:spacing w:before="240" w:after="60" w:line="276" w:lineRule="auto"/>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4213E"/>
    <w:rPr>
      <w:rFonts w:asciiTheme="majorHAnsi" w:eastAsiaTheme="majorEastAsia" w:hAnsiTheme="majorHAnsi" w:cstheme="majorBidi"/>
      <w:b/>
      <w:bCs/>
      <w:kern w:val="32"/>
      <w:sz w:val="32"/>
      <w:szCs w:val="32"/>
      <w:lang w:eastAsia="ru-RU"/>
    </w:rPr>
  </w:style>
  <w:style w:type="paragraph" w:styleId="a3">
    <w:name w:val="List Paragraph"/>
    <w:basedOn w:val="a"/>
    <w:uiPriority w:val="34"/>
    <w:qFormat/>
    <w:rsid w:val="0094213E"/>
    <w:pPr>
      <w:spacing w:after="200" w:line="276" w:lineRule="auto"/>
      <w:ind w:left="708"/>
    </w:pPr>
    <w:rPr>
      <w:rFonts w:ascii="Calibri" w:hAnsi="Calibri"/>
      <w:sz w:val="22"/>
      <w:szCs w:val="22"/>
    </w:rPr>
  </w:style>
  <w:style w:type="paragraph" w:styleId="a4">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
    <w:basedOn w:val="a"/>
    <w:link w:val="a5"/>
    <w:unhideWhenUsed/>
    <w:qFormat/>
    <w:rsid w:val="00FD3A8D"/>
    <w:rPr>
      <w:sz w:val="20"/>
      <w:szCs w:val="20"/>
    </w:rPr>
  </w:style>
  <w:style w:type="character" w:customStyle="1" w:styleId="a5">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 Знак"/>
    <w:basedOn w:val="a0"/>
    <w:link w:val="a4"/>
    <w:rsid w:val="00FD3A8D"/>
    <w:rPr>
      <w:rFonts w:ascii="Times New Roman" w:hAnsi="Times New Roman"/>
      <w:lang w:eastAsia="ru-RU"/>
    </w:rPr>
  </w:style>
  <w:style w:type="character" w:styleId="a6">
    <w:name w:val="footnote reference"/>
    <w:aliases w:val="FZ,fr,Текст сновски,Знак сноски 1,Знак сноски-FN,Ciae niinee-FN,Referencia nota al pie,Appel note de bas de page,Ciae niinee I,Знак сноски Н,Footnotes refss"/>
    <w:unhideWhenUsed/>
    <w:qFormat/>
    <w:rsid w:val="00FD3A8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A8D"/>
    <w:rPr>
      <w:rFonts w:ascii="Times New Roman" w:hAnsi="Times New Roman"/>
      <w:sz w:val="24"/>
      <w:szCs w:val="24"/>
      <w:lang w:eastAsia="ru-RU"/>
    </w:rPr>
  </w:style>
  <w:style w:type="paragraph" w:styleId="1">
    <w:name w:val="heading 1"/>
    <w:basedOn w:val="a"/>
    <w:next w:val="a"/>
    <w:link w:val="10"/>
    <w:uiPriority w:val="9"/>
    <w:qFormat/>
    <w:rsid w:val="0094213E"/>
    <w:pPr>
      <w:keepNext/>
      <w:spacing w:before="240" w:after="60" w:line="276" w:lineRule="auto"/>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4213E"/>
    <w:rPr>
      <w:rFonts w:asciiTheme="majorHAnsi" w:eastAsiaTheme="majorEastAsia" w:hAnsiTheme="majorHAnsi" w:cstheme="majorBidi"/>
      <w:b/>
      <w:bCs/>
      <w:kern w:val="32"/>
      <w:sz w:val="32"/>
      <w:szCs w:val="32"/>
      <w:lang w:eastAsia="ru-RU"/>
    </w:rPr>
  </w:style>
  <w:style w:type="paragraph" w:styleId="a3">
    <w:name w:val="List Paragraph"/>
    <w:basedOn w:val="a"/>
    <w:uiPriority w:val="34"/>
    <w:qFormat/>
    <w:rsid w:val="0094213E"/>
    <w:pPr>
      <w:spacing w:after="200" w:line="276" w:lineRule="auto"/>
      <w:ind w:left="708"/>
    </w:pPr>
    <w:rPr>
      <w:rFonts w:ascii="Calibri" w:hAnsi="Calibri"/>
      <w:sz w:val="22"/>
      <w:szCs w:val="22"/>
    </w:rPr>
  </w:style>
  <w:style w:type="paragraph" w:styleId="a4">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
    <w:basedOn w:val="a"/>
    <w:link w:val="a5"/>
    <w:unhideWhenUsed/>
    <w:qFormat/>
    <w:rsid w:val="00FD3A8D"/>
    <w:rPr>
      <w:sz w:val="20"/>
      <w:szCs w:val="20"/>
    </w:rPr>
  </w:style>
  <w:style w:type="character" w:customStyle="1" w:styleId="a5">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 Знак"/>
    <w:basedOn w:val="a0"/>
    <w:link w:val="a4"/>
    <w:rsid w:val="00FD3A8D"/>
    <w:rPr>
      <w:rFonts w:ascii="Times New Roman" w:hAnsi="Times New Roman"/>
      <w:lang w:eastAsia="ru-RU"/>
    </w:rPr>
  </w:style>
  <w:style w:type="character" w:styleId="a6">
    <w:name w:val="footnote reference"/>
    <w:aliases w:val="FZ,fr,Текст сновски,Знак сноски 1,Знак сноски-FN,Ciae niinee-FN,Referencia nota al pie,Appel note de bas de page,Ciae niinee I,Знак сноски Н,Footnotes refss"/>
    <w:unhideWhenUsed/>
    <w:qFormat/>
    <w:rsid w:val="00FD3A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szimirev</dc:creator>
  <cp:lastModifiedBy>dumа Ольга Нагаева</cp:lastModifiedBy>
  <cp:revision>2</cp:revision>
  <dcterms:created xsi:type="dcterms:W3CDTF">2023-02-10T12:16:00Z</dcterms:created>
  <dcterms:modified xsi:type="dcterms:W3CDTF">2023-02-10T12:16:00Z</dcterms:modified>
</cp:coreProperties>
</file>