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86" w:rsidRPr="00870836" w:rsidRDefault="00331786" w:rsidP="00331786">
      <w:pPr>
        <w:jc w:val="center"/>
        <w:rPr>
          <w:b/>
          <w:color w:val="000000" w:themeColor="text1"/>
          <w:sz w:val="28"/>
          <w:szCs w:val="28"/>
        </w:rPr>
      </w:pPr>
      <w:r w:rsidRPr="00870836">
        <w:rPr>
          <w:b/>
          <w:color w:val="000000" w:themeColor="text1"/>
          <w:sz w:val="28"/>
          <w:szCs w:val="28"/>
        </w:rPr>
        <w:t xml:space="preserve">ПОЯСНИТЕЛЬНАЯ ЗАПИСКА </w:t>
      </w:r>
    </w:p>
    <w:p w:rsidR="00866B96" w:rsidRPr="00866B96" w:rsidRDefault="00331786" w:rsidP="00866B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70836">
        <w:rPr>
          <w:b/>
          <w:color w:val="000000" w:themeColor="text1"/>
          <w:sz w:val="28"/>
          <w:szCs w:val="28"/>
        </w:rPr>
        <w:t>к</w:t>
      </w:r>
      <w:r w:rsidR="00DC39C3" w:rsidRPr="00870836">
        <w:rPr>
          <w:b/>
          <w:color w:val="000000" w:themeColor="text1"/>
          <w:sz w:val="28"/>
          <w:szCs w:val="28"/>
        </w:rPr>
        <w:t xml:space="preserve"> </w:t>
      </w:r>
      <w:r w:rsidR="00866B96" w:rsidRPr="00866B96">
        <w:rPr>
          <w:b/>
          <w:color w:val="000000" w:themeColor="text1"/>
          <w:sz w:val="28"/>
          <w:szCs w:val="28"/>
        </w:rPr>
        <w:t>проект</w:t>
      </w:r>
      <w:r w:rsidR="00866B96">
        <w:rPr>
          <w:b/>
          <w:color w:val="000000" w:themeColor="text1"/>
          <w:sz w:val="28"/>
          <w:szCs w:val="28"/>
        </w:rPr>
        <w:t>у</w:t>
      </w:r>
      <w:r w:rsidR="00866B96" w:rsidRPr="00866B96">
        <w:rPr>
          <w:b/>
          <w:color w:val="000000" w:themeColor="text1"/>
          <w:sz w:val="28"/>
          <w:szCs w:val="28"/>
        </w:rPr>
        <w:t xml:space="preserve"> постановления Администрации </w:t>
      </w:r>
      <w:proofErr w:type="spellStart"/>
      <w:r w:rsidR="00866B96" w:rsidRPr="00866B96">
        <w:rPr>
          <w:b/>
          <w:color w:val="000000" w:themeColor="text1"/>
          <w:sz w:val="28"/>
          <w:szCs w:val="28"/>
        </w:rPr>
        <w:t>Подосиновского</w:t>
      </w:r>
      <w:proofErr w:type="spellEnd"/>
      <w:r w:rsidR="00866B96" w:rsidRPr="00866B96">
        <w:rPr>
          <w:b/>
          <w:color w:val="000000" w:themeColor="text1"/>
          <w:sz w:val="28"/>
          <w:szCs w:val="28"/>
        </w:rPr>
        <w:t xml:space="preserve"> района </w:t>
      </w:r>
    </w:p>
    <w:p w:rsidR="00866B96" w:rsidRDefault="00866B96" w:rsidP="00866B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66B96">
        <w:rPr>
          <w:b/>
          <w:color w:val="000000" w:themeColor="text1"/>
          <w:sz w:val="28"/>
          <w:szCs w:val="28"/>
        </w:rPr>
        <w:t xml:space="preserve">«Об утверждении Программы профилактики рисков причинения вреда      (ущерба) охраняемым законом ценностям в области муниципального                земельного контроля в границах сельских поселений </w:t>
      </w:r>
    </w:p>
    <w:p w:rsidR="001266E3" w:rsidRDefault="00866B96" w:rsidP="00866B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66B96">
        <w:rPr>
          <w:b/>
          <w:color w:val="000000" w:themeColor="text1"/>
          <w:sz w:val="28"/>
          <w:szCs w:val="28"/>
        </w:rPr>
        <w:t>Подосиновского</w:t>
      </w:r>
      <w:proofErr w:type="spellEnd"/>
      <w:r w:rsidRPr="00866B96">
        <w:rPr>
          <w:b/>
          <w:color w:val="000000" w:themeColor="text1"/>
          <w:sz w:val="28"/>
          <w:szCs w:val="28"/>
        </w:rPr>
        <w:t xml:space="preserve"> района на 2024 год»</w:t>
      </w:r>
    </w:p>
    <w:p w:rsidR="00AD76F6" w:rsidRPr="00870836" w:rsidRDefault="00AD76F6" w:rsidP="00866B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266E3" w:rsidRPr="004E2C2C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E2C2C">
        <w:rPr>
          <w:sz w:val="28"/>
          <w:szCs w:val="28"/>
        </w:rPr>
        <w:t xml:space="preserve"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содержание или порядок </w:t>
      </w:r>
      <w:proofErr w:type="gramStart"/>
      <w:r w:rsidRPr="004E2C2C">
        <w:rPr>
          <w:sz w:val="28"/>
          <w:szCs w:val="28"/>
        </w:rPr>
        <w:t>реализации полномочий органов местного самоуправления муниципального образования</w:t>
      </w:r>
      <w:proofErr w:type="gramEnd"/>
      <w:r w:rsidRPr="004E2C2C">
        <w:rPr>
          <w:sz w:val="28"/>
          <w:szCs w:val="28"/>
        </w:rPr>
        <w:t xml:space="preserve"> в отношениях с субъектами предпринимательской и инвестиционной деятельности.</w:t>
      </w:r>
    </w:p>
    <w:p w:rsidR="00276665" w:rsidRPr="004E2C2C" w:rsidRDefault="00276665" w:rsidP="006E1C8E">
      <w:pPr>
        <w:widowControl w:val="0"/>
        <w:autoSpaceDE w:val="0"/>
        <w:autoSpaceDN w:val="0"/>
        <w:ind w:firstLine="539"/>
        <w:jc w:val="both"/>
        <w:rPr>
          <w:b/>
          <w:sz w:val="28"/>
          <w:szCs w:val="28"/>
        </w:rPr>
      </w:pPr>
    </w:p>
    <w:p w:rsidR="00290888" w:rsidRPr="004E2C2C" w:rsidRDefault="00866B96" w:rsidP="00866B96">
      <w:pPr>
        <w:widowControl w:val="0"/>
        <w:autoSpaceDE w:val="0"/>
        <w:autoSpaceDN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4E2C2C">
        <w:rPr>
          <w:color w:val="000000" w:themeColor="text1"/>
          <w:sz w:val="28"/>
          <w:szCs w:val="28"/>
        </w:rPr>
        <w:t xml:space="preserve">Проект постановления Администрации </w:t>
      </w:r>
      <w:proofErr w:type="spellStart"/>
      <w:r w:rsidRPr="004E2C2C">
        <w:rPr>
          <w:color w:val="000000" w:themeColor="text1"/>
          <w:sz w:val="28"/>
          <w:szCs w:val="28"/>
        </w:rPr>
        <w:t>Подосиновского</w:t>
      </w:r>
      <w:proofErr w:type="spellEnd"/>
      <w:r w:rsidRPr="004E2C2C">
        <w:rPr>
          <w:color w:val="000000" w:themeColor="text1"/>
          <w:sz w:val="28"/>
          <w:szCs w:val="28"/>
        </w:rPr>
        <w:t xml:space="preserve"> района «Об утверждении Программы профилактики рисков причинения вреда (ущерба) охраняемым законом ценностям в области муниципального земельного контроля в границах сельских поселений </w:t>
      </w:r>
      <w:proofErr w:type="spellStart"/>
      <w:r w:rsidRPr="004E2C2C">
        <w:rPr>
          <w:color w:val="000000" w:themeColor="text1"/>
          <w:sz w:val="28"/>
          <w:szCs w:val="28"/>
        </w:rPr>
        <w:t>Подосиновского</w:t>
      </w:r>
      <w:proofErr w:type="spellEnd"/>
      <w:r w:rsidRPr="004E2C2C">
        <w:rPr>
          <w:color w:val="000000" w:themeColor="text1"/>
          <w:sz w:val="28"/>
          <w:szCs w:val="28"/>
        </w:rPr>
        <w:t xml:space="preserve"> района на 2024 год» (далее – проект постановления) подготовлен в целях </w:t>
      </w:r>
      <w:proofErr w:type="gramStart"/>
      <w:r w:rsidRPr="004E2C2C">
        <w:rPr>
          <w:color w:val="000000" w:themeColor="text1"/>
          <w:sz w:val="28"/>
          <w:szCs w:val="28"/>
        </w:rPr>
        <w:t>укрепления системы профилактики рисков причинения</w:t>
      </w:r>
      <w:proofErr w:type="gramEnd"/>
      <w:r w:rsidRPr="004E2C2C">
        <w:rPr>
          <w:color w:val="000000" w:themeColor="text1"/>
          <w:sz w:val="28"/>
          <w:szCs w:val="28"/>
        </w:rPr>
        <w:t xml:space="preserve"> вреда (ущерба) охраняемым законом ценностям; повышения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866B96" w:rsidRPr="004E2C2C" w:rsidRDefault="00866B9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266E3" w:rsidRPr="004E2C2C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E2C2C">
        <w:rPr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241356" w:rsidRPr="004E2C2C" w:rsidRDefault="00FE3EE8" w:rsidP="00FE3EE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E2C2C">
        <w:rPr>
          <w:sz w:val="28"/>
          <w:szCs w:val="28"/>
        </w:rPr>
        <w:t xml:space="preserve">      </w:t>
      </w:r>
    </w:p>
    <w:p w:rsidR="00FE3EE8" w:rsidRPr="00FE3EE8" w:rsidRDefault="00FE3EE8" w:rsidP="00AF52C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2C2C">
        <w:rPr>
          <w:sz w:val="28"/>
          <w:szCs w:val="28"/>
        </w:rPr>
        <w:t xml:space="preserve">       </w:t>
      </w:r>
      <w:r w:rsidR="00716F89" w:rsidRPr="004E2C2C">
        <w:rPr>
          <w:sz w:val="28"/>
          <w:szCs w:val="28"/>
        </w:rPr>
        <w:t xml:space="preserve">Проект разработан в соответствии с Федеральным </w:t>
      </w:r>
      <w:hyperlink r:id="rId6" w:history="1">
        <w:r w:rsidR="00716F89" w:rsidRPr="004E2C2C">
          <w:rPr>
            <w:sz w:val="28"/>
            <w:szCs w:val="28"/>
          </w:rPr>
          <w:t>законом</w:t>
        </w:r>
      </w:hyperlink>
      <w:r w:rsidR="00716F89" w:rsidRPr="004E2C2C">
        <w:rPr>
          <w:sz w:val="28"/>
          <w:szCs w:val="28"/>
        </w:rPr>
        <w:t xml:space="preserve"> от 31.07.2020 № 248-ФЗ «О государственном </w:t>
      </w:r>
      <w:r w:rsidR="00716F89" w:rsidRPr="004E2C2C">
        <w:rPr>
          <w:color w:val="000000" w:themeColor="text1"/>
          <w:sz w:val="28"/>
          <w:szCs w:val="28"/>
        </w:rPr>
        <w:t>контрол</w:t>
      </w:r>
      <w:r w:rsidR="00DA30FE" w:rsidRPr="004E2C2C">
        <w:rPr>
          <w:color w:val="000000" w:themeColor="text1"/>
          <w:sz w:val="28"/>
          <w:szCs w:val="28"/>
        </w:rPr>
        <w:t>е</w:t>
      </w:r>
      <w:r w:rsidR="00716F89" w:rsidRPr="004E2C2C">
        <w:rPr>
          <w:color w:val="000000" w:themeColor="text1"/>
          <w:sz w:val="28"/>
          <w:szCs w:val="28"/>
        </w:rPr>
        <w:t xml:space="preserve"> (надзор</w:t>
      </w:r>
      <w:r w:rsidR="00DA30FE" w:rsidRPr="004E2C2C">
        <w:rPr>
          <w:color w:val="000000" w:themeColor="text1"/>
          <w:sz w:val="28"/>
          <w:szCs w:val="28"/>
        </w:rPr>
        <w:t>е</w:t>
      </w:r>
      <w:r w:rsidR="00716F89" w:rsidRPr="004E2C2C">
        <w:rPr>
          <w:color w:val="000000" w:themeColor="text1"/>
          <w:sz w:val="28"/>
          <w:szCs w:val="28"/>
        </w:rPr>
        <w:t>) и муниципальном контроле в Российской Федерации»</w:t>
      </w:r>
      <w:r w:rsidRPr="004E2C2C">
        <w:t xml:space="preserve">, </w:t>
      </w:r>
      <w:r w:rsidRPr="004E2C2C">
        <w:rPr>
          <w:color w:val="000000" w:themeColor="text1"/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r w:rsidRPr="00FE3EE8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ценностям».</w:t>
      </w:r>
    </w:p>
    <w:p w:rsidR="00855E7E" w:rsidRPr="00870836" w:rsidRDefault="00855E7E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  <w:highlight w:val="green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3. Сведения о целях предлагаемого правового регулирования и обоснование их соответствия документам, в которых формулируются и обосновываются цели и приоритеты развития муниципального образования, направления реализации указанных целей, задачи, подлежащие решению для их реализации.</w:t>
      </w:r>
    </w:p>
    <w:p w:rsidR="00241356" w:rsidRPr="00870836" w:rsidRDefault="0024135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76665" w:rsidRPr="00870836" w:rsidRDefault="007E58BC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Цель данного правового акта - о</w:t>
      </w:r>
      <w:r w:rsidRPr="00870836">
        <w:rPr>
          <w:noProof/>
          <w:sz w:val="28"/>
          <w:szCs w:val="28"/>
        </w:rPr>
        <w:t xml:space="preserve">беспечение </w:t>
      </w:r>
      <w:r w:rsidR="00B97248" w:rsidRPr="00870836">
        <w:rPr>
          <w:noProof/>
          <w:sz w:val="28"/>
          <w:szCs w:val="28"/>
        </w:rPr>
        <w:t>соблюдения Федерального законодательства Российской Федерации</w:t>
      </w:r>
      <w:r w:rsidR="00276665" w:rsidRPr="00870836">
        <w:rPr>
          <w:sz w:val="28"/>
          <w:szCs w:val="28"/>
        </w:rPr>
        <w:t>.</w:t>
      </w:r>
    </w:p>
    <w:p w:rsidR="002E60CA" w:rsidRPr="00870836" w:rsidRDefault="002E60CA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  <w:highlight w:val="yellow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4. Описание предлагаемого правового регулирования в части положений, которыми изменяется содержание или порядок </w:t>
      </w:r>
      <w:proofErr w:type="gramStart"/>
      <w:r w:rsidRPr="00870836">
        <w:rPr>
          <w:sz w:val="28"/>
          <w:szCs w:val="28"/>
        </w:rPr>
        <w:t>реализации полномочий органов местного самоуправления муниципального образования</w:t>
      </w:r>
      <w:proofErr w:type="gramEnd"/>
      <w:r w:rsidRPr="00870836">
        <w:rPr>
          <w:sz w:val="28"/>
          <w:szCs w:val="28"/>
        </w:rPr>
        <w:t xml:space="preserve"> в отношениях с субъектами предпринимательской и инвестиционной деятельности.</w:t>
      </w:r>
    </w:p>
    <w:p w:rsidR="00241356" w:rsidRPr="00870836" w:rsidRDefault="0024135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B5185D" w:rsidRPr="00870836" w:rsidRDefault="00B5185D" w:rsidP="00AF52CC">
      <w:pPr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С принятием нормативного правового акта изменение функции, полномочий, обязанностей и прав органа местного самоуправления не потребуется.</w:t>
      </w:r>
    </w:p>
    <w:p w:rsidR="00B5185D" w:rsidRPr="00870836" w:rsidRDefault="00B5185D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5. Оценка расходов бюджета муниципального образования на организацию исполнения и исполнение полномочий для реализации предлагаемого правового регулирования.</w:t>
      </w:r>
    </w:p>
    <w:p w:rsidR="00241356" w:rsidRPr="00870836" w:rsidRDefault="0024135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B5185D" w:rsidRPr="00870836" w:rsidRDefault="00B5185D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870836">
        <w:rPr>
          <w:color w:val="000000" w:themeColor="text1"/>
          <w:sz w:val="28"/>
          <w:szCs w:val="28"/>
        </w:rPr>
        <w:t>Оценка расходов бюджета муниципального образования на организацию исполнения и исполнение полномочий для реализации предлагаемого правового регулирования не требуется.</w:t>
      </w:r>
    </w:p>
    <w:p w:rsidR="002E60CA" w:rsidRPr="00870836" w:rsidRDefault="002E60CA" w:rsidP="004D6C8F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  <w:highlight w:val="yellow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6.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A4310F" w:rsidRPr="00870836" w:rsidRDefault="00A4310F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B5185D" w:rsidRPr="00870836" w:rsidRDefault="00B5185D" w:rsidP="00AF52CC">
      <w:pPr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Обязанности,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 </w:t>
      </w:r>
      <w:proofErr w:type="gramStart"/>
      <w:r w:rsidRPr="00870836">
        <w:rPr>
          <w:sz w:val="28"/>
          <w:szCs w:val="28"/>
        </w:rPr>
        <w:t>–о</w:t>
      </w:r>
      <w:proofErr w:type="gramEnd"/>
      <w:r w:rsidRPr="00870836">
        <w:rPr>
          <w:sz w:val="28"/>
          <w:szCs w:val="28"/>
        </w:rPr>
        <w:t xml:space="preserve">тсутствуют. </w:t>
      </w:r>
    </w:p>
    <w:p w:rsidR="002E60CA" w:rsidRPr="00870836" w:rsidRDefault="002E60CA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  <w:highlight w:val="yellow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7.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A4310F" w:rsidRPr="00870836" w:rsidRDefault="00A4310F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76665" w:rsidRPr="00870836" w:rsidRDefault="00B724F1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Затрагивает интересы юридических лиц, </w:t>
      </w:r>
      <w:r w:rsidR="001C0AFC" w:rsidRPr="00870836">
        <w:rPr>
          <w:sz w:val="28"/>
          <w:szCs w:val="28"/>
        </w:rPr>
        <w:t>индивидуальных предпринимателей</w:t>
      </w:r>
      <w:r w:rsidR="00430EDB" w:rsidRPr="00870836">
        <w:rPr>
          <w:sz w:val="28"/>
          <w:szCs w:val="28"/>
        </w:rPr>
        <w:t>, физических лиц</w:t>
      </w:r>
      <w:r w:rsidR="00276665" w:rsidRPr="00870836">
        <w:rPr>
          <w:sz w:val="28"/>
          <w:szCs w:val="28"/>
        </w:rPr>
        <w:t>.</w:t>
      </w:r>
    </w:p>
    <w:p w:rsidR="00290888" w:rsidRPr="00870836" w:rsidRDefault="00290888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  <w:highlight w:val="green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8. Оценка изменений расходов субъектов предпринимательской и </w:t>
      </w:r>
      <w:r w:rsidRPr="00870836">
        <w:rPr>
          <w:sz w:val="28"/>
          <w:szCs w:val="28"/>
        </w:rPr>
        <w:lastRenderedPageBreak/>
        <w:t>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A4310F" w:rsidRPr="00870836" w:rsidRDefault="00A4310F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4D6C8F" w:rsidRPr="00870836" w:rsidRDefault="004D6C8F" w:rsidP="00AF52CC">
      <w:pPr>
        <w:spacing w:line="276" w:lineRule="auto"/>
        <w:ind w:firstLine="567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Изменения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 – отсутствуют. </w:t>
      </w:r>
    </w:p>
    <w:p w:rsidR="00290888" w:rsidRPr="00870836" w:rsidRDefault="00290888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870836" w:rsidRPr="00870836" w:rsidRDefault="00870836" w:rsidP="00855E7E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4D6C8F" w:rsidRPr="00870836" w:rsidRDefault="004D6C8F" w:rsidP="00AF52CC">
      <w:pPr>
        <w:spacing w:line="276" w:lineRule="auto"/>
        <w:ind w:firstLine="567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Риски, связанные с принятием нормативного правового акта, не выявлены. </w:t>
      </w:r>
    </w:p>
    <w:p w:rsidR="004D6C8F" w:rsidRPr="00870836" w:rsidRDefault="004D6C8F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  <w:highlight w:val="green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10. Сведения о возможных выгодах и затратах предлагаемого регулирования, альтернативных способах решения проблемы и оценке их последствий.</w:t>
      </w:r>
    </w:p>
    <w:p w:rsidR="00870836" w:rsidRPr="00870836" w:rsidRDefault="0087083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76665" w:rsidRPr="00870836" w:rsidRDefault="00276665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>Сведения о возможных выгодах и затратах предлагаемого регулирования, альтернативных способах решения проблемы и оценке их последствий</w:t>
      </w:r>
      <w:r w:rsidR="002A7099" w:rsidRPr="00870836">
        <w:rPr>
          <w:sz w:val="28"/>
          <w:szCs w:val="28"/>
        </w:rPr>
        <w:t xml:space="preserve"> отсутствуют</w:t>
      </w:r>
      <w:r w:rsidRPr="00870836">
        <w:rPr>
          <w:sz w:val="28"/>
          <w:szCs w:val="28"/>
        </w:rPr>
        <w:t>.</w:t>
      </w:r>
    </w:p>
    <w:p w:rsidR="002E60CA" w:rsidRPr="00870836" w:rsidRDefault="002E60CA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266E3" w:rsidRPr="00870836" w:rsidRDefault="001266E3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11. </w:t>
      </w:r>
      <w:proofErr w:type="gramStart"/>
      <w:r w:rsidRPr="00870836">
        <w:rPr>
          <w:sz w:val="28"/>
          <w:szCs w:val="28"/>
        </w:rPr>
        <w:t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образования, возникновению которых способствуют положения проекта нормативного правового акта.</w:t>
      </w:r>
      <w:proofErr w:type="gramEnd"/>
    </w:p>
    <w:p w:rsidR="00870836" w:rsidRPr="00870836" w:rsidRDefault="00870836" w:rsidP="004D6C8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870836" w:rsidRDefault="00276665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870836">
        <w:rPr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образования, возникновению которых способствуют положения проекта </w:t>
      </w:r>
      <w:r w:rsidR="00FE3EE8">
        <w:rPr>
          <w:sz w:val="28"/>
          <w:szCs w:val="28"/>
        </w:rPr>
        <w:t>постановления</w:t>
      </w:r>
      <w:r w:rsidR="002A7099" w:rsidRPr="00870836">
        <w:rPr>
          <w:sz w:val="28"/>
          <w:szCs w:val="28"/>
        </w:rPr>
        <w:t>,</w:t>
      </w:r>
      <w:r w:rsidR="00B724F1" w:rsidRPr="00870836">
        <w:rPr>
          <w:sz w:val="28"/>
          <w:szCs w:val="28"/>
        </w:rPr>
        <w:t xml:space="preserve"> отсутствуют</w:t>
      </w:r>
      <w:r w:rsidRPr="00870836">
        <w:rPr>
          <w:sz w:val="28"/>
          <w:szCs w:val="28"/>
        </w:rPr>
        <w:t>.</w:t>
      </w:r>
    </w:p>
    <w:p w:rsidR="007F3FCB" w:rsidRPr="00870836" w:rsidRDefault="007F3FCB" w:rsidP="00AF52CC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7F3FCB">
        <w:rPr>
          <w:sz w:val="28"/>
          <w:szCs w:val="28"/>
        </w:rPr>
        <w:t>Данный проект постановления содержит положения, имеющие низкую степень регулирующего воздействия.</w:t>
      </w:r>
      <w:bookmarkStart w:id="0" w:name="_GoBack"/>
      <w:bookmarkEnd w:id="0"/>
    </w:p>
    <w:p w:rsidR="002E60CA" w:rsidRPr="00870836" w:rsidRDefault="00276665" w:rsidP="00870836">
      <w:pPr>
        <w:widowControl w:val="0"/>
        <w:autoSpaceDE w:val="0"/>
        <w:autoSpaceDN w:val="0"/>
        <w:ind w:firstLine="539"/>
        <w:jc w:val="center"/>
        <w:rPr>
          <w:sz w:val="28"/>
          <w:szCs w:val="28"/>
        </w:rPr>
      </w:pPr>
      <w:r w:rsidRPr="00870836">
        <w:rPr>
          <w:sz w:val="28"/>
          <w:szCs w:val="28"/>
        </w:rPr>
        <w:t>__________</w:t>
      </w:r>
    </w:p>
    <w:sectPr w:rsidR="002E60CA" w:rsidRPr="00870836" w:rsidSect="0038765A">
      <w:pgSz w:w="11906" w:h="16838" w:code="9"/>
      <w:pgMar w:top="1134" w:right="849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30FA"/>
    <w:multiLevelType w:val="hybridMultilevel"/>
    <w:tmpl w:val="C6867708"/>
    <w:lvl w:ilvl="0" w:tplc="165E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76665"/>
    <w:rsid w:val="000C2F87"/>
    <w:rsid w:val="001266E3"/>
    <w:rsid w:val="00141A53"/>
    <w:rsid w:val="0015643E"/>
    <w:rsid w:val="001C0AFC"/>
    <w:rsid w:val="002068A6"/>
    <w:rsid w:val="00241356"/>
    <w:rsid w:val="0025213A"/>
    <w:rsid w:val="00276665"/>
    <w:rsid w:val="00290888"/>
    <w:rsid w:val="002A7099"/>
    <w:rsid w:val="002D5D6D"/>
    <w:rsid w:val="002E60CA"/>
    <w:rsid w:val="003029F1"/>
    <w:rsid w:val="00331786"/>
    <w:rsid w:val="0038765A"/>
    <w:rsid w:val="004016E9"/>
    <w:rsid w:val="00430EDB"/>
    <w:rsid w:val="004846CF"/>
    <w:rsid w:val="004B526B"/>
    <w:rsid w:val="004D6C8F"/>
    <w:rsid w:val="004E2C2C"/>
    <w:rsid w:val="00531639"/>
    <w:rsid w:val="00543399"/>
    <w:rsid w:val="005C5604"/>
    <w:rsid w:val="006E1C8E"/>
    <w:rsid w:val="007123E1"/>
    <w:rsid w:val="00716F89"/>
    <w:rsid w:val="00750F2E"/>
    <w:rsid w:val="007D2B16"/>
    <w:rsid w:val="007D439F"/>
    <w:rsid w:val="007E58BC"/>
    <w:rsid w:val="007E6FB7"/>
    <w:rsid w:val="007F3FCB"/>
    <w:rsid w:val="00810628"/>
    <w:rsid w:val="00855E7E"/>
    <w:rsid w:val="00864049"/>
    <w:rsid w:val="00866B96"/>
    <w:rsid w:val="00870836"/>
    <w:rsid w:val="008769E8"/>
    <w:rsid w:val="008C5FE3"/>
    <w:rsid w:val="00964B43"/>
    <w:rsid w:val="00A07F5B"/>
    <w:rsid w:val="00A304BC"/>
    <w:rsid w:val="00A4310F"/>
    <w:rsid w:val="00A65351"/>
    <w:rsid w:val="00A66272"/>
    <w:rsid w:val="00A7199A"/>
    <w:rsid w:val="00AD768D"/>
    <w:rsid w:val="00AD76F6"/>
    <w:rsid w:val="00AF52CC"/>
    <w:rsid w:val="00B43C6C"/>
    <w:rsid w:val="00B5185D"/>
    <w:rsid w:val="00B724F1"/>
    <w:rsid w:val="00B97248"/>
    <w:rsid w:val="00BA77C2"/>
    <w:rsid w:val="00BE0739"/>
    <w:rsid w:val="00C03A0F"/>
    <w:rsid w:val="00C3161B"/>
    <w:rsid w:val="00C55A26"/>
    <w:rsid w:val="00C72159"/>
    <w:rsid w:val="00CD76F6"/>
    <w:rsid w:val="00DA30FE"/>
    <w:rsid w:val="00DC39C3"/>
    <w:rsid w:val="00DF372A"/>
    <w:rsid w:val="00F23EA9"/>
    <w:rsid w:val="00F8128E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06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6F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06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6F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F296E0318949D6D21E815C79AF0CA61F5C00BB36214B8388E36E4165124671AE3A61FFF1q4R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Валя</cp:lastModifiedBy>
  <cp:revision>13</cp:revision>
  <cp:lastPrinted>2021-08-10T13:06:00Z</cp:lastPrinted>
  <dcterms:created xsi:type="dcterms:W3CDTF">2021-08-10T13:06:00Z</dcterms:created>
  <dcterms:modified xsi:type="dcterms:W3CDTF">2023-10-04T11:43:00Z</dcterms:modified>
</cp:coreProperties>
</file>