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071FB5F4" wp14:editId="6693F4EE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от 08.12.2022 № 48 (532)</w:t>
      </w: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утверждён решением </w:t>
      </w: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067877" w:rsidRDefault="00067877" w:rsidP="000678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пгт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067877" w:rsidRPr="00DB0EA4" w:rsidTr="00D1557D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072DE1" w:rsidRDefault="00067877" w:rsidP="00D1557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067877" w:rsidRPr="00072DE1" w:rsidRDefault="00067877" w:rsidP="00D1557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072DE1" w:rsidRDefault="00067877" w:rsidP="00D1557D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072DE1" w:rsidRDefault="00067877" w:rsidP="00D1557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072DE1" w:rsidRDefault="00067877" w:rsidP="00D1557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067877" w:rsidRPr="00DB0EA4" w:rsidTr="00D1557D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2A6F78" w:rsidRDefault="00067877" w:rsidP="0006787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6F78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067877" w:rsidRDefault="00067877" w:rsidP="00067877">
            <w:pPr>
              <w:ind w:firstLine="0"/>
              <w:rPr>
                <w:sz w:val="28"/>
                <w:szCs w:val="28"/>
              </w:rPr>
            </w:pPr>
            <w:r w:rsidRPr="00067877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067877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067877">
              <w:rPr>
                <w:sz w:val="28"/>
                <w:szCs w:val="28"/>
              </w:rPr>
              <w:t>земельного контроля на 2023 год»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Default="00067877" w:rsidP="00067877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От 05.12.2022 </w:t>
            </w:r>
          </w:p>
          <w:p w:rsidR="00067877" w:rsidRPr="00DB5764" w:rsidRDefault="00067877" w:rsidP="00067877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296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DB5764" w:rsidRDefault="00102CF0" w:rsidP="00D1557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03-07 </w:t>
            </w:r>
          </w:p>
        </w:tc>
      </w:tr>
      <w:tr w:rsidR="00067877" w:rsidRPr="00DB0EA4" w:rsidTr="00D1557D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2A6F78" w:rsidRDefault="00067877" w:rsidP="0006787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Default="00067877" w:rsidP="00067877">
            <w:pPr>
              <w:ind w:firstLine="0"/>
              <w:rPr>
                <w:bCs/>
                <w:sz w:val="28"/>
                <w:szCs w:val="28"/>
              </w:rPr>
            </w:pPr>
            <w:r w:rsidRPr="00067877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067877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Подосиновского района от 20.06.2019 </w:t>
            </w:r>
          </w:p>
          <w:p w:rsidR="00067877" w:rsidRPr="00067877" w:rsidRDefault="00067877" w:rsidP="00067877">
            <w:pPr>
              <w:ind w:firstLine="0"/>
              <w:rPr>
                <w:bCs/>
                <w:sz w:val="28"/>
                <w:szCs w:val="28"/>
              </w:rPr>
            </w:pPr>
            <w:r w:rsidRPr="00067877">
              <w:rPr>
                <w:bCs/>
                <w:sz w:val="28"/>
                <w:szCs w:val="28"/>
              </w:rPr>
              <w:t>№ 160»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Default="00067877" w:rsidP="00D1557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</w:p>
          <w:p w:rsidR="00067877" w:rsidRDefault="00067877" w:rsidP="00D1557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05.12.2022 </w:t>
            </w:r>
          </w:p>
          <w:p w:rsidR="00067877" w:rsidRPr="00DB5764" w:rsidRDefault="00067877" w:rsidP="00D1557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297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DB5764" w:rsidRDefault="00102CF0" w:rsidP="00D1557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08-09</w:t>
            </w:r>
          </w:p>
        </w:tc>
      </w:tr>
      <w:tr w:rsidR="00067877" w:rsidRPr="00DB0EA4" w:rsidTr="00D1557D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2A6F78" w:rsidRDefault="00067877" w:rsidP="0006787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Default="00067877" w:rsidP="00067877">
            <w:pPr>
              <w:ind w:firstLine="0"/>
              <w:rPr>
                <w:sz w:val="28"/>
                <w:szCs w:val="28"/>
              </w:rPr>
            </w:pPr>
            <w:r w:rsidRPr="00067877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067877">
              <w:rPr>
                <w:sz w:val="28"/>
                <w:szCs w:val="28"/>
              </w:rPr>
              <w:t xml:space="preserve">О внесении изменений в постановление Администрации Подосиновского района от 09.11.2021 </w:t>
            </w:r>
          </w:p>
          <w:p w:rsidR="00067877" w:rsidRPr="00067877" w:rsidRDefault="00067877" w:rsidP="00067877">
            <w:pPr>
              <w:ind w:firstLine="0"/>
              <w:rPr>
                <w:sz w:val="28"/>
                <w:szCs w:val="28"/>
              </w:rPr>
            </w:pPr>
            <w:r w:rsidRPr="00067877">
              <w:rPr>
                <w:sz w:val="28"/>
                <w:szCs w:val="28"/>
              </w:rPr>
              <w:t xml:space="preserve">№ 199»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Default="00067877" w:rsidP="00D1557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</w:p>
          <w:p w:rsidR="00067877" w:rsidRDefault="00067877" w:rsidP="00D1557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07.12.2022 </w:t>
            </w:r>
          </w:p>
          <w:p w:rsidR="00067877" w:rsidRPr="00CB71CD" w:rsidRDefault="00067877" w:rsidP="00D1557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DB5764" w:rsidRDefault="00102CF0" w:rsidP="00D1557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10-11</w:t>
            </w:r>
          </w:p>
        </w:tc>
      </w:tr>
      <w:tr w:rsidR="00067877" w:rsidRPr="00DB0EA4" w:rsidTr="00D1557D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Default="00067877" w:rsidP="0006787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067877" w:rsidRDefault="00067877" w:rsidP="00067877">
            <w:pPr>
              <w:snapToGrid w:val="0"/>
              <w:ind w:firstLine="0"/>
              <w:rPr>
                <w:color w:val="000000"/>
                <w:sz w:val="28"/>
                <w:szCs w:val="28"/>
              </w:rPr>
            </w:pPr>
            <w:r w:rsidRPr="00067877">
              <w:rPr>
                <w:color w:val="000000" w:themeColor="text1"/>
                <w:sz w:val="28"/>
                <w:szCs w:val="28"/>
              </w:rPr>
              <w:t>Распоряжение Администрации Подосиновского района «</w:t>
            </w:r>
            <w:r w:rsidRPr="00067877">
              <w:rPr>
                <w:color w:val="000000"/>
                <w:sz w:val="28"/>
                <w:szCs w:val="28"/>
              </w:rPr>
              <w:t xml:space="preserve">Об утверждении Порядка и условия  предоставления </w:t>
            </w:r>
          </w:p>
          <w:p w:rsidR="00067877" w:rsidRPr="00067877" w:rsidRDefault="00067877" w:rsidP="00067877">
            <w:pPr>
              <w:snapToGrid w:val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бесплатного </w:t>
            </w:r>
            <w:r w:rsidRPr="00067877">
              <w:rPr>
                <w:color w:val="000000"/>
                <w:sz w:val="28"/>
                <w:szCs w:val="28"/>
              </w:rPr>
              <w:t xml:space="preserve">посещения несовершеннолетним ребенком военнослужащего и лицом, его сопровождающим, а также членами семей </w:t>
            </w:r>
          </w:p>
          <w:p w:rsidR="00067877" w:rsidRPr="00067877" w:rsidRDefault="00067877" w:rsidP="00067877">
            <w:pPr>
              <w:snapToGrid w:val="0"/>
              <w:ind w:firstLine="0"/>
              <w:rPr>
                <w:color w:val="000000"/>
                <w:sz w:val="28"/>
                <w:szCs w:val="28"/>
              </w:rPr>
            </w:pPr>
            <w:r w:rsidRPr="00067877">
              <w:rPr>
                <w:color w:val="000000"/>
                <w:sz w:val="28"/>
                <w:szCs w:val="28"/>
              </w:rPr>
              <w:t>военнослужащего концертов, спектаклей, выставок,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7877">
              <w:rPr>
                <w:color w:val="000000"/>
                <w:sz w:val="28"/>
                <w:szCs w:val="28"/>
              </w:rPr>
              <w:t>фестивалей, конкурсов, смотров, проводимых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7877">
              <w:rPr>
                <w:color w:val="000000"/>
                <w:sz w:val="28"/>
                <w:szCs w:val="28"/>
              </w:rPr>
              <w:t>учреждени</w:t>
            </w:r>
            <w:r>
              <w:rPr>
                <w:color w:val="000000"/>
                <w:sz w:val="28"/>
                <w:szCs w:val="28"/>
              </w:rPr>
              <w:t xml:space="preserve">ями культуры, подведомственными </w:t>
            </w:r>
            <w:r w:rsidRPr="00067877">
              <w:rPr>
                <w:color w:val="000000"/>
                <w:sz w:val="28"/>
                <w:szCs w:val="28"/>
              </w:rPr>
              <w:t>Администрации Подосиновского района»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Default="00067877" w:rsidP="00D1557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</w:p>
          <w:p w:rsidR="00067877" w:rsidRDefault="00067877" w:rsidP="00D1557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05.12.2022 </w:t>
            </w:r>
          </w:p>
          <w:p w:rsidR="00067877" w:rsidRPr="00CB71CD" w:rsidRDefault="00067877" w:rsidP="00D1557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624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DB5764" w:rsidRDefault="00102CF0" w:rsidP="00D1557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12-13</w:t>
            </w:r>
          </w:p>
        </w:tc>
      </w:tr>
    </w:tbl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3222"/>
        <w:gridCol w:w="1246"/>
        <w:gridCol w:w="1022"/>
      </w:tblGrid>
      <w:tr w:rsidR="00067877" w:rsidRPr="00016DEC" w:rsidTr="00067877">
        <w:trPr>
          <w:gridAfter w:val="1"/>
          <w:wAfter w:w="1022" w:type="dxa"/>
        </w:trPr>
        <w:tc>
          <w:tcPr>
            <w:tcW w:w="9184" w:type="dxa"/>
            <w:gridSpan w:val="4"/>
          </w:tcPr>
          <w:p w:rsidR="00067877" w:rsidRPr="00016DEC" w:rsidRDefault="00067877" w:rsidP="00067877">
            <w:pPr>
              <w:ind w:left="-108" w:right="-1130" w:firstLine="0"/>
              <w:jc w:val="center"/>
              <w:rPr>
                <w:b/>
                <w:sz w:val="28"/>
              </w:rPr>
            </w:pPr>
            <w:r w:rsidRPr="00016DEC">
              <w:rPr>
                <w:b/>
                <w:sz w:val="28"/>
              </w:rPr>
              <w:lastRenderedPageBreak/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016DEC">
              <w:rPr>
                <w:b/>
                <w:sz w:val="28"/>
              </w:rPr>
              <w:instrText xml:space="preserve"> FORMTEXT </w:instrText>
            </w:r>
            <w:r w:rsidRPr="00016DEC">
              <w:rPr>
                <w:b/>
                <w:sz w:val="28"/>
              </w:rPr>
            </w:r>
            <w:r w:rsidRPr="00016DEC">
              <w:rPr>
                <w:b/>
                <w:sz w:val="28"/>
              </w:rPr>
              <w:fldChar w:fldCharType="separate"/>
            </w:r>
            <w:r w:rsidRPr="00016DEC">
              <w:rPr>
                <w:b/>
                <w:sz w:val="28"/>
              </w:rPr>
              <w:t>АДМИНИСТРАЦИЯ ПОДОСИНОВСКОГО РАЙОНА</w:t>
            </w:r>
            <w:r w:rsidRPr="00016DEC">
              <w:rPr>
                <w:b/>
                <w:sz w:val="28"/>
              </w:rPr>
              <w:fldChar w:fldCharType="end"/>
            </w:r>
            <w:bookmarkEnd w:id="0"/>
          </w:p>
          <w:p w:rsidR="00067877" w:rsidRPr="00016DEC" w:rsidRDefault="00067877" w:rsidP="00067877">
            <w:pPr>
              <w:spacing w:line="480" w:lineRule="auto"/>
              <w:ind w:left="-108" w:right="-1130" w:firstLine="0"/>
              <w:jc w:val="center"/>
              <w:rPr>
                <w:b/>
                <w:sz w:val="28"/>
              </w:rPr>
            </w:pPr>
            <w:r w:rsidRPr="00016DEC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016DEC">
              <w:rPr>
                <w:b/>
                <w:sz w:val="28"/>
              </w:rPr>
              <w:instrText xml:space="preserve"> FORMTEXT </w:instrText>
            </w:r>
            <w:r w:rsidRPr="00016DEC">
              <w:rPr>
                <w:b/>
                <w:sz w:val="28"/>
              </w:rPr>
            </w:r>
            <w:r w:rsidRPr="00016DEC">
              <w:rPr>
                <w:b/>
                <w:sz w:val="28"/>
              </w:rPr>
              <w:fldChar w:fldCharType="separate"/>
            </w:r>
            <w:r w:rsidRPr="00016DEC">
              <w:rPr>
                <w:b/>
                <w:sz w:val="28"/>
              </w:rPr>
              <w:t>КИРОВСКОЙ ОБЛАСТИ</w:t>
            </w:r>
            <w:r w:rsidRPr="00016DEC">
              <w:rPr>
                <w:b/>
                <w:sz w:val="28"/>
              </w:rPr>
              <w:fldChar w:fldCharType="end"/>
            </w:r>
            <w:bookmarkEnd w:id="1"/>
          </w:p>
          <w:bookmarkStart w:id="2" w:name="Текст3"/>
          <w:p w:rsidR="00067877" w:rsidRPr="00016DEC" w:rsidRDefault="00067877" w:rsidP="00067877">
            <w:pPr>
              <w:spacing w:line="360" w:lineRule="auto"/>
              <w:ind w:left="-108" w:right="-1130" w:firstLine="0"/>
              <w:jc w:val="center"/>
              <w:rPr>
                <w:b/>
                <w:sz w:val="32"/>
                <w:szCs w:val="32"/>
              </w:rPr>
            </w:pPr>
            <w:r w:rsidRPr="00016DEC">
              <w:rPr>
                <w:b/>
                <w:sz w:val="32"/>
                <w:szCs w:val="32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ПОСТАНОВЛЕНИЕ"/>
                  </w:textInput>
                </w:ffData>
              </w:fldChar>
            </w:r>
            <w:r w:rsidRPr="00016DEC">
              <w:rPr>
                <w:b/>
                <w:sz w:val="32"/>
                <w:szCs w:val="32"/>
              </w:rPr>
              <w:instrText xml:space="preserve"> FORMTEXT </w:instrText>
            </w:r>
            <w:r w:rsidRPr="00016DEC">
              <w:rPr>
                <w:b/>
                <w:sz w:val="32"/>
                <w:szCs w:val="32"/>
              </w:rPr>
            </w:r>
            <w:r w:rsidRPr="00016DEC">
              <w:rPr>
                <w:b/>
                <w:sz w:val="32"/>
                <w:szCs w:val="32"/>
              </w:rPr>
              <w:fldChar w:fldCharType="separate"/>
            </w:r>
            <w:r w:rsidRPr="00016DEC">
              <w:rPr>
                <w:b/>
                <w:noProof/>
                <w:sz w:val="32"/>
                <w:szCs w:val="32"/>
              </w:rPr>
              <w:t>ПОСТАНОВЛЕНИЕ</w:t>
            </w:r>
            <w:r w:rsidRPr="00016DEC">
              <w:rPr>
                <w:b/>
                <w:sz w:val="32"/>
                <w:szCs w:val="32"/>
              </w:rPr>
              <w:fldChar w:fldCharType="end"/>
            </w:r>
            <w:bookmarkEnd w:id="2"/>
          </w:p>
          <w:p w:rsidR="00067877" w:rsidRPr="00016DEC" w:rsidRDefault="00067877" w:rsidP="00D1557D">
            <w:pPr>
              <w:jc w:val="center"/>
            </w:pPr>
          </w:p>
        </w:tc>
      </w:tr>
      <w:tr w:rsidR="00067877" w:rsidRPr="00857E7D" w:rsidTr="000678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bottom w:val="single" w:sz="4" w:space="0" w:color="auto"/>
            </w:tcBorders>
          </w:tcPr>
          <w:p w:rsidR="00067877" w:rsidRPr="006B1AE3" w:rsidRDefault="00067877" w:rsidP="00067877">
            <w:pPr>
              <w:tabs>
                <w:tab w:val="left" w:pos="276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</w:t>
            </w:r>
          </w:p>
        </w:tc>
        <w:tc>
          <w:tcPr>
            <w:tcW w:w="2731" w:type="dxa"/>
          </w:tcPr>
          <w:p w:rsidR="00067877" w:rsidRPr="00857E7D" w:rsidRDefault="00067877" w:rsidP="00067877">
            <w:pPr>
              <w:ind w:left="-70" w:firstLine="0"/>
              <w:jc w:val="center"/>
              <w:rPr>
                <w:position w:val="-6"/>
              </w:rPr>
            </w:pPr>
          </w:p>
        </w:tc>
        <w:tc>
          <w:tcPr>
            <w:tcW w:w="3222" w:type="dxa"/>
          </w:tcPr>
          <w:p w:rsidR="00067877" w:rsidRPr="006B1AE3" w:rsidRDefault="00067877" w:rsidP="00067877">
            <w:pPr>
              <w:ind w:left="-70" w:firstLine="0"/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067877" w:rsidRPr="006B1AE3" w:rsidRDefault="00067877" w:rsidP="0006787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</w:tr>
      <w:tr w:rsidR="00067877" w:rsidTr="000678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22" w:type="dxa"/>
        </w:trPr>
        <w:tc>
          <w:tcPr>
            <w:tcW w:w="9184" w:type="dxa"/>
            <w:gridSpan w:val="4"/>
          </w:tcPr>
          <w:p w:rsidR="00067877" w:rsidRPr="00857E7D" w:rsidRDefault="00067877" w:rsidP="00067877">
            <w:pPr>
              <w:tabs>
                <w:tab w:val="left" w:pos="2765"/>
              </w:tabs>
              <w:ind w:left="-70" w:right="-10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</w:tc>
      </w:tr>
    </w:tbl>
    <w:p w:rsidR="00067877" w:rsidRPr="00915A4D" w:rsidRDefault="00067877" w:rsidP="00067877">
      <w:pPr>
        <w:spacing w:line="360" w:lineRule="auto"/>
        <w:ind w:firstLine="403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26"/>
      </w:tblGrid>
      <w:tr w:rsidR="00067877" w:rsidRPr="004833D1" w:rsidTr="00DC4146">
        <w:tc>
          <w:tcPr>
            <w:tcW w:w="9126" w:type="dxa"/>
          </w:tcPr>
          <w:p w:rsidR="00067877" w:rsidRDefault="00067877" w:rsidP="00DC4146">
            <w:pPr>
              <w:ind w:left="-108" w:right="-118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Программы профилактики рисков </w:t>
            </w:r>
          </w:p>
          <w:p w:rsidR="00067877" w:rsidRDefault="00067877" w:rsidP="00DC4146">
            <w:pPr>
              <w:ind w:left="-108" w:right="-118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причинения вреда (ущерба) охраняемым законом </w:t>
            </w:r>
          </w:p>
          <w:p w:rsidR="00067877" w:rsidRDefault="00067877" w:rsidP="00DC4146">
            <w:pPr>
              <w:ind w:left="-108" w:right="-118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ценностям при осуществлении муниципального </w:t>
            </w:r>
          </w:p>
          <w:p w:rsidR="00067877" w:rsidRPr="004833D1" w:rsidRDefault="00067877" w:rsidP="00DC4146">
            <w:pPr>
              <w:ind w:left="-108" w:right="-118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земельного контроля на 2023 год</w:t>
            </w:r>
            <w:r w:rsidRPr="00EE3E4A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067877" w:rsidRDefault="00067877" w:rsidP="00067877">
      <w:pPr>
        <w:spacing w:line="360" w:lineRule="auto"/>
        <w:ind w:firstLine="403"/>
        <w:jc w:val="center"/>
        <w:rPr>
          <w:sz w:val="28"/>
          <w:szCs w:val="28"/>
        </w:rPr>
      </w:pPr>
    </w:p>
    <w:p w:rsidR="00067877" w:rsidRPr="00067877" w:rsidRDefault="00067877" w:rsidP="00067877">
      <w:pPr>
        <w:spacing w:line="360" w:lineRule="auto"/>
        <w:ind w:firstLine="709"/>
        <w:rPr>
          <w:sz w:val="28"/>
          <w:szCs w:val="28"/>
        </w:rPr>
      </w:pPr>
      <w:r w:rsidRPr="00067877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Подосиновской районной Думы от 27.08.2021 № 60/346 «Об утверждении Положения о муниципальном земельном контроле в Подосиновском районе», Администрация Подосиновского района ПОСТАНОВЛЯЕТ:</w:t>
      </w:r>
    </w:p>
    <w:p w:rsidR="00067877" w:rsidRPr="00067877" w:rsidRDefault="00067877" w:rsidP="00102CF0">
      <w:pPr>
        <w:pStyle w:val="ad"/>
        <w:numPr>
          <w:ilvl w:val="0"/>
          <w:numId w:val="4"/>
        </w:numPr>
        <w:ind w:left="0" w:firstLine="709"/>
        <w:rPr>
          <w:szCs w:val="28"/>
          <w:lang w:eastAsia="ar-SA"/>
        </w:rPr>
      </w:pPr>
      <w:r w:rsidRPr="00067877">
        <w:rPr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2023 год согласно приложению.</w:t>
      </w:r>
    </w:p>
    <w:p w:rsidR="00067877" w:rsidRPr="00067877" w:rsidRDefault="00067877" w:rsidP="00102CF0">
      <w:pPr>
        <w:pStyle w:val="ad"/>
        <w:numPr>
          <w:ilvl w:val="0"/>
          <w:numId w:val="4"/>
        </w:numPr>
        <w:ind w:left="0" w:firstLine="709"/>
        <w:rPr>
          <w:szCs w:val="28"/>
        </w:rPr>
      </w:pPr>
      <w:r w:rsidRPr="00067877">
        <w:rPr>
          <w:spacing w:val="-1"/>
          <w:szCs w:val="28"/>
        </w:rPr>
        <w:t xml:space="preserve">Разместить настоящее постановление </w:t>
      </w:r>
      <w:r w:rsidRPr="00067877">
        <w:rPr>
          <w:szCs w:val="28"/>
        </w:rPr>
        <w:t xml:space="preserve">на официальном сайте Администрации Подосиновского района Кировской области в разделе «Деятельность» во вкладке «Земельные отношения» по адресу </w:t>
      </w:r>
      <w:hyperlink r:id="rId9" w:history="1">
        <w:r w:rsidRPr="00067877">
          <w:rPr>
            <w:bCs/>
            <w:szCs w:val="28"/>
            <w:shd w:val="clear" w:color="auto" w:fill="FFFFFF"/>
          </w:rPr>
          <w:t>https://podosadm-r43.gosuslugi.ru</w:t>
        </w:r>
      </w:hyperlink>
      <w:r w:rsidRPr="00067877">
        <w:rPr>
          <w:szCs w:val="28"/>
        </w:rPr>
        <w:t>.</w:t>
      </w:r>
    </w:p>
    <w:p w:rsidR="00067877" w:rsidRDefault="00067877" w:rsidP="00102CF0">
      <w:pPr>
        <w:pStyle w:val="ad"/>
        <w:numPr>
          <w:ilvl w:val="0"/>
          <w:numId w:val="4"/>
        </w:numPr>
        <w:ind w:left="0" w:firstLine="709"/>
        <w:rPr>
          <w:szCs w:val="28"/>
        </w:rPr>
      </w:pPr>
      <w:r w:rsidRPr="00067877">
        <w:rPr>
          <w:szCs w:val="28"/>
        </w:rPr>
        <w:t>Постановление  вступает   в   силу с момента его официального опубликования.</w:t>
      </w:r>
    </w:p>
    <w:p w:rsidR="00067877" w:rsidRDefault="00067877" w:rsidP="00067877">
      <w:pPr>
        <w:pStyle w:val="ad"/>
        <w:ind w:left="709" w:firstLine="0"/>
        <w:rPr>
          <w:szCs w:val="28"/>
        </w:rPr>
      </w:pPr>
    </w:p>
    <w:p w:rsidR="00067877" w:rsidRPr="00067877" w:rsidRDefault="00067877" w:rsidP="00067877">
      <w:pPr>
        <w:spacing w:line="360" w:lineRule="auto"/>
        <w:ind w:firstLine="0"/>
        <w:rPr>
          <w:sz w:val="28"/>
          <w:szCs w:val="28"/>
        </w:rPr>
      </w:pPr>
      <w:r w:rsidRPr="00067877">
        <w:rPr>
          <w:sz w:val="28"/>
          <w:szCs w:val="28"/>
        </w:rPr>
        <w:t>Глава Подосиновского района    С.П. Синицын</w:t>
      </w:r>
    </w:p>
    <w:p w:rsidR="00067877" w:rsidRDefault="00067877" w:rsidP="00067877">
      <w:pPr>
        <w:ind w:firstLine="5103"/>
      </w:pPr>
      <w:r w:rsidRPr="00067877">
        <w:br w:type="page"/>
      </w:r>
      <w:r w:rsidRPr="0044415F">
        <w:lastRenderedPageBreak/>
        <w:t>Приложение</w:t>
      </w:r>
    </w:p>
    <w:p w:rsidR="00067877" w:rsidRPr="0044415F" w:rsidRDefault="00067877" w:rsidP="00067877">
      <w:pPr>
        <w:ind w:firstLine="5103"/>
      </w:pPr>
    </w:p>
    <w:p w:rsidR="00067877" w:rsidRDefault="00067877" w:rsidP="00067877">
      <w:pPr>
        <w:tabs>
          <w:tab w:val="left" w:pos="5103"/>
        </w:tabs>
        <w:ind w:firstLine="5103"/>
      </w:pPr>
      <w:r w:rsidRPr="0044415F">
        <w:t>УТВЕРЖДЕНА</w:t>
      </w:r>
    </w:p>
    <w:p w:rsidR="00067877" w:rsidRPr="0044415F" w:rsidRDefault="00067877" w:rsidP="00067877">
      <w:pPr>
        <w:ind w:firstLine="5103"/>
      </w:pPr>
    </w:p>
    <w:p w:rsidR="00067877" w:rsidRPr="0044415F" w:rsidRDefault="00067877" w:rsidP="00067877">
      <w:pPr>
        <w:ind w:firstLine="5103"/>
      </w:pPr>
      <w:r w:rsidRPr="0044415F">
        <w:t xml:space="preserve">постановлением Администрации </w:t>
      </w:r>
    </w:p>
    <w:p w:rsidR="00067877" w:rsidRPr="0044415F" w:rsidRDefault="00067877" w:rsidP="00067877">
      <w:pPr>
        <w:ind w:firstLine="5103"/>
      </w:pPr>
      <w:r w:rsidRPr="0044415F">
        <w:t>Подосиновского района</w:t>
      </w:r>
    </w:p>
    <w:p w:rsidR="00067877" w:rsidRPr="0044415F" w:rsidRDefault="00067877" w:rsidP="00067877">
      <w:r w:rsidRPr="0044415F">
        <w:t xml:space="preserve">                                                                       </w:t>
      </w:r>
      <w:r>
        <w:t xml:space="preserve">       От 05.12.2022 </w:t>
      </w:r>
      <w:r w:rsidRPr="0044415F">
        <w:t>№</w:t>
      </w:r>
      <w:r>
        <w:t xml:space="preserve"> 296</w:t>
      </w:r>
      <w:r w:rsidRPr="0044415F">
        <w:t xml:space="preserve">  </w:t>
      </w:r>
    </w:p>
    <w:p w:rsidR="00067877" w:rsidRDefault="00067877" w:rsidP="00067877">
      <w:pPr>
        <w:jc w:val="center"/>
      </w:pPr>
    </w:p>
    <w:p w:rsidR="00067877" w:rsidRPr="0044415F" w:rsidRDefault="00067877" w:rsidP="00067877">
      <w:pPr>
        <w:jc w:val="center"/>
      </w:pPr>
    </w:p>
    <w:p w:rsidR="00067877" w:rsidRPr="0044415F" w:rsidRDefault="00067877" w:rsidP="00067877">
      <w:pPr>
        <w:jc w:val="center"/>
        <w:rPr>
          <w:b/>
        </w:rPr>
      </w:pPr>
      <w:r w:rsidRPr="0044415F">
        <w:rPr>
          <w:b/>
        </w:rPr>
        <w:t xml:space="preserve">Программа </w:t>
      </w:r>
    </w:p>
    <w:p w:rsidR="00067877" w:rsidRDefault="00067877" w:rsidP="00067877">
      <w:pPr>
        <w:jc w:val="center"/>
        <w:rPr>
          <w:b/>
          <w:sz w:val="28"/>
          <w:szCs w:val="28"/>
        </w:rPr>
      </w:pPr>
      <w:r w:rsidRPr="007E6706">
        <w:rPr>
          <w:b/>
        </w:rPr>
        <w:t>профилактики рисков причинения вреда (ущерба) охраняемым законом ценностям при осуществлении муниципального земельного контроля на 202</w:t>
      </w:r>
      <w:r>
        <w:rPr>
          <w:b/>
        </w:rPr>
        <w:t>3</w:t>
      </w:r>
      <w:r w:rsidRPr="007E6706">
        <w:rPr>
          <w:b/>
        </w:rPr>
        <w:t xml:space="preserve"> год</w:t>
      </w:r>
    </w:p>
    <w:p w:rsidR="00067877" w:rsidRPr="00847696" w:rsidRDefault="00067877" w:rsidP="00067877">
      <w:pPr>
        <w:shd w:val="clear" w:color="auto" w:fill="FFFFFF"/>
        <w:spacing w:before="300" w:after="180"/>
        <w:jc w:val="center"/>
        <w:textAlignment w:val="baseline"/>
        <w:outlineLvl w:val="2"/>
        <w:rPr>
          <w:b/>
          <w:spacing w:val="1"/>
        </w:rPr>
      </w:pPr>
      <w:r w:rsidRPr="00847696">
        <w:rPr>
          <w:b/>
          <w:spacing w:val="1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</w:t>
      </w:r>
      <w:r>
        <w:rPr>
          <w:b/>
          <w:spacing w:val="1"/>
        </w:rPr>
        <w:t>п</w:t>
      </w:r>
      <w:r w:rsidRPr="00847696">
        <w:rPr>
          <w:b/>
          <w:spacing w:val="1"/>
        </w:rPr>
        <w:t>рограмма профилактики рисков причинения вреда</w:t>
      </w:r>
    </w:p>
    <w:p w:rsidR="00067877" w:rsidRDefault="00067877" w:rsidP="00102CF0">
      <w:pPr>
        <w:widowControl/>
        <w:numPr>
          <w:ilvl w:val="1"/>
          <w:numId w:val="3"/>
        </w:numPr>
        <w:shd w:val="clear" w:color="auto" w:fill="FFFFFF"/>
        <w:suppressAutoHyphens w:val="0"/>
        <w:autoSpaceDN/>
        <w:spacing w:line="276" w:lineRule="auto"/>
        <w:ind w:left="0" w:firstLine="708"/>
        <w:textAlignment w:val="baseline"/>
        <w:rPr>
          <w:spacing w:val="1"/>
        </w:rPr>
      </w:pPr>
      <w:r w:rsidRPr="006F6967">
        <w:rPr>
          <w:spacing w:val="1"/>
        </w:rPr>
        <w:t>Анализ текущего состояния осуществления вида контроля.</w:t>
      </w:r>
      <w:r w:rsidRPr="00847696">
        <w:rPr>
          <w:spacing w:val="1"/>
        </w:rPr>
        <w:t xml:space="preserve"> </w:t>
      </w:r>
    </w:p>
    <w:p w:rsidR="00067877" w:rsidRDefault="00067877" w:rsidP="00067877">
      <w:pPr>
        <w:shd w:val="clear" w:color="auto" w:fill="FFFFFF"/>
        <w:spacing w:line="276" w:lineRule="auto"/>
        <w:ind w:firstLine="708"/>
        <w:textAlignment w:val="baseline"/>
        <w:rPr>
          <w:spacing w:val="1"/>
        </w:rPr>
      </w:pPr>
      <w:r w:rsidRPr="00847696">
        <w:rPr>
          <w:spacing w:val="1"/>
        </w:rPr>
        <w:t>В связи с вступлением в законную силу Положения о муниципальном земельном контроле в Подосиновском районе, утвержденн</w:t>
      </w:r>
      <w:r>
        <w:rPr>
          <w:spacing w:val="1"/>
        </w:rPr>
        <w:t>ого</w:t>
      </w:r>
      <w:r w:rsidRPr="00847696">
        <w:rPr>
          <w:spacing w:val="1"/>
        </w:rPr>
        <w:t xml:space="preserve"> решением </w:t>
      </w:r>
      <w:r>
        <w:rPr>
          <w:spacing w:val="1"/>
        </w:rPr>
        <w:t>Подосиновской</w:t>
      </w:r>
      <w:r w:rsidRPr="00847696">
        <w:rPr>
          <w:spacing w:val="1"/>
        </w:rPr>
        <w:t xml:space="preserve"> районной Думы </w:t>
      </w:r>
      <w:r>
        <w:rPr>
          <w:spacing w:val="1"/>
        </w:rPr>
        <w:t>Кировской</w:t>
      </w:r>
      <w:r w:rsidRPr="00847696">
        <w:rPr>
          <w:spacing w:val="1"/>
        </w:rPr>
        <w:t xml:space="preserve"> области от 2</w:t>
      </w:r>
      <w:r>
        <w:rPr>
          <w:spacing w:val="1"/>
        </w:rPr>
        <w:t>7</w:t>
      </w:r>
      <w:r w:rsidRPr="00847696">
        <w:rPr>
          <w:spacing w:val="1"/>
        </w:rPr>
        <w:t>.08.2021</w:t>
      </w:r>
      <w:r>
        <w:rPr>
          <w:spacing w:val="1"/>
        </w:rPr>
        <w:t xml:space="preserve"> </w:t>
      </w:r>
      <w:r w:rsidRPr="00847696">
        <w:rPr>
          <w:spacing w:val="1"/>
        </w:rPr>
        <w:t xml:space="preserve">г. № </w:t>
      </w:r>
      <w:r>
        <w:rPr>
          <w:spacing w:val="1"/>
        </w:rPr>
        <w:t>60</w:t>
      </w:r>
      <w:r w:rsidRPr="00847696">
        <w:rPr>
          <w:spacing w:val="1"/>
        </w:rPr>
        <w:t>/</w:t>
      </w:r>
      <w:r>
        <w:rPr>
          <w:spacing w:val="1"/>
        </w:rPr>
        <w:t>346</w:t>
      </w:r>
      <w:r w:rsidRPr="00847696">
        <w:rPr>
          <w:spacing w:val="1"/>
        </w:rPr>
        <w:t xml:space="preserve"> </w:t>
      </w:r>
      <w:r>
        <w:rPr>
          <w:spacing w:val="1"/>
        </w:rPr>
        <w:t xml:space="preserve">и </w:t>
      </w:r>
      <w:r w:rsidRPr="00847696">
        <w:rPr>
          <w:spacing w:val="1"/>
        </w:rPr>
        <w:t xml:space="preserve">в целях предупреждения возможного нарушения </w:t>
      </w:r>
      <w:r w:rsidRPr="009208CD">
        <w:rPr>
          <w:spacing w:val="1"/>
        </w:rPr>
        <w:t>юридически</w:t>
      </w:r>
      <w:r>
        <w:rPr>
          <w:spacing w:val="1"/>
        </w:rPr>
        <w:t>ми</w:t>
      </w:r>
      <w:r w:rsidRPr="009208CD">
        <w:rPr>
          <w:spacing w:val="1"/>
        </w:rPr>
        <w:t xml:space="preserve"> лица</w:t>
      </w:r>
      <w:r>
        <w:rPr>
          <w:spacing w:val="1"/>
        </w:rPr>
        <w:t>ми</w:t>
      </w:r>
      <w:r w:rsidRPr="009208CD">
        <w:rPr>
          <w:spacing w:val="1"/>
        </w:rPr>
        <w:t>, индивидуальны</w:t>
      </w:r>
      <w:r>
        <w:rPr>
          <w:spacing w:val="1"/>
        </w:rPr>
        <w:t>ми</w:t>
      </w:r>
      <w:r w:rsidRPr="009208CD">
        <w:rPr>
          <w:spacing w:val="1"/>
        </w:rPr>
        <w:t xml:space="preserve"> предпринимател</w:t>
      </w:r>
      <w:r>
        <w:rPr>
          <w:spacing w:val="1"/>
        </w:rPr>
        <w:t>ями</w:t>
      </w:r>
      <w:r w:rsidRPr="009208CD">
        <w:rPr>
          <w:spacing w:val="1"/>
        </w:rPr>
        <w:t>, граждан</w:t>
      </w:r>
      <w:r>
        <w:rPr>
          <w:spacing w:val="1"/>
        </w:rPr>
        <w:t>ами</w:t>
      </w:r>
      <w:r w:rsidRPr="009208CD">
        <w:rPr>
          <w:spacing w:val="1"/>
        </w:rPr>
        <w:t>, орган</w:t>
      </w:r>
      <w:r>
        <w:rPr>
          <w:spacing w:val="1"/>
        </w:rPr>
        <w:t>ами</w:t>
      </w:r>
      <w:r w:rsidRPr="009208CD">
        <w:rPr>
          <w:spacing w:val="1"/>
        </w:rPr>
        <w:t xml:space="preserve"> государственной власти и орган</w:t>
      </w:r>
      <w:r>
        <w:rPr>
          <w:spacing w:val="1"/>
        </w:rPr>
        <w:t>ами</w:t>
      </w:r>
      <w:r w:rsidRPr="009208CD">
        <w:rPr>
          <w:spacing w:val="1"/>
        </w:rPr>
        <w:t xml:space="preserve"> местного самоуправления, использующи</w:t>
      </w:r>
      <w:r>
        <w:rPr>
          <w:spacing w:val="1"/>
        </w:rPr>
        <w:t>ми</w:t>
      </w:r>
      <w:r w:rsidRPr="009208CD">
        <w:rPr>
          <w:spacing w:val="1"/>
        </w:rPr>
        <w:t xml:space="preserve"> земельные участки, расположенные в границах сельских поселений на территории Подосиновского района Кировской области</w:t>
      </w:r>
      <w:r w:rsidRPr="00847696">
        <w:rPr>
          <w:spacing w:val="1"/>
        </w:rPr>
        <w:t xml:space="preserve"> (далее – подконтрольные субъекты) обязательных требований земельного законодательства и снижения рисков причинения </w:t>
      </w:r>
      <w:r>
        <w:rPr>
          <w:spacing w:val="1"/>
        </w:rPr>
        <w:t>вреда (</w:t>
      </w:r>
      <w:r w:rsidRPr="00847696">
        <w:rPr>
          <w:spacing w:val="1"/>
        </w:rPr>
        <w:t>ущерба</w:t>
      </w:r>
      <w:r>
        <w:rPr>
          <w:spacing w:val="1"/>
        </w:rPr>
        <w:t>)</w:t>
      </w:r>
      <w:r w:rsidRPr="00847696">
        <w:rPr>
          <w:spacing w:val="1"/>
        </w:rPr>
        <w:t xml:space="preserve"> охраняемым законом ценностям</w:t>
      </w:r>
      <w:r>
        <w:rPr>
          <w:spacing w:val="1"/>
        </w:rPr>
        <w:t xml:space="preserve"> разработана н</w:t>
      </w:r>
      <w:r w:rsidRPr="00847696">
        <w:rPr>
          <w:spacing w:val="1"/>
        </w:rPr>
        <w:t xml:space="preserve">астоящая </w:t>
      </w:r>
      <w:r>
        <w:rPr>
          <w:spacing w:val="1"/>
        </w:rPr>
        <w:t>П</w:t>
      </w:r>
      <w:r w:rsidRPr="00847696">
        <w:rPr>
          <w:spacing w:val="1"/>
        </w:rPr>
        <w:t xml:space="preserve">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>
        <w:rPr>
          <w:spacing w:val="1"/>
        </w:rPr>
        <w:t xml:space="preserve">(далее – Программа) </w:t>
      </w:r>
      <w:r w:rsidRPr="00847696">
        <w:rPr>
          <w:spacing w:val="1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</w:t>
      </w:r>
      <w:r>
        <w:rPr>
          <w:spacing w:val="1"/>
        </w:rPr>
        <w:t xml:space="preserve"> </w:t>
      </w:r>
      <w:r w:rsidRPr="00847696">
        <w:rPr>
          <w:spacing w:val="1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pacing w:val="1"/>
        </w:rPr>
        <w:t>. Программа</w:t>
      </w:r>
      <w:r w:rsidRPr="00847696">
        <w:rPr>
          <w:spacing w:val="1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067877" w:rsidRDefault="00067877" w:rsidP="00067877">
      <w:pPr>
        <w:shd w:val="clear" w:color="auto" w:fill="FFFFFF"/>
        <w:spacing w:line="276" w:lineRule="auto"/>
        <w:ind w:firstLine="708"/>
        <w:textAlignment w:val="baseline"/>
        <w:rPr>
          <w:spacing w:val="1"/>
        </w:rPr>
      </w:pPr>
      <w:r w:rsidRPr="00C4273A">
        <w:rPr>
          <w:spacing w:val="1"/>
        </w:rPr>
        <w:t>Ежегодный план проведения плановых проверок юридических лиц и индивидуальных предпринимателей на основании ст</w:t>
      </w:r>
      <w:r>
        <w:rPr>
          <w:spacing w:val="1"/>
        </w:rPr>
        <w:t>атьи</w:t>
      </w:r>
      <w:r w:rsidRPr="00C4273A">
        <w:rPr>
          <w:spacing w:val="1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>
        <w:rPr>
          <w:spacing w:val="1"/>
        </w:rPr>
        <w:t>земельного</w:t>
      </w:r>
      <w:r w:rsidRPr="00C4273A">
        <w:rPr>
          <w:spacing w:val="1"/>
        </w:rPr>
        <w:t xml:space="preserve"> контроля на территории </w:t>
      </w:r>
      <w:r>
        <w:rPr>
          <w:spacing w:val="1"/>
        </w:rPr>
        <w:t xml:space="preserve">сельских поселений </w:t>
      </w:r>
      <w:r w:rsidRPr="00C4273A">
        <w:rPr>
          <w:spacing w:val="1"/>
        </w:rPr>
        <w:t xml:space="preserve">муниципального образования </w:t>
      </w:r>
      <w:r>
        <w:rPr>
          <w:spacing w:val="1"/>
        </w:rPr>
        <w:t>Подосиновский муниципальный район</w:t>
      </w:r>
      <w:r w:rsidRPr="00C4273A">
        <w:rPr>
          <w:spacing w:val="1"/>
        </w:rPr>
        <w:t xml:space="preserve"> на 202</w:t>
      </w:r>
      <w:r>
        <w:rPr>
          <w:spacing w:val="1"/>
        </w:rPr>
        <w:t>2</w:t>
      </w:r>
      <w:r w:rsidRPr="00C4273A">
        <w:rPr>
          <w:spacing w:val="1"/>
        </w:rPr>
        <w:t xml:space="preserve"> год не утверждался.</w:t>
      </w:r>
    </w:p>
    <w:p w:rsidR="00067877" w:rsidRDefault="00067877" w:rsidP="00067877">
      <w:pPr>
        <w:shd w:val="clear" w:color="auto" w:fill="FFFFFF"/>
        <w:spacing w:line="276" w:lineRule="auto"/>
        <w:ind w:firstLine="708"/>
        <w:textAlignment w:val="baseline"/>
        <w:rPr>
          <w:spacing w:val="1"/>
        </w:rPr>
      </w:pPr>
      <w:r w:rsidRPr="00483BDC">
        <w:rPr>
          <w:spacing w:val="1"/>
        </w:rPr>
        <w:t>В связи с запретом на проведение контрольных мероприятий, установленным ст</w:t>
      </w:r>
      <w:r>
        <w:rPr>
          <w:spacing w:val="1"/>
        </w:rPr>
        <w:t>атьей</w:t>
      </w:r>
      <w:r w:rsidRPr="00483BDC">
        <w:rPr>
          <w:spacing w:val="1"/>
        </w:rPr>
        <w:t xml:space="preserve">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>
        <w:rPr>
          <w:spacing w:val="1"/>
        </w:rPr>
        <w:t xml:space="preserve">1, 2022 </w:t>
      </w:r>
      <w:r w:rsidRPr="00483BDC">
        <w:rPr>
          <w:spacing w:val="1"/>
        </w:rPr>
        <w:t>год</w:t>
      </w:r>
      <w:r>
        <w:rPr>
          <w:spacing w:val="1"/>
        </w:rPr>
        <w:t>ах</w:t>
      </w:r>
      <w:r w:rsidRPr="00483BDC">
        <w:rPr>
          <w:spacing w:val="1"/>
        </w:rPr>
        <w:t xml:space="preserve"> не проводились</w:t>
      </w:r>
      <w:r>
        <w:rPr>
          <w:spacing w:val="1"/>
        </w:rPr>
        <w:t xml:space="preserve">. </w:t>
      </w:r>
    </w:p>
    <w:p w:rsidR="00067877" w:rsidRDefault="00067877" w:rsidP="00102CF0">
      <w:pPr>
        <w:widowControl/>
        <w:numPr>
          <w:ilvl w:val="1"/>
          <w:numId w:val="3"/>
        </w:numPr>
        <w:shd w:val="clear" w:color="auto" w:fill="FFFFFF"/>
        <w:suppressAutoHyphens w:val="0"/>
        <w:autoSpaceDN/>
        <w:spacing w:line="276" w:lineRule="auto"/>
        <w:ind w:left="0" w:firstLine="708"/>
        <w:textAlignment w:val="baseline"/>
        <w:rPr>
          <w:spacing w:val="1"/>
        </w:rPr>
      </w:pPr>
      <w:r>
        <w:rPr>
          <w:spacing w:val="1"/>
        </w:rPr>
        <w:lastRenderedPageBreak/>
        <w:t>О</w:t>
      </w:r>
      <w:r w:rsidRPr="00483BDC">
        <w:rPr>
          <w:spacing w:val="1"/>
        </w:rPr>
        <w:t>писание текущего уровня развития профилактической деятельности контрольного (надзорного) органа</w:t>
      </w:r>
      <w:r>
        <w:rPr>
          <w:spacing w:val="1"/>
        </w:rPr>
        <w:t>.</w:t>
      </w:r>
    </w:p>
    <w:p w:rsidR="00067877" w:rsidRDefault="00067877" w:rsidP="00067877">
      <w:pPr>
        <w:shd w:val="clear" w:color="auto" w:fill="FFFFFF"/>
        <w:spacing w:line="276" w:lineRule="auto"/>
        <w:ind w:firstLine="708"/>
        <w:textAlignment w:val="baseline"/>
      </w:pPr>
      <w:r>
        <w:t>Проводится р</w:t>
      </w:r>
      <w:r w:rsidRPr="00BA1A04">
        <w:t xml:space="preserve">азмещение на официальном сайте </w:t>
      </w:r>
      <w:r>
        <w:rPr>
          <w:spacing w:val="1"/>
        </w:rPr>
        <w:t>Администрации Подосиновского района</w:t>
      </w:r>
      <w:r w:rsidRPr="00BA1A04">
        <w:rPr>
          <w:spacing w:val="1"/>
        </w:rPr>
        <w:t xml:space="preserve"> в информационно-телекоммуникационной сети Интернет</w:t>
      </w:r>
      <w:r w:rsidRPr="00BA1A04">
        <w:t xml:space="preserve"> информации о содержании обязательных требований и о порядке осуществления муниципального земельного контроля</w:t>
      </w:r>
      <w:r>
        <w:t>, а также проводится по мере необходимости ее актуализация.</w:t>
      </w:r>
    </w:p>
    <w:p w:rsidR="00067877" w:rsidRDefault="00067877" w:rsidP="00067877">
      <w:pPr>
        <w:shd w:val="clear" w:color="auto" w:fill="FFFFFF"/>
        <w:spacing w:line="276" w:lineRule="auto"/>
        <w:ind w:firstLine="708"/>
        <w:textAlignment w:val="baseline"/>
      </w:pPr>
      <w:r>
        <w:t>В</w:t>
      </w:r>
      <w:r w:rsidRPr="00DC220E">
        <w:t xml:space="preserve"> ходе проверок, рейдовых осмотров </w:t>
      </w:r>
      <w:r>
        <w:t xml:space="preserve">проводятся </w:t>
      </w:r>
      <w:r w:rsidRPr="00DC220E">
        <w:t>профилактически</w:t>
      </w:r>
      <w:r>
        <w:t>е</w:t>
      </w:r>
      <w:r w:rsidRPr="00DC220E">
        <w:t xml:space="preserve"> бесед</w:t>
      </w:r>
      <w:r>
        <w:t>ы</w:t>
      </w:r>
      <w:r w:rsidRPr="00DC220E">
        <w:t>, направленны</w:t>
      </w:r>
      <w:r>
        <w:t>е</w:t>
      </w:r>
      <w:r w:rsidRPr="00DC220E">
        <w:t xml:space="preserve"> на предупреждение правонарушений, в случае отсутствия каких-либо нарушений обязательных требований</w:t>
      </w:r>
      <w:r>
        <w:t>.</w:t>
      </w:r>
    </w:p>
    <w:p w:rsidR="00067877" w:rsidRDefault="00067877" w:rsidP="00067877">
      <w:pPr>
        <w:shd w:val="clear" w:color="auto" w:fill="FFFFFF"/>
        <w:spacing w:line="276" w:lineRule="auto"/>
        <w:ind w:firstLine="708"/>
        <w:textAlignment w:val="baseline"/>
        <w:rPr>
          <w:spacing w:val="1"/>
        </w:rPr>
      </w:pPr>
      <w:r w:rsidRPr="00DC220E">
        <w:t>По завершении Программы сведения о ее реализации включаются в ежегодный доклад об организации и проведении муниципального земельного контроля Администрацией Подосиновского района</w:t>
      </w:r>
      <w:r>
        <w:t>.</w:t>
      </w:r>
    </w:p>
    <w:p w:rsidR="00067877" w:rsidRDefault="00067877" w:rsidP="00067877">
      <w:pPr>
        <w:shd w:val="clear" w:color="auto" w:fill="FFFFFF"/>
        <w:spacing w:line="276" w:lineRule="auto"/>
        <w:ind w:firstLine="708"/>
        <w:textAlignment w:val="baseline"/>
        <w:rPr>
          <w:spacing w:val="1"/>
        </w:rPr>
      </w:pPr>
      <w:r w:rsidRPr="00DC220E">
        <w:rPr>
          <w:spacing w:val="1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spacing w:val="1"/>
        </w:rPr>
        <w:t>земельного</w:t>
      </w:r>
      <w:r w:rsidRPr="00DC220E">
        <w:rPr>
          <w:spacing w:val="1"/>
        </w:rPr>
        <w:t xml:space="preserve">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</w:t>
      </w:r>
      <w:r>
        <w:rPr>
          <w:spacing w:val="1"/>
        </w:rPr>
        <w:t>.</w:t>
      </w:r>
    </w:p>
    <w:p w:rsidR="00067877" w:rsidRPr="00847696" w:rsidRDefault="00067877" w:rsidP="00102CF0">
      <w:pPr>
        <w:widowControl/>
        <w:numPr>
          <w:ilvl w:val="1"/>
          <w:numId w:val="3"/>
        </w:numPr>
        <w:shd w:val="clear" w:color="auto" w:fill="FFFFFF"/>
        <w:suppressAutoHyphens w:val="0"/>
        <w:autoSpaceDN/>
        <w:spacing w:line="276" w:lineRule="auto"/>
        <w:ind w:left="0" w:firstLine="708"/>
        <w:textAlignment w:val="baseline"/>
        <w:rPr>
          <w:spacing w:val="1"/>
        </w:rPr>
      </w:pPr>
      <w:r>
        <w:rPr>
          <w:spacing w:val="1"/>
        </w:rPr>
        <w:t>Х</w:t>
      </w:r>
      <w:r w:rsidRPr="00483BDC">
        <w:rPr>
          <w:spacing w:val="1"/>
        </w:rPr>
        <w:t>арактеристика проблем, на решение которых направлена программа профилактики рисков причинения вреда</w:t>
      </w:r>
    </w:p>
    <w:p w:rsidR="00067877" w:rsidRDefault="00067877" w:rsidP="00067877">
      <w:pPr>
        <w:shd w:val="clear" w:color="auto" w:fill="FFFFFF"/>
        <w:spacing w:line="276" w:lineRule="auto"/>
        <w:ind w:firstLine="708"/>
        <w:textAlignment w:val="baseline"/>
        <w:rPr>
          <w:spacing w:val="1"/>
        </w:rPr>
      </w:pPr>
      <w:r w:rsidRPr="00847696">
        <w:rPr>
          <w:spacing w:val="1"/>
        </w:rPr>
        <w:t xml:space="preserve">Профилактика </w:t>
      </w:r>
      <w:r w:rsidRPr="009208CD">
        <w:rPr>
          <w:spacing w:val="1"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  <w:r w:rsidRPr="00847696">
        <w:rPr>
          <w:spacing w:val="1"/>
        </w:rPr>
        <w:t>(д</w:t>
      </w:r>
      <w:r>
        <w:rPr>
          <w:spacing w:val="1"/>
        </w:rPr>
        <w:t xml:space="preserve">алее – обязательные требования) направлена на </w:t>
      </w:r>
      <w:r w:rsidRPr="00847696">
        <w:rPr>
          <w:spacing w:val="1"/>
        </w:rPr>
        <w:t>предупреждени</w:t>
      </w:r>
      <w:r>
        <w:rPr>
          <w:spacing w:val="1"/>
        </w:rPr>
        <w:t>е</w:t>
      </w:r>
      <w:r w:rsidRPr="00847696">
        <w:rPr>
          <w:spacing w:val="1"/>
        </w:rPr>
        <w:t xml:space="preserve">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  <w:r>
        <w:rPr>
          <w:spacing w:val="1"/>
        </w:rPr>
        <w:t xml:space="preserve"> </w:t>
      </w:r>
    </w:p>
    <w:p w:rsidR="00067877" w:rsidRPr="00BA1A04" w:rsidRDefault="00067877" w:rsidP="00067877">
      <w:pPr>
        <w:shd w:val="clear" w:color="auto" w:fill="FFFFFF"/>
        <w:spacing w:line="276" w:lineRule="auto"/>
        <w:ind w:firstLine="708"/>
        <w:textAlignment w:val="baseline"/>
        <w:rPr>
          <w:spacing w:val="1"/>
        </w:rPr>
      </w:pPr>
    </w:p>
    <w:p w:rsidR="00067877" w:rsidRPr="00847696" w:rsidRDefault="00067877" w:rsidP="00067877">
      <w:pPr>
        <w:shd w:val="clear" w:color="auto" w:fill="FFFFFF"/>
        <w:spacing w:line="276" w:lineRule="auto"/>
        <w:ind w:firstLine="700"/>
        <w:jc w:val="center"/>
        <w:textAlignment w:val="baseline"/>
        <w:outlineLvl w:val="2"/>
        <w:rPr>
          <w:b/>
          <w:spacing w:val="1"/>
        </w:rPr>
      </w:pPr>
      <w:r w:rsidRPr="00847696">
        <w:rPr>
          <w:b/>
          <w:spacing w:val="1"/>
        </w:rPr>
        <w:t xml:space="preserve">Раздел 2. Цели и задачи реализации </w:t>
      </w:r>
      <w:r>
        <w:rPr>
          <w:b/>
          <w:spacing w:val="1"/>
        </w:rPr>
        <w:t>п</w:t>
      </w:r>
      <w:r w:rsidRPr="00847696">
        <w:rPr>
          <w:b/>
          <w:spacing w:val="1"/>
        </w:rPr>
        <w:t>рограммы профилактики рисков причинения вреда</w:t>
      </w:r>
    </w:p>
    <w:p w:rsidR="00067877" w:rsidRPr="00435194" w:rsidRDefault="00067877" w:rsidP="00067877">
      <w:pPr>
        <w:autoSpaceDE w:val="0"/>
        <w:adjustRightInd w:val="0"/>
        <w:ind w:firstLine="709"/>
        <w:outlineLvl w:val="2"/>
        <w:rPr>
          <w:b/>
          <w:bCs/>
        </w:rPr>
      </w:pPr>
      <w:r w:rsidRPr="00BA1A04">
        <w:rPr>
          <w:spacing w:val="1"/>
        </w:rPr>
        <w:br/>
      </w:r>
      <w:r>
        <w:rPr>
          <w:spacing w:val="1"/>
        </w:rPr>
        <w:tab/>
      </w:r>
      <w:r w:rsidRPr="00435194">
        <w:rPr>
          <w:b/>
          <w:bCs/>
        </w:rPr>
        <w:t>Основными целями Программы являются:</w:t>
      </w:r>
    </w:p>
    <w:p w:rsidR="00067877" w:rsidRPr="00435194" w:rsidRDefault="00067877" w:rsidP="00067877">
      <w:pPr>
        <w:autoSpaceDE w:val="0"/>
        <w:adjustRightInd w:val="0"/>
        <w:ind w:firstLine="709"/>
        <w:outlineLvl w:val="2"/>
        <w:rPr>
          <w:b/>
          <w:bCs/>
        </w:rPr>
      </w:pPr>
    </w:p>
    <w:p w:rsidR="00067877" w:rsidRPr="00435194" w:rsidRDefault="00067877" w:rsidP="00102CF0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outlineLvl w:val="2"/>
        <w:rPr>
          <w:sz w:val="24"/>
          <w:szCs w:val="24"/>
        </w:rPr>
      </w:pPr>
      <w:r w:rsidRPr="00435194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67877" w:rsidRPr="00435194" w:rsidRDefault="00067877" w:rsidP="00102CF0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outlineLvl w:val="2"/>
        <w:rPr>
          <w:bCs/>
          <w:sz w:val="24"/>
          <w:szCs w:val="24"/>
        </w:rPr>
      </w:pPr>
      <w:r w:rsidRPr="00435194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35194">
        <w:rPr>
          <w:bCs/>
          <w:sz w:val="24"/>
          <w:szCs w:val="24"/>
        </w:rPr>
        <w:t xml:space="preserve"> </w:t>
      </w:r>
    </w:p>
    <w:p w:rsidR="00067877" w:rsidRPr="00435194" w:rsidRDefault="00067877" w:rsidP="00102CF0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outlineLvl w:val="2"/>
        <w:rPr>
          <w:bCs/>
          <w:sz w:val="24"/>
          <w:szCs w:val="24"/>
        </w:rPr>
      </w:pPr>
      <w:r w:rsidRPr="00435194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7877" w:rsidRPr="00435194" w:rsidRDefault="00067877" w:rsidP="00067877">
      <w:pPr>
        <w:autoSpaceDE w:val="0"/>
        <w:adjustRightInd w:val="0"/>
        <w:rPr>
          <w:i/>
        </w:rPr>
      </w:pPr>
    </w:p>
    <w:p w:rsidR="00067877" w:rsidRPr="00435194" w:rsidRDefault="00067877" w:rsidP="00067877">
      <w:pPr>
        <w:autoSpaceDE w:val="0"/>
        <w:adjustRightInd w:val="0"/>
        <w:spacing w:line="276" w:lineRule="auto"/>
        <w:ind w:firstLine="709"/>
        <w:outlineLvl w:val="2"/>
        <w:rPr>
          <w:b/>
          <w:bCs/>
        </w:rPr>
      </w:pPr>
      <w:r w:rsidRPr="00435194">
        <w:rPr>
          <w:b/>
          <w:bCs/>
        </w:rPr>
        <w:t xml:space="preserve">Проведение профилактических мероприятий </w:t>
      </w:r>
      <w:r>
        <w:rPr>
          <w:b/>
          <w:bCs/>
        </w:rPr>
        <w:t>П</w:t>
      </w:r>
      <w:r w:rsidRPr="00435194">
        <w:rPr>
          <w:b/>
          <w:bCs/>
        </w:rPr>
        <w:t>рограммы направлено на решение следующих задач:</w:t>
      </w:r>
    </w:p>
    <w:p w:rsidR="00067877" w:rsidRPr="00435194" w:rsidRDefault="00067877" w:rsidP="00102CF0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220" w:after="0" w:line="276" w:lineRule="auto"/>
        <w:ind w:left="0" w:firstLine="709"/>
        <w:rPr>
          <w:sz w:val="24"/>
          <w:szCs w:val="24"/>
        </w:rPr>
      </w:pPr>
      <w:r w:rsidRPr="00435194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67877" w:rsidRPr="00435194" w:rsidRDefault="00067877" w:rsidP="00102CF0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220" w:after="0" w:line="276" w:lineRule="auto"/>
        <w:ind w:left="0" w:firstLine="709"/>
        <w:rPr>
          <w:sz w:val="24"/>
          <w:szCs w:val="24"/>
        </w:rPr>
      </w:pPr>
      <w:r w:rsidRPr="00435194">
        <w:rPr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67877" w:rsidRPr="00435194" w:rsidRDefault="00067877" w:rsidP="00102CF0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220" w:after="0" w:line="276" w:lineRule="auto"/>
        <w:ind w:left="0" w:firstLine="709"/>
        <w:rPr>
          <w:sz w:val="24"/>
          <w:szCs w:val="24"/>
        </w:rPr>
      </w:pPr>
      <w:r w:rsidRPr="00435194">
        <w:rPr>
          <w:sz w:val="24"/>
          <w:szCs w:val="24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7877" w:rsidRPr="00435194" w:rsidRDefault="00067877" w:rsidP="00102CF0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220" w:after="0" w:line="276" w:lineRule="auto"/>
        <w:ind w:left="0" w:firstLine="709"/>
        <w:rPr>
          <w:sz w:val="24"/>
          <w:szCs w:val="24"/>
        </w:rPr>
      </w:pPr>
      <w:r w:rsidRPr="00435194">
        <w:rPr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67877" w:rsidRDefault="00067877" w:rsidP="00067877">
      <w:pPr>
        <w:shd w:val="clear" w:color="auto" w:fill="FFFFFF"/>
        <w:spacing w:line="276" w:lineRule="auto"/>
        <w:ind w:firstLine="700"/>
        <w:textAlignment w:val="baseline"/>
        <w:rPr>
          <w:spacing w:val="1"/>
        </w:rPr>
      </w:pPr>
      <w:r w:rsidRPr="00435194"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67877" w:rsidRPr="00BA1A04" w:rsidRDefault="00067877" w:rsidP="00067877">
      <w:pPr>
        <w:shd w:val="clear" w:color="auto" w:fill="FFFFFF"/>
        <w:spacing w:line="276" w:lineRule="auto"/>
        <w:ind w:firstLine="700"/>
        <w:textAlignment w:val="baseline"/>
        <w:rPr>
          <w:spacing w:val="1"/>
        </w:rPr>
      </w:pPr>
    </w:p>
    <w:p w:rsidR="00067877" w:rsidRPr="00847696" w:rsidRDefault="00067877" w:rsidP="00067877">
      <w:pPr>
        <w:shd w:val="clear" w:color="auto" w:fill="FFFFFF"/>
        <w:spacing w:line="276" w:lineRule="auto"/>
        <w:ind w:firstLine="700"/>
        <w:jc w:val="center"/>
        <w:textAlignment w:val="baseline"/>
        <w:outlineLvl w:val="2"/>
        <w:rPr>
          <w:b/>
          <w:spacing w:val="1"/>
        </w:rPr>
      </w:pPr>
      <w:r w:rsidRPr="00847696">
        <w:rPr>
          <w:b/>
          <w:spacing w:val="1"/>
        </w:rPr>
        <w:t>Раздел 3. Перечень профилактических мероприятий, сроки (периодичность) их проведения</w:t>
      </w:r>
    </w:p>
    <w:p w:rsidR="00067877" w:rsidRPr="00BA1A04" w:rsidRDefault="00067877" w:rsidP="00067877">
      <w:pPr>
        <w:shd w:val="clear" w:color="auto" w:fill="FFFFFF"/>
        <w:spacing w:line="276" w:lineRule="auto"/>
        <w:textAlignment w:val="baseline"/>
        <w:outlineLvl w:val="2"/>
        <w:rPr>
          <w:spacing w:val="1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067877" w:rsidRPr="00525484" w:rsidTr="00D15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525484" w:rsidRDefault="00067877" w:rsidP="00D1557D">
            <w:pPr>
              <w:autoSpaceDE w:val="0"/>
              <w:adjustRightInd w:val="0"/>
              <w:jc w:val="center"/>
              <w:rPr>
                <w:iCs/>
              </w:rPr>
            </w:pPr>
            <w:r w:rsidRPr="00525484">
              <w:rPr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525484" w:rsidRDefault="00067877" w:rsidP="00D1557D">
            <w:pPr>
              <w:autoSpaceDE w:val="0"/>
              <w:adjustRightInd w:val="0"/>
              <w:jc w:val="center"/>
              <w:rPr>
                <w:iCs/>
              </w:rPr>
            </w:pPr>
            <w:r w:rsidRPr="00525484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525484" w:rsidRDefault="00067877" w:rsidP="00D1557D">
            <w:pPr>
              <w:autoSpaceDE w:val="0"/>
              <w:adjustRightInd w:val="0"/>
              <w:jc w:val="center"/>
              <w:rPr>
                <w:iCs/>
              </w:rPr>
            </w:pPr>
            <w:r w:rsidRPr="00525484">
              <w:rPr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525484" w:rsidRDefault="00067877" w:rsidP="00D1557D">
            <w:pPr>
              <w:autoSpaceDE w:val="0"/>
              <w:adjustRightInd w:val="0"/>
              <w:jc w:val="center"/>
              <w:rPr>
                <w:iCs/>
              </w:rPr>
            </w:pPr>
            <w:r w:rsidRPr="00525484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067877" w:rsidRPr="00525484" w:rsidTr="00D15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525484" w:rsidRDefault="00067877" w:rsidP="00DC4146">
            <w:pPr>
              <w:autoSpaceDE w:val="0"/>
              <w:adjustRightInd w:val="0"/>
              <w:ind w:firstLine="0"/>
              <w:jc w:val="center"/>
              <w:rPr>
                <w:iCs/>
              </w:rPr>
            </w:pPr>
            <w:r w:rsidRPr="00525484">
              <w:rPr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525484" w:rsidRDefault="00067877" w:rsidP="00D1557D">
            <w:pPr>
              <w:autoSpaceDE w:val="0"/>
              <w:adjustRightInd w:val="0"/>
              <w:jc w:val="center"/>
              <w:rPr>
                <w:iCs/>
              </w:rPr>
            </w:pPr>
            <w:r w:rsidRPr="00525484">
              <w:rPr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525484" w:rsidRDefault="00067877" w:rsidP="00D1557D">
            <w:pPr>
              <w:autoSpaceDE w:val="0"/>
              <w:adjustRightInd w:val="0"/>
              <w:jc w:val="center"/>
              <w:rPr>
                <w:iCs/>
              </w:rPr>
            </w:pPr>
            <w:r w:rsidRPr="00525484">
              <w:rPr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525484" w:rsidRDefault="00067877" w:rsidP="00D1557D">
            <w:pPr>
              <w:autoSpaceDE w:val="0"/>
              <w:adjustRightInd w:val="0"/>
              <w:jc w:val="center"/>
              <w:rPr>
                <w:iCs/>
              </w:rPr>
            </w:pPr>
            <w:r w:rsidRPr="00525484">
              <w:rPr>
                <w:rFonts w:eastAsia="Calibri"/>
                <w:color w:val="000000"/>
                <w:shd w:val="clear" w:color="auto" w:fill="FFFFFF"/>
                <w:lang w:bidi="ru-RU"/>
              </w:rPr>
              <w:t>Отдел по управлению муниципальным имуществом и земельными ресурсами Администрации Подосиновского муниципального района Кировской области</w:t>
            </w:r>
          </w:p>
        </w:tc>
      </w:tr>
      <w:tr w:rsidR="00067877" w:rsidRPr="00525484" w:rsidTr="00D15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525484" w:rsidRDefault="00067877" w:rsidP="00DC4146">
            <w:pPr>
              <w:autoSpaceDE w:val="0"/>
              <w:adjustRightInd w:val="0"/>
              <w:ind w:firstLine="0"/>
              <w:jc w:val="center"/>
              <w:rPr>
                <w:iCs/>
              </w:rPr>
            </w:pPr>
            <w:r w:rsidRPr="00525484">
              <w:rPr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525484" w:rsidRDefault="00067877" w:rsidP="00D1557D">
            <w:pPr>
              <w:autoSpaceDE w:val="0"/>
              <w:adjustRightInd w:val="0"/>
              <w:jc w:val="center"/>
              <w:rPr>
                <w:iCs/>
              </w:rPr>
            </w:pPr>
            <w:r w:rsidRPr="00525484">
              <w:rPr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525484" w:rsidRDefault="00067877" w:rsidP="00D1557D">
            <w:pPr>
              <w:autoSpaceDE w:val="0"/>
              <w:adjustRightInd w:val="0"/>
              <w:jc w:val="center"/>
              <w:rPr>
                <w:iCs/>
              </w:rPr>
            </w:pPr>
            <w:r w:rsidRPr="00525484">
              <w:rPr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525484" w:rsidRDefault="00067877" w:rsidP="00D1557D">
            <w:pPr>
              <w:autoSpaceDE w:val="0"/>
              <w:adjustRightInd w:val="0"/>
              <w:jc w:val="center"/>
              <w:rPr>
                <w:iCs/>
              </w:rPr>
            </w:pPr>
            <w:r w:rsidRPr="00525484">
              <w:rPr>
                <w:rFonts w:eastAsia="Calibri"/>
                <w:color w:val="000000"/>
                <w:shd w:val="clear" w:color="auto" w:fill="FFFFFF"/>
                <w:lang w:bidi="ru-RU"/>
              </w:rPr>
              <w:t>Отдел по управлению муниципальным имуществом и земельными ресурсами Администрации Подосиновского муниципального района Кировской области</w:t>
            </w:r>
          </w:p>
        </w:tc>
      </w:tr>
      <w:tr w:rsidR="00067877" w:rsidRPr="00847696" w:rsidTr="00D15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525484" w:rsidRDefault="00067877" w:rsidP="00DC4146">
            <w:pPr>
              <w:autoSpaceDE w:val="0"/>
              <w:adjustRightInd w:val="0"/>
              <w:ind w:firstLine="0"/>
              <w:jc w:val="center"/>
              <w:rPr>
                <w:iCs/>
              </w:rPr>
            </w:pPr>
            <w:r w:rsidRPr="00525484">
              <w:rPr>
                <w:iCs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525484" w:rsidRDefault="00067877" w:rsidP="00D1557D">
            <w:pPr>
              <w:autoSpaceDE w:val="0"/>
              <w:adjustRightInd w:val="0"/>
              <w:rPr>
                <w:iCs/>
              </w:rPr>
            </w:pPr>
            <w:r w:rsidRPr="00525484">
              <w:rPr>
                <w:iCs/>
              </w:rPr>
              <w:t>Консультирование:</w:t>
            </w:r>
          </w:p>
          <w:p w:rsidR="00067877" w:rsidRPr="00525484" w:rsidRDefault="00067877" w:rsidP="00D1557D">
            <w:r w:rsidRPr="00525484">
              <w:t>1.Инспекторы осуществляют консультирование контролируемых лиц и их представителей:</w:t>
            </w:r>
          </w:p>
          <w:p w:rsidR="00067877" w:rsidRPr="00525484" w:rsidRDefault="00067877" w:rsidP="00D1557D">
            <w:pPr>
              <w:ind w:firstLine="709"/>
            </w:pPr>
            <w:r w:rsidRPr="00525484"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067877" w:rsidRPr="00525484" w:rsidRDefault="00067877" w:rsidP="00D1557D">
            <w:pPr>
              <w:ind w:firstLine="709"/>
            </w:pPr>
            <w:r w:rsidRPr="00525484">
              <w:t xml:space="preserve">2) посредством размещения на официальном сайте Администрации Подосиновского муниципального района Кировской области письменного разъяснения по однотипным обращениям контролируемых лиц и их представителей, подписанного </w:t>
            </w:r>
            <w:r w:rsidRPr="00525484">
              <w:lastRenderedPageBreak/>
              <w:t>уполномоченным должностным лицом Контрольного органа.</w:t>
            </w:r>
          </w:p>
          <w:p w:rsidR="00067877" w:rsidRPr="00525484" w:rsidRDefault="00067877" w:rsidP="00D1557D">
            <w:r w:rsidRPr="00525484">
              <w:t>2.Индивидуальное консультирование на личном приеме каждого заявителя.</w:t>
            </w:r>
          </w:p>
          <w:p w:rsidR="00067877" w:rsidRPr="00525484" w:rsidRDefault="00067877" w:rsidP="00D1557D">
            <w:r w:rsidRPr="00525484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067877" w:rsidRPr="00525484" w:rsidRDefault="00067877" w:rsidP="00D1557D"/>
          <w:p w:rsidR="00067877" w:rsidRPr="00525484" w:rsidRDefault="00067877" w:rsidP="00D1557D">
            <w:r w:rsidRPr="00525484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 w:rsidRPr="00525484">
                <w:t>законом</w:t>
              </w:r>
            </w:hyperlink>
            <w:r w:rsidRPr="00525484">
              <w:t xml:space="preserve"> от 02.05.2006 № 59-ФЗ «О порядке рассмотрения обращений граждан Российской Федерации».</w:t>
            </w:r>
          </w:p>
          <w:p w:rsidR="00067877" w:rsidRPr="00525484" w:rsidRDefault="00067877" w:rsidP="00D1557D">
            <w:pPr>
              <w:ind w:firstLine="709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525484" w:rsidRDefault="00067877" w:rsidP="00D1557D">
            <w:pPr>
              <w:autoSpaceDE w:val="0"/>
              <w:adjustRightInd w:val="0"/>
              <w:jc w:val="center"/>
              <w:rPr>
                <w:iCs/>
              </w:rPr>
            </w:pPr>
            <w:r w:rsidRPr="00525484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525484" w:rsidRDefault="00067877" w:rsidP="00D1557D">
            <w:pPr>
              <w:autoSpaceDE w:val="0"/>
              <w:adjustRightInd w:val="0"/>
              <w:jc w:val="center"/>
              <w:rPr>
                <w:iCs/>
              </w:rPr>
            </w:pPr>
            <w:r w:rsidRPr="00525484">
              <w:rPr>
                <w:rFonts w:eastAsia="Calibri"/>
                <w:color w:val="000000"/>
                <w:shd w:val="clear" w:color="auto" w:fill="FFFFFF"/>
                <w:lang w:bidi="ru-RU"/>
              </w:rPr>
              <w:t>Отдел по управлению муниципальным имуществом и земельными ресурсами Администрации Подосиновского муниципального района Кировской области</w:t>
            </w:r>
          </w:p>
        </w:tc>
      </w:tr>
    </w:tbl>
    <w:p w:rsidR="00067877" w:rsidRPr="00BA1A04" w:rsidRDefault="00067877" w:rsidP="00067877">
      <w:pPr>
        <w:shd w:val="clear" w:color="auto" w:fill="FFFFFF"/>
        <w:spacing w:line="276" w:lineRule="auto"/>
        <w:textAlignment w:val="baseline"/>
        <w:rPr>
          <w:spacing w:val="1"/>
        </w:rPr>
      </w:pPr>
    </w:p>
    <w:p w:rsidR="00067877" w:rsidRPr="00847696" w:rsidRDefault="00067877" w:rsidP="00067877">
      <w:pPr>
        <w:shd w:val="clear" w:color="auto" w:fill="FFFFFF"/>
        <w:spacing w:line="276" w:lineRule="auto"/>
        <w:jc w:val="center"/>
        <w:textAlignment w:val="baseline"/>
        <w:outlineLvl w:val="2"/>
        <w:rPr>
          <w:b/>
          <w:spacing w:val="1"/>
        </w:rPr>
      </w:pPr>
      <w:r w:rsidRPr="00847696">
        <w:rPr>
          <w:b/>
          <w:spacing w:val="1"/>
        </w:rPr>
        <w:t xml:space="preserve">Раздел 4. Показатели результативности и эффективности </w:t>
      </w:r>
      <w:r>
        <w:rPr>
          <w:b/>
          <w:spacing w:val="1"/>
        </w:rPr>
        <w:t>п</w:t>
      </w:r>
      <w:r w:rsidRPr="00847696">
        <w:rPr>
          <w:b/>
          <w:spacing w:val="1"/>
        </w:rPr>
        <w:t>рограммы профилактики рисков причинения вреда</w:t>
      </w:r>
    </w:p>
    <w:p w:rsidR="00067877" w:rsidRPr="00BA1A04" w:rsidRDefault="00067877" w:rsidP="00067877">
      <w:pPr>
        <w:shd w:val="clear" w:color="auto" w:fill="FFFFFF"/>
        <w:spacing w:line="276" w:lineRule="auto"/>
        <w:textAlignment w:val="baseline"/>
        <w:outlineLvl w:val="2"/>
        <w:rPr>
          <w:spacing w:val="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67877" w:rsidRPr="002D1B98" w:rsidTr="00D155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2D1B98" w:rsidRDefault="00067877" w:rsidP="00D1557D">
            <w:pPr>
              <w:autoSpaceDE w:val="0"/>
              <w:adjustRightInd w:val="0"/>
              <w:jc w:val="center"/>
            </w:pPr>
            <w:r w:rsidRPr="002D1B98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2D1B98" w:rsidRDefault="00067877" w:rsidP="00D1557D">
            <w:pPr>
              <w:autoSpaceDE w:val="0"/>
              <w:adjustRightInd w:val="0"/>
              <w:jc w:val="center"/>
            </w:pPr>
            <w:r w:rsidRPr="002D1B98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2D1B98" w:rsidRDefault="00067877" w:rsidP="00D1557D">
            <w:pPr>
              <w:autoSpaceDE w:val="0"/>
              <w:adjustRightInd w:val="0"/>
              <w:jc w:val="center"/>
            </w:pPr>
            <w:r w:rsidRPr="002D1B98">
              <w:t>Величина</w:t>
            </w:r>
          </w:p>
        </w:tc>
      </w:tr>
      <w:tr w:rsidR="00067877" w:rsidRPr="002D1B98" w:rsidTr="00D155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2D1B98" w:rsidRDefault="00067877" w:rsidP="00DC4146">
            <w:pPr>
              <w:autoSpaceDE w:val="0"/>
              <w:adjustRightInd w:val="0"/>
              <w:ind w:firstLine="0"/>
              <w:jc w:val="center"/>
            </w:pPr>
            <w:r w:rsidRPr="002D1B98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2D1B98" w:rsidRDefault="00067877" w:rsidP="00D1557D">
            <w:pPr>
              <w:autoSpaceDE w:val="0"/>
              <w:adjustRightInd w:val="0"/>
            </w:pPr>
            <w:r w:rsidRPr="002D1B98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2D1B98" w:rsidRDefault="00067877" w:rsidP="00D1557D">
            <w:pPr>
              <w:autoSpaceDE w:val="0"/>
              <w:adjustRightInd w:val="0"/>
              <w:jc w:val="center"/>
            </w:pPr>
            <w:r w:rsidRPr="002D1B98">
              <w:t>100 %</w:t>
            </w:r>
          </w:p>
        </w:tc>
      </w:tr>
      <w:tr w:rsidR="00067877" w:rsidRPr="002D1B98" w:rsidTr="00D155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2D1B98" w:rsidRDefault="00067877" w:rsidP="00DC4146">
            <w:pPr>
              <w:autoSpaceDE w:val="0"/>
              <w:adjustRightInd w:val="0"/>
              <w:ind w:firstLine="0"/>
              <w:jc w:val="center"/>
            </w:pPr>
            <w:r w:rsidRPr="002D1B98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2D1B98" w:rsidRDefault="00067877" w:rsidP="00D1557D">
            <w:pPr>
              <w:autoSpaceDE w:val="0"/>
              <w:adjustRightInd w:val="0"/>
            </w:pPr>
            <w:r w:rsidRPr="002D1B98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2D1B98" w:rsidRDefault="00067877" w:rsidP="00D1557D">
            <w:pPr>
              <w:autoSpaceDE w:val="0"/>
              <w:adjustRightInd w:val="0"/>
              <w:jc w:val="center"/>
            </w:pPr>
            <w:r w:rsidRPr="002D1B98">
              <w:t>95 % от числа обратившихся</w:t>
            </w:r>
          </w:p>
        </w:tc>
      </w:tr>
      <w:tr w:rsidR="00067877" w:rsidRPr="00435194" w:rsidTr="00D155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2D1B98" w:rsidRDefault="00067877" w:rsidP="00DC4146">
            <w:pPr>
              <w:autoSpaceDE w:val="0"/>
              <w:adjustRightInd w:val="0"/>
              <w:ind w:firstLine="0"/>
              <w:jc w:val="center"/>
            </w:pPr>
            <w:r w:rsidRPr="002D1B98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2D1B98" w:rsidRDefault="00067877" w:rsidP="00D1557D">
            <w:pPr>
              <w:autoSpaceDE w:val="0"/>
              <w:adjustRightInd w:val="0"/>
            </w:pPr>
            <w:r w:rsidRPr="002D1B98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435194" w:rsidRDefault="00067877" w:rsidP="00D1557D">
            <w:pPr>
              <w:autoSpaceDE w:val="0"/>
              <w:adjustRightInd w:val="0"/>
              <w:jc w:val="center"/>
            </w:pPr>
            <w:r w:rsidRPr="002D1B98">
              <w:t>не менее 1 мероприятий, проведенных контрольным (надзорным) органом</w:t>
            </w:r>
          </w:p>
        </w:tc>
      </w:tr>
    </w:tbl>
    <w:p w:rsidR="00067877" w:rsidRDefault="00067877" w:rsidP="00067877">
      <w:pPr>
        <w:ind w:firstLine="0"/>
        <w:jc w:val="center"/>
      </w:pPr>
    </w:p>
    <w:p w:rsidR="00067877" w:rsidRDefault="00067877" w:rsidP="00067877">
      <w:pPr>
        <w:ind w:firstLine="0"/>
        <w:jc w:val="center"/>
      </w:pPr>
    </w:p>
    <w:p w:rsidR="00067877" w:rsidRPr="0044415F" w:rsidRDefault="00067877" w:rsidP="00067877">
      <w:pPr>
        <w:ind w:firstLine="0"/>
        <w:jc w:val="center"/>
      </w:pPr>
      <w:r>
        <w:t>_____</w:t>
      </w: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3364"/>
        <w:gridCol w:w="1104"/>
        <w:gridCol w:w="1022"/>
      </w:tblGrid>
      <w:tr w:rsidR="00067877" w:rsidTr="00102CF0">
        <w:trPr>
          <w:gridAfter w:val="1"/>
          <w:wAfter w:w="1022" w:type="dxa"/>
        </w:trPr>
        <w:tc>
          <w:tcPr>
            <w:tcW w:w="9184" w:type="dxa"/>
            <w:gridSpan w:val="4"/>
          </w:tcPr>
          <w:p w:rsidR="00067877" w:rsidRDefault="00067877" w:rsidP="00102CF0">
            <w:pPr>
              <w:ind w:left="-108" w:right="-113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АДМИНИСТРАЦИЯ ПОДОСИНОВСКОГО РАЙОНА</w:t>
            </w:r>
            <w:r>
              <w:rPr>
                <w:sz w:val="20"/>
              </w:rPr>
              <w:fldChar w:fldCharType="end"/>
            </w:r>
          </w:p>
          <w:p w:rsidR="00067877" w:rsidRDefault="00067877" w:rsidP="00102CF0">
            <w:pPr>
              <w:spacing w:line="480" w:lineRule="auto"/>
              <w:ind w:left="-108" w:right="-113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КИРОВСКОЙ ОБЛАСТИ</w:t>
            </w:r>
            <w:r>
              <w:rPr>
                <w:sz w:val="20"/>
              </w:rPr>
              <w:fldChar w:fldCharType="end"/>
            </w:r>
          </w:p>
          <w:p w:rsidR="00067877" w:rsidRDefault="00067877" w:rsidP="00102CF0">
            <w:pPr>
              <w:spacing w:line="360" w:lineRule="auto"/>
              <w:ind w:left="-108" w:right="-113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067877" w:rsidRDefault="00067877">
            <w:pPr>
              <w:jc w:val="center"/>
            </w:pPr>
          </w:p>
        </w:tc>
      </w:tr>
      <w:tr w:rsidR="00067877" w:rsidTr="00102CF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7877" w:rsidRDefault="00067877" w:rsidP="00102CF0">
            <w:pPr>
              <w:tabs>
                <w:tab w:val="left" w:pos="2765"/>
              </w:tabs>
              <w:ind w:lef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877" w:rsidRDefault="00067877" w:rsidP="00102CF0">
            <w:pPr>
              <w:ind w:left="-70" w:firstLine="0"/>
              <w:jc w:val="center"/>
              <w:rPr>
                <w:position w:val="-6"/>
              </w:rPr>
            </w:pPr>
          </w:p>
        </w:tc>
        <w:tc>
          <w:tcPr>
            <w:tcW w:w="336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7877" w:rsidRDefault="00067877" w:rsidP="00102CF0">
            <w:pPr>
              <w:ind w:left="-70" w:firstLine="0"/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7877" w:rsidRDefault="00067877" w:rsidP="00102CF0">
            <w:pPr>
              <w:ind w:lef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 w:rsidR="00067877" w:rsidTr="00102CF0">
        <w:trPr>
          <w:gridAfter w:val="1"/>
          <w:wAfter w:w="1022" w:type="dxa"/>
        </w:trPr>
        <w:tc>
          <w:tcPr>
            <w:tcW w:w="91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7877" w:rsidRDefault="00067877" w:rsidP="00102CF0">
            <w:pPr>
              <w:tabs>
                <w:tab w:val="left" w:pos="2765"/>
              </w:tabs>
              <w:ind w:left="-70" w:right="-10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Подосиновец </w:t>
            </w:r>
          </w:p>
          <w:p w:rsidR="00067877" w:rsidRDefault="00067877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  <w:p w:rsidR="00102CF0" w:rsidRDefault="00102CF0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67877" w:rsidRDefault="00067877" w:rsidP="00102CF0">
      <w:pPr>
        <w:ind w:firstLine="0"/>
        <w:jc w:val="center"/>
        <w:rPr>
          <w:b/>
          <w:bCs/>
          <w:sz w:val="28"/>
          <w:szCs w:val="28"/>
        </w:rPr>
      </w:pPr>
      <w:bookmarkStart w:id="3" w:name="_GoBack"/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067877" w:rsidRDefault="00067877" w:rsidP="00102CF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Подосиновского района </w:t>
      </w:r>
    </w:p>
    <w:p w:rsidR="00067877" w:rsidRDefault="00067877" w:rsidP="00102CF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20.06.2019 № 160</w:t>
      </w:r>
    </w:p>
    <w:bookmarkEnd w:id="3"/>
    <w:p w:rsidR="00067877" w:rsidRDefault="00067877" w:rsidP="00067877">
      <w:pPr>
        <w:ind w:firstLine="709"/>
        <w:jc w:val="center"/>
        <w:rPr>
          <w:b/>
          <w:bCs/>
          <w:sz w:val="28"/>
          <w:szCs w:val="28"/>
        </w:rPr>
      </w:pPr>
    </w:p>
    <w:p w:rsidR="00102CF0" w:rsidRDefault="00102CF0" w:rsidP="00067877">
      <w:pPr>
        <w:ind w:firstLine="709"/>
        <w:jc w:val="center"/>
        <w:rPr>
          <w:b/>
          <w:bCs/>
          <w:sz w:val="28"/>
          <w:szCs w:val="28"/>
        </w:rPr>
      </w:pPr>
    </w:p>
    <w:p w:rsidR="00067877" w:rsidRPr="00102CF0" w:rsidRDefault="00067877" w:rsidP="00102CF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CF0">
        <w:rPr>
          <w:sz w:val="28"/>
          <w:szCs w:val="28"/>
        </w:rPr>
        <w:t>Администрация Подосиновского района ПОСТАНОВЛЯЕТ:</w:t>
      </w:r>
    </w:p>
    <w:p w:rsidR="00067877" w:rsidRPr="00102CF0" w:rsidRDefault="00067877" w:rsidP="00102CF0">
      <w:pPr>
        <w:spacing w:line="360" w:lineRule="auto"/>
        <w:ind w:firstLine="709"/>
        <w:rPr>
          <w:bCs/>
          <w:sz w:val="28"/>
          <w:szCs w:val="28"/>
        </w:rPr>
      </w:pPr>
      <w:r w:rsidRPr="00102CF0">
        <w:rPr>
          <w:sz w:val="28"/>
          <w:szCs w:val="28"/>
        </w:rPr>
        <w:t>1. Внести и утвердить изменения в административный регламент «Учет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 школьного образования, расположенных на территории муниципального образования», утвержденному постановлением Администрации Подосиновского района от 20.06.2019 № 160 "Об утверждении административного регламента предоставления муниципальной услуги «Учет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</w:t>
      </w:r>
      <w:r w:rsidRPr="00102CF0">
        <w:rPr>
          <w:b/>
          <w:bCs/>
          <w:sz w:val="28"/>
          <w:szCs w:val="28"/>
        </w:rPr>
        <w:t xml:space="preserve"> </w:t>
      </w:r>
      <w:r w:rsidRPr="00102CF0">
        <w:rPr>
          <w:bCs/>
          <w:sz w:val="28"/>
          <w:szCs w:val="28"/>
        </w:rPr>
        <w:t xml:space="preserve">на территории муниципального образования» (с изменениями от 13.05.2020 № 82, </w:t>
      </w:r>
      <w:r w:rsidRPr="00102CF0">
        <w:rPr>
          <w:sz w:val="28"/>
          <w:szCs w:val="28"/>
        </w:rPr>
        <w:t xml:space="preserve">28.09.2022 № 216, </w:t>
      </w:r>
      <w:r w:rsidRPr="00102CF0">
        <w:rPr>
          <w:bCs/>
          <w:sz w:val="28"/>
          <w:szCs w:val="28"/>
        </w:rPr>
        <w:t xml:space="preserve">24.10.2022 № 257), </w:t>
      </w:r>
      <w:r w:rsidRPr="00102CF0">
        <w:rPr>
          <w:sz w:val="28"/>
          <w:szCs w:val="28"/>
        </w:rPr>
        <w:t xml:space="preserve">согласно приложению. </w:t>
      </w:r>
    </w:p>
    <w:p w:rsidR="00067877" w:rsidRPr="00102CF0" w:rsidRDefault="00067877" w:rsidP="00102CF0">
      <w:pPr>
        <w:spacing w:line="360" w:lineRule="auto"/>
        <w:ind w:firstLine="709"/>
        <w:rPr>
          <w:sz w:val="28"/>
          <w:szCs w:val="28"/>
        </w:rPr>
      </w:pPr>
      <w:r w:rsidRPr="00102CF0">
        <w:rPr>
          <w:sz w:val="28"/>
          <w:szCs w:val="28"/>
        </w:rPr>
        <w:t xml:space="preserve">2. Управлению образования Администрации района обеспечить предоставление муниципальной услуги и осуществление контроля по предоставлению муниципальной услуги в соответствии с утвержденными изменениями. </w:t>
      </w:r>
    </w:p>
    <w:p w:rsidR="00067877" w:rsidRPr="00102CF0" w:rsidRDefault="00067877" w:rsidP="00102CF0">
      <w:pPr>
        <w:spacing w:line="360" w:lineRule="auto"/>
        <w:ind w:firstLine="709"/>
        <w:rPr>
          <w:bCs/>
          <w:sz w:val="28"/>
          <w:szCs w:val="28"/>
        </w:rPr>
      </w:pPr>
      <w:r w:rsidRPr="00102CF0">
        <w:rPr>
          <w:sz w:val="28"/>
          <w:szCs w:val="28"/>
        </w:rPr>
        <w:t xml:space="preserve">3. </w:t>
      </w:r>
      <w:r w:rsidRPr="00102CF0">
        <w:rPr>
          <w:bCs/>
          <w:sz w:val="28"/>
          <w:szCs w:val="28"/>
        </w:rPr>
        <w:t xml:space="preserve">Разместить настоящее постановление на официальном сайте Администрации Подосиновского района Кировской области по адресу </w:t>
      </w:r>
      <w:hyperlink r:id="rId11" w:tgtFrame="_blank" w:history="1">
        <w:r w:rsidRPr="00102CF0">
          <w:rPr>
            <w:rStyle w:val="ac"/>
            <w:rFonts w:eastAsiaTheme="majorEastAsia"/>
            <w:bCs/>
            <w:color w:val="auto"/>
            <w:sz w:val="28"/>
            <w:szCs w:val="28"/>
            <w:u w:val="none"/>
            <w:shd w:val="clear" w:color="auto" w:fill="FFFFFF"/>
          </w:rPr>
          <w:t>https://podosinovskij-r43.gosweb.gosuslugi.ru</w:t>
        </w:r>
      </w:hyperlink>
      <w:r w:rsidRPr="00102CF0">
        <w:rPr>
          <w:bCs/>
          <w:sz w:val="28"/>
          <w:szCs w:val="28"/>
        </w:rPr>
        <w:t>.</w:t>
      </w:r>
    </w:p>
    <w:p w:rsidR="00067877" w:rsidRPr="00102CF0" w:rsidRDefault="00067877" w:rsidP="00102CF0">
      <w:pPr>
        <w:spacing w:line="360" w:lineRule="auto"/>
        <w:ind w:firstLine="709"/>
        <w:rPr>
          <w:sz w:val="28"/>
          <w:szCs w:val="28"/>
        </w:rPr>
      </w:pPr>
      <w:r w:rsidRPr="00102CF0">
        <w:rPr>
          <w:bCs/>
          <w:sz w:val="28"/>
          <w:szCs w:val="28"/>
        </w:rPr>
        <w:lastRenderedPageBreak/>
        <w:t xml:space="preserve">4. </w:t>
      </w:r>
      <w:r w:rsidRPr="00102CF0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067877" w:rsidRDefault="00067877" w:rsidP="00067877">
      <w:pPr>
        <w:spacing w:line="360" w:lineRule="auto"/>
        <w:ind w:firstLine="709"/>
        <w:rPr>
          <w:sz w:val="28"/>
          <w:szCs w:val="28"/>
        </w:rPr>
      </w:pPr>
    </w:p>
    <w:p w:rsidR="00067877" w:rsidRDefault="00067877" w:rsidP="00067877">
      <w:pPr>
        <w:spacing w:line="360" w:lineRule="auto"/>
        <w:ind w:firstLine="709"/>
        <w:rPr>
          <w:color w:val="000000"/>
          <w:sz w:val="28"/>
          <w:szCs w:val="28"/>
        </w:rPr>
      </w:pPr>
    </w:p>
    <w:p w:rsidR="00067877" w:rsidRDefault="00067877" w:rsidP="00102CF0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Подосиновского района    С.П. Синицын</w:t>
      </w: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Pr="00DD0242" w:rsidRDefault="00067877" w:rsidP="00102CF0">
      <w:pPr>
        <w:ind w:right="-2" w:firstLine="0"/>
        <w:jc w:val="center"/>
        <w:rPr>
          <w:b/>
          <w:sz w:val="28"/>
        </w:rPr>
      </w:pPr>
      <w:r w:rsidRPr="00DD0242">
        <w:rPr>
          <w:b/>
          <w:sz w:val="28"/>
        </w:rPr>
        <w:lastRenderedPageBreak/>
        <w:t>АДМИНИСТРАЦИЯ ПОДОСИНОВСКОГО РАЙОНА</w:t>
      </w:r>
    </w:p>
    <w:p w:rsidR="00067877" w:rsidRPr="00DD0242" w:rsidRDefault="00067877" w:rsidP="00102CF0">
      <w:pPr>
        <w:ind w:right="-2" w:firstLine="0"/>
        <w:jc w:val="center"/>
        <w:rPr>
          <w:b/>
          <w:sz w:val="28"/>
        </w:rPr>
      </w:pPr>
      <w:r w:rsidRPr="00DD0242">
        <w:rPr>
          <w:b/>
          <w:sz w:val="28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Pr="00DD0242">
        <w:rPr>
          <w:b/>
          <w:sz w:val="28"/>
        </w:rPr>
        <w:instrText xml:space="preserve"> FORMTEXT </w:instrText>
      </w:r>
      <w:r w:rsidRPr="00DD0242">
        <w:rPr>
          <w:b/>
          <w:sz w:val="28"/>
        </w:rPr>
      </w:r>
      <w:r w:rsidRPr="00DD0242">
        <w:rPr>
          <w:b/>
          <w:sz w:val="28"/>
        </w:rPr>
        <w:fldChar w:fldCharType="separate"/>
      </w:r>
      <w:r w:rsidRPr="00DD0242">
        <w:rPr>
          <w:b/>
          <w:sz w:val="28"/>
        </w:rPr>
        <w:t>КИРОВСКОЙ ОБЛАСТИ</w:t>
      </w:r>
      <w:r w:rsidRPr="00DD0242">
        <w:rPr>
          <w:b/>
          <w:sz w:val="28"/>
        </w:rPr>
        <w:fldChar w:fldCharType="end"/>
      </w:r>
    </w:p>
    <w:p w:rsidR="00067877" w:rsidRDefault="00067877" w:rsidP="00102CF0">
      <w:pPr>
        <w:spacing w:before="360"/>
        <w:ind w:right="-2" w:firstLine="0"/>
        <w:jc w:val="center"/>
        <w:rPr>
          <w:b/>
          <w:sz w:val="32"/>
          <w:szCs w:val="32"/>
        </w:rPr>
      </w:pPr>
      <w:r w:rsidRPr="00DD0242">
        <w:rPr>
          <w:b/>
          <w:sz w:val="32"/>
          <w:szCs w:val="32"/>
        </w:rPr>
        <w:t>ПОСТАНОВЛЕНИЕ</w:t>
      </w:r>
    </w:p>
    <w:p w:rsidR="00102CF0" w:rsidRPr="00DD0242" w:rsidRDefault="00102CF0" w:rsidP="00102CF0">
      <w:pPr>
        <w:ind w:firstLine="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X="109" w:tblpY="3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5438"/>
        <w:gridCol w:w="2410"/>
      </w:tblGrid>
      <w:tr w:rsidR="00067877" w:rsidRPr="00DD0242" w:rsidTr="00102CF0">
        <w:trPr>
          <w:trHeight w:val="212"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inset" w:sz="6" w:space="0" w:color="FFFFFF"/>
            </w:tcBorders>
          </w:tcPr>
          <w:p w:rsidR="00067877" w:rsidRPr="00DD0242" w:rsidRDefault="00067877" w:rsidP="00102CF0">
            <w:pPr>
              <w:ind w:left="-142" w:firstLine="0"/>
              <w:jc w:val="center"/>
              <w:rPr>
                <w:sz w:val="28"/>
              </w:rPr>
            </w:pPr>
            <w:r>
              <w:rPr>
                <w:sz w:val="28"/>
              </w:rPr>
              <w:t>07.12</w:t>
            </w:r>
            <w:r w:rsidRPr="00DD0242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5438" w:type="dxa"/>
            <w:tcBorders>
              <w:top w:val="nil"/>
              <w:left w:val="inset" w:sz="6" w:space="0" w:color="FFFFFF"/>
              <w:bottom w:val="nil"/>
              <w:right w:val="inset" w:sz="6" w:space="0" w:color="FFFFFF"/>
            </w:tcBorders>
          </w:tcPr>
          <w:p w:rsidR="00067877" w:rsidRPr="00DD0242" w:rsidRDefault="00067877" w:rsidP="00102CF0">
            <w:pPr>
              <w:ind w:left="-142" w:firstLine="0"/>
              <w:rPr>
                <w:sz w:val="28"/>
              </w:rPr>
            </w:pPr>
            <w:r w:rsidRPr="00DD0242">
              <w:rPr>
                <w:sz w:val="28"/>
              </w:rPr>
              <w:t xml:space="preserve">                                </w:t>
            </w:r>
            <w:r w:rsidR="00102CF0">
              <w:rPr>
                <w:sz w:val="28"/>
              </w:rPr>
              <w:t xml:space="preserve">                                №   </w:t>
            </w:r>
            <w:r w:rsidRPr="00DD0242">
              <w:rPr>
                <w:sz w:val="28"/>
              </w:rPr>
              <w:t xml:space="preserve">        </w:t>
            </w:r>
          </w:p>
        </w:tc>
        <w:tc>
          <w:tcPr>
            <w:tcW w:w="2410" w:type="dxa"/>
            <w:tcBorders>
              <w:top w:val="nil"/>
              <w:left w:val="inset" w:sz="6" w:space="0" w:color="FFFFFF"/>
              <w:bottom w:val="single" w:sz="4" w:space="0" w:color="auto"/>
              <w:right w:val="nil"/>
            </w:tcBorders>
          </w:tcPr>
          <w:p w:rsidR="00067877" w:rsidRPr="00DD0242" w:rsidRDefault="00067877" w:rsidP="00102CF0">
            <w:pPr>
              <w:ind w:left="-142" w:firstLine="0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</w:tr>
    </w:tbl>
    <w:p w:rsidR="00067877" w:rsidRDefault="00067877" w:rsidP="00102CF0">
      <w:pPr>
        <w:ind w:firstLine="0"/>
        <w:jc w:val="center"/>
        <w:rPr>
          <w:sz w:val="28"/>
          <w:szCs w:val="28"/>
        </w:rPr>
      </w:pPr>
    </w:p>
    <w:p w:rsidR="00067877" w:rsidRDefault="00067877" w:rsidP="00102CF0">
      <w:pPr>
        <w:ind w:firstLine="0"/>
        <w:jc w:val="center"/>
        <w:rPr>
          <w:sz w:val="28"/>
          <w:szCs w:val="28"/>
        </w:rPr>
      </w:pPr>
      <w:r w:rsidRPr="00DD0242">
        <w:rPr>
          <w:sz w:val="28"/>
          <w:szCs w:val="28"/>
        </w:rPr>
        <w:t>пгт Подосиновец</w:t>
      </w: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8"/>
      </w:tblGrid>
      <w:tr w:rsidR="00067877" w:rsidRPr="00DD0242" w:rsidTr="00D1557D">
        <w:trPr>
          <w:trHeight w:val="973"/>
        </w:trPr>
        <w:tc>
          <w:tcPr>
            <w:tcW w:w="9018" w:type="dxa"/>
          </w:tcPr>
          <w:p w:rsidR="00067877" w:rsidRDefault="00067877" w:rsidP="00102CF0">
            <w:pPr>
              <w:ind w:right="-132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067877" w:rsidRDefault="00067877" w:rsidP="00102CF0">
            <w:pPr>
              <w:ind w:right="-132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Подосиновского района </w:t>
            </w:r>
          </w:p>
          <w:p w:rsidR="00067877" w:rsidRPr="00DD0242" w:rsidRDefault="00067877" w:rsidP="00102CF0">
            <w:pPr>
              <w:ind w:right="-132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09.11.2021 № 199</w:t>
            </w:r>
            <w:r w:rsidRPr="00DD0242">
              <w:rPr>
                <w:b/>
                <w:sz w:val="28"/>
                <w:szCs w:val="28"/>
              </w:rPr>
              <w:t xml:space="preserve"> </w:t>
            </w:r>
          </w:p>
          <w:p w:rsidR="00067877" w:rsidRDefault="00067877" w:rsidP="00D1557D">
            <w:pPr>
              <w:jc w:val="center"/>
              <w:rPr>
                <w:b/>
                <w:sz w:val="28"/>
                <w:szCs w:val="28"/>
              </w:rPr>
            </w:pPr>
          </w:p>
          <w:p w:rsidR="00067877" w:rsidRPr="00DD0242" w:rsidRDefault="00067877" w:rsidP="00D155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7877" w:rsidRPr="00DD0242" w:rsidRDefault="00067877" w:rsidP="00102CF0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D0242">
        <w:rPr>
          <w:sz w:val="28"/>
          <w:szCs w:val="28"/>
        </w:rPr>
        <w:t xml:space="preserve">В соответствии с </w:t>
      </w:r>
      <w:hyperlink r:id="rId12" w:history="1">
        <w:r w:rsidRPr="00DD0242">
          <w:rPr>
            <w:sz w:val="28"/>
            <w:szCs w:val="28"/>
          </w:rPr>
          <w:t>пунктом 3.2 статьи 160.1</w:t>
        </w:r>
      </w:hyperlink>
      <w:r w:rsidRPr="00DD0242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пунктом 2 постановления</w:t>
      </w:r>
      <w:r w:rsidRPr="004A007F">
        <w:rPr>
          <w:b/>
          <w:sz w:val="28"/>
          <w:szCs w:val="28"/>
        </w:rPr>
        <w:t xml:space="preserve"> </w:t>
      </w:r>
      <w:r w:rsidRPr="004A007F">
        <w:rPr>
          <w:sz w:val="28"/>
          <w:szCs w:val="28"/>
        </w:rPr>
        <w:t>Администрации Подосиновского района от 09.11.2021 № 199</w:t>
      </w:r>
      <w:r>
        <w:rPr>
          <w:sz w:val="28"/>
          <w:szCs w:val="28"/>
        </w:rPr>
        <w:t>, приказом финансового управления Администрации Подосиновского района от 15.12.2021 № 61</w:t>
      </w:r>
      <w:r w:rsidRPr="00DD0242">
        <w:rPr>
          <w:sz w:val="28"/>
          <w:szCs w:val="28"/>
        </w:rPr>
        <w:t xml:space="preserve"> Администрация Подосиновского района  ПОСТАНОВЛЯЕТ:</w:t>
      </w:r>
    </w:p>
    <w:p w:rsidR="00067877" w:rsidRDefault="00067877" w:rsidP="00102CF0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B4502">
        <w:rPr>
          <w:rFonts w:ascii="Times New Roman" w:hAnsi="Times New Roman" w:cs="Times New Roman"/>
          <w:sz w:val="28"/>
          <w:szCs w:val="28"/>
        </w:rPr>
        <w:t>Дополнить  перечень главных 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бюджета Подосиновского района, утверждённый постановлением Администрации Подосиновского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от 09.11.2021 № 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следующими кодами бюджетной классификации:</w:t>
      </w:r>
    </w:p>
    <w:p w:rsidR="00067877" w:rsidRDefault="00067877" w:rsidP="0006787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9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6"/>
        <w:gridCol w:w="2976"/>
        <w:gridCol w:w="5594"/>
        <w:gridCol w:w="283"/>
        <w:gridCol w:w="3118"/>
        <w:gridCol w:w="6379"/>
      </w:tblGrid>
      <w:tr w:rsidR="00067877" w:rsidRPr="00EC3C1A" w:rsidTr="00D1557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FA0AEC" w:rsidRDefault="00067877" w:rsidP="00D155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043760" w:rsidRDefault="00067877" w:rsidP="00D1557D">
            <w:pPr>
              <w:spacing w:line="360" w:lineRule="auto"/>
              <w:rPr>
                <w:sz w:val="28"/>
                <w:szCs w:val="28"/>
              </w:rPr>
            </w:pPr>
            <w:r w:rsidRPr="00854EFA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49999</w:t>
            </w:r>
            <w:r w:rsidRPr="00854EFA">
              <w:rPr>
                <w:sz w:val="28"/>
                <w:szCs w:val="28"/>
              </w:rPr>
              <w:t xml:space="preserve"> 05 0</w:t>
            </w:r>
            <w:r>
              <w:rPr>
                <w:sz w:val="28"/>
                <w:szCs w:val="28"/>
              </w:rPr>
              <w:t>139</w:t>
            </w:r>
            <w:r w:rsidRPr="00854EF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A04E0A" w:rsidRDefault="00067877" w:rsidP="00D1557D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04E0A">
              <w:rPr>
                <w:bCs/>
                <w:sz w:val="28"/>
                <w:szCs w:val="28"/>
              </w:rPr>
              <w:t xml:space="preserve">Иные межбюджетные трансферты </w:t>
            </w:r>
            <w:r w:rsidRPr="00A04E0A">
              <w:rPr>
                <w:sz w:val="28"/>
                <w:szCs w:val="28"/>
              </w:rPr>
              <w:t>бюджетам муниципальных районов</w:t>
            </w:r>
            <w:r w:rsidRPr="00A04E0A">
              <w:rPr>
                <w:bCs/>
                <w:sz w:val="28"/>
                <w:szCs w:val="28"/>
              </w:rPr>
              <w:t xml:space="preserve"> на приобретение новогодних подарков обучающимся, получающим начальное общее образование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04E0A">
              <w:rPr>
                <w:bCs/>
                <w:sz w:val="28"/>
                <w:szCs w:val="28"/>
              </w:rPr>
              <w:t>в муниципальных общеобразовательных организациях Кировской области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67877" w:rsidRPr="00415E43" w:rsidRDefault="00067877" w:rsidP="00D155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67877" w:rsidRPr="0024171C" w:rsidRDefault="00067877" w:rsidP="00D1557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067877" w:rsidRPr="0024171C" w:rsidRDefault="00067877" w:rsidP="00D1557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067877" w:rsidRDefault="00067877" w:rsidP="00067877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02CF0" w:rsidRDefault="00067877" w:rsidP="00067877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DD0242">
        <w:rPr>
          <w:sz w:val="28"/>
          <w:szCs w:val="28"/>
        </w:rPr>
        <w:t>. Опубликовать настоящее постановление в Информационном бюллетене органов местного самоуправления Подосиновского района.</w:t>
      </w:r>
    </w:p>
    <w:p w:rsidR="00102CF0" w:rsidRDefault="00102CF0" w:rsidP="00067877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067877" w:rsidRPr="00DD0242" w:rsidRDefault="00067877" w:rsidP="00067877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DD0242">
        <w:rPr>
          <w:sz w:val="28"/>
          <w:szCs w:val="28"/>
        </w:rPr>
        <w:t xml:space="preserve"> </w:t>
      </w:r>
    </w:p>
    <w:p w:rsidR="00067877" w:rsidRPr="00DD0242" w:rsidRDefault="00067877" w:rsidP="00102CF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D0242">
        <w:rPr>
          <w:sz w:val="28"/>
          <w:szCs w:val="28"/>
        </w:rPr>
        <w:t>. Контроль за выполнением постановления возложить на первого заместителя главы Администрации района по финансово-экономическим вопросам, начальника финансового управления  Терентьеву Е.В.</w:t>
      </w:r>
    </w:p>
    <w:p w:rsidR="00067877" w:rsidRDefault="00067877" w:rsidP="00102CF0">
      <w:pPr>
        <w:spacing w:line="360" w:lineRule="auto"/>
        <w:ind w:firstLine="709"/>
        <w:rPr>
          <w:sz w:val="28"/>
          <w:szCs w:val="28"/>
        </w:rPr>
      </w:pPr>
    </w:p>
    <w:p w:rsidR="00067877" w:rsidRDefault="00067877" w:rsidP="00102CF0">
      <w:pPr>
        <w:spacing w:line="360" w:lineRule="auto"/>
        <w:ind w:firstLine="709"/>
        <w:rPr>
          <w:sz w:val="28"/>
          <w:szCs w:val="28"/>
        </w:rPr>
      </w:pPr>
    </w:p>
    <w:p w:rsidR="00067877" w:rsidRPr="00DD0242" w:rsidRDefault="00067877" w:rsidP="00102CF0">
      <w:pPr>
        <w:spacing w:line="360" w:lineRule="auto"/>
        <w:ind w:firstLine="0"/>
        <w:rPr>
          <w:sz w:val="28"/>
          <w:szCs w:val="28"/>
        </w:rPr>
      </w:pPr>
      <w:r w:rsidRPr="00DD0242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Подосиновского района    </w:t>
      </w:r>
      <w:r w:rsidRPr="00DD0242">
        <w:rPr>
          <w:sz w:val="28"/>
          <w:szCs w:val="28"/>
        </w:rPr>
        <w:t>С.П. Синицын</w:t>
      </w: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tbl>
      <w:tblPr>
        <w:tblW w:w="112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905"/>
        <w:gridCol w:w="2731"/>
        <w:gridCol w:w="3081"/>
        <w:gridCol w:w="2409"/>
        <w:gridCol w:w="1084"/>
      </w:tblGrid>
      <w:tr w:rsidR="00067877" w:rsidTr="00102CF0">
        <w:tc>
          <w:tcPr>
            <w:tcW w:w="11290" w:type="dxa"/>
            <w:gridSpan w:val="6"/>
            <w:shd w:val="clear" w:color="auto" w:fill="auto"/>
          </w:tcPr>
          <w:bookmarkStart w:id="4" w:name="%25D0%25A2%25D0%25B5%25D0%25BA%25D1%2581"/>
          <w:p w:rsidR="00067877" w:rsidRPr="00F529FA" w:rsidRDefault="00067877" w:rsidP="00102CF0">
            <w:pPr>
              <w:snapToGrid w:val="0"/>
              <w:ind w:left="-108" w:right="976" w:firstLine="0"/>
              <w:jc w:val="center"/>
              <w:rPr>
                <w:sz w:val="28"/>
                <w:szCs w:val="28"/>
              </w:rPr>
            </w:pPr>
            <w:r w:rsidRPr="00F529FA">
              <w:rPr>
                <w:b/>
                <w:sz w:val="28"/>
                <w:szCs w:val="28"/>
              </w:rPr>
              <w:lastRenderedPageBreak/>
              <w:fldChar w:fldCharType="begin"/>
            </w:r>
            <w:r w:rsidRPr="00F529FA">
              <w:rPr>
                <w:b/>
                <w:sz w:val="28"/>
                <w:szCs w:val="28"/>
              </w:rPr>
              <w:instrText xml:space="preserve"> FILLIN "Òåêñò1"</w:instrText>
            </w:r>
            <w:r w:rsidRPr="00F529FA">
              <w:rPr>
                <w:b/>
                <w:sz w:val="28"/>
                <w:szCs w:val="28"/>
              </w:rPr>
              <w:fldChar w:fldCharType="separate"/>
            </w:r>
            <w:r w:rsidRPr="00F529FA">
              <w:rPr>
                <w:b/>
                <w:sz w:val="28"/>
                <w:szCs w:val="28"/>
              </w:rPr>
              <w:t>АДМИНИСТРАЦИЯ ПОДОСИНОВСКОГО РАЙОНА</w:t>
            </w:r>
            <w:r w:rsidRPr="00F529FA">
              <w:rPr>
                <w:b/>
                <w:sz w:val="28"/>
                <w:szCs w:val="28"/>
              </w:rPr>
              <w:fldChar w:fldCharType="end"/>
            </w:r>
          </w:p>
          <w:p w:rsidR="00067877" w:rsidRPr="00F529FA" w:rsidRDefault="00067877" w:rsidP="00102CF0">
            <w:pPr>
              <w:spacing w:line="480" w:lineRule="auto"/>
              <w:ind w:left="-108" w:right="976" w:firstLine="0"/>
              <w:jc w:val="center"/>
              <w:rPr>
                <w:sz w:val="28"/>
                <w:szCs w:val="28"/>
              </w:rPr>
            </w:pPr>
            <w:r w:rsidRPr="00F529FA">
              <w:rPr>
                <w:b/>
                <w:sz w:val="28"/>
                <w:szCs w:val="28"/>
              </w:rPr>
              <w:fldChar w:fldCharType="begin"/>
            </w:r>
            <w:r w:rsidRPr="00F529FA">
              <w:rPr>
                <w:b/>
                <w:sz w:val="28"/>
                <w:szCs w:val="28"/>
              </w:rPr>
              <w:instrText xml:space="preserve"> FILLIN "Òåêñò2"</w:instrText>
            </w:r>
            <w:r w:rsidRPr="00F529FA">
              <w:rPr>
                <w:b/>
                <w:sz w:val="28"/>
                <w:szCs w:val="28"/>
              </w:rPr>
              <w:fldChar w:fldCharType="separate"/>
            </w:r>
            <w:r w:rsidRPr="00F529FA">
              <w:rPr>
                <w:b/>
                <w:sz w:val="28"/>
                <w:szCs w:val="28"/>
              </w:rPr>
              <w:t>КИРОВСКОЙ ОБЛАСТИ</w:t>
            </w:r>
            <w:r w:rsidRPr="00F529FA">
              <w:rPr>
                <w:b/>
                <w:sz w:val="28"/>
                <w:szCs w:val="28"/>
              </w:rPr>
              <w:fldChar w:fldCharType="end"/>
            </w:r>
          </w:p>
          <w:p w:rsidR="00067877" w:rsidRDefault="00067877" w:rsidP="00102CF0">
            <w:pPr>
              <w:spacing w:line="360" w:lineRule="auto"/>
              <w:ind w:left="-108" w:right="976" w:firstLine="0"/>
              <w:jc w:val="center"/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FILLIN "Òåêñò3"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t>РАСПОРЯЖЕНИЕ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"/>
          </w:p>
          <w:p w:rsidR="00067877" w:rsidRDefault="00067877" w:rsidP="00D1557D">
            <w:pPr>
              <w:jc w:val="center"/>
            </w:pPr>
          </w:p>
        </w:tc>
      </w:tr>
      <w:tr w:rsidR="00067877" w:rsidRPr="00F9131D" w:rsidTr="00102CF0">
        <w:tblPrEx>
          <w:tblCellMar>
            <w:left w:w="70" w:type="dxa"/>
            <w:right w:w="70" w:type="dxa"/>
          </w:tblCellMar>
        </w:tblPrEx>
        <w:trPr>
          <w:gridAfter w:val="1"/>
          <w:wAfter w:w="1084" w:type="dxa"/>
        </w:trPr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67877" w:rsidRPr="00F9131D" w:rsidRDefault="00067877" w:rsidP="00102CF0">
            <w:pPr>
              <w:tabs>
                <w:tab w:val="left" w:pos="2765"/>
              </w:tabs>
              <w:snapToGrid w:val="0"/>
              <w:ind w:lef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</w:t>
            </w:r>
          </w:p>
        </w:tc>
        <w:tc>
          <w:tcPr>
            <w:tcW w:w="2731" w:type="dxa"/>
            <w:shd w:val="clear" w:color="auto" w:fill="auto"/>
          </w:tcPr>
          <w:p w:rsidR="00067877" w:rsidRPr="00F9131D" w:rsidRDefault="00067877" w:rsidP="00102CF0">
            <w:pPr>
              <w:snapToGrid w:val="0"/>
              <w:ind w:left="-70" w:firstLine="0"/>
              <w:jc w:val="center"/>
              <w:rPr>
                <w:position w:val="-5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</w:tcPr>
          <w:p w:rsidR="00067877" w:rsidRPr="00F9131D" w:rsidRDefault="00067877" w:rsidP="00102CF0">
            <w:pPr>
              <w:snapToGrid w:val="0"/>
              <w:ind w:left="-70" w:firstLine="0"/>
              <w:jc w:val="right"/>
              <w:rPr>
                <w:position w:val="-6"/>
                <w:sz w:val="28"/>
                <w:szCs w:val="28"/>
              </w:rPr>
            </w:pPr>
            <w:r w:rsidRPr="00F9131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067877" w:rsidRPr="00F9131D" w:rsidRDefault="00067877" w:rsidP="00102CF0">
            <w:pPr>
              <w:snapToGrid w:val="0"/>
              <w:ind w:lef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624 </w:t>
            </w:r>
          </w:p>
        </w:tc>
      </w:tr>
      <w:tr w:rsidR="00067877" w:rsidTr="00102CF0">
        <w:tblPrEx>
          <w:tblCellMar>
            <w:left w:w="70" w:type="dxa"/>
            <w:right w:w="70" w:type="dxa"/>
          </w:tblCellMar>
        </w:tblPrEx>
        <w:tc>
          <w:tcPr>
            <w:tcW w:w="11290" w:type="dxa"/>
            <w:gridSpan w:val="6"/>
            <w:shd w:val="clear" w:color="auto" w:fill="auto"/>
          </w:tcPr>
          <w:p w:rsidR="00067877" w:rsidRDefault="00067877" w:rsidP="00102CF0">
            <w:pPr>
              <w:tabs>
                <w:tab w:val="left" w:pos="2765"/>
              </w:tabs>
              <w:snapToGrid w:val="0"/>
              <w:ind w:left="-70" w:right="101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Подосиновец </w:t>
            </w:r>
          </w:p>
          <w:p w:rsidR="00067877" w:rsidRDefault="00067877" w:rsidP="00D1557D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067877" w:rsidRDefault="00067877" w:rsidP="00D1557D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67877" w:rsidTr="00102CF0">
        <w:trPr>
          <w:gridBefore w:val="1"/>
          <w:gridAfter w:val="1"/>
          <w:wBefore w:w="1080" w:type="dxa"/>
          <w:wAfter w:w="1084" w:type="dxa"/>
          <w:trHeight w:val="1446"/>
        </w:trPr>
        <w:tc>
          <w:tcPr>
            <w:tcW w:w="9126" w:type="dxa"/>
            <w:gridSpan w:val="4"/>
            <w:shd w:val="clear" w:color="auto" w:fill="auto"/>
          </w:tcPr>
          <w:p w:rsidR="00067877" w:rsidRDefault="00067877" w:rsidP="00102CF0">
            <w:pPr>
              <w:snapToGrid w:val="0"/>
              <w:ind w:left="-118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 утверждении Порядка и условия  предоставления </w:t>
            </w:r>
          </w:p>
          <w:p w:rsidR="00067877" w:rsidRDefault="00067877" w:rsidP="00102CF0">
            <w:pPr>
              <w:snapToGrid w:val="0"/>
              <w:ind w:left="-118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бесплатного посещения несовершеннолетним </w:t>
            </w:r>
          </w:p>
          <w:p w:rsidR="00067877" w:rsidRDefault="00067877" w:rsidP="00102CF0">
            <w:pPr>
              <w:snapToGrid w:val="0"/>
              <w:ind w:left="-118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ребенком военнослужащего и лицом, его </w:t>
            </w:r>
          </w:p>
          <w:p w:rsidR="00067877" w:rsidRDefault="00067877" w:rsidP="00102CF0">
            <w:pPr>
              <w:snapToGrid w:val="0"/>
              <w:ind w:left="-118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сопровождающим, </w:t>
            </w:r>
            <w:r w:rsidRPr="00111B4D">
              <w:rPr>
                <w:b/>
                <w:color w:val="000000"/>
                <w:sz w:val="28"/>
                <w:szCs w:val="28"/>
              </w:rPr>
              <w:t xml:space="preserve">а также членами семей </w:t>
            </w:r>
          </w:p>
          <w:p w:rsidR="00067877" w:rsidRDefault="00067877" w:rsidP="00102CF0">
            <w:pPr>
              <w:snapToGrid w:val="0"/>
              <w:ind w:left="-118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111B4D">
              <w:rPr>
                <w:b/>
                <w:color w:val="000000"/>
                <w:sz w:val="28"/>
                <w:szCs w:val="28"/>
              </w:rPr>
              <w:t>военнослужащего концертов, спектаклей, выставок,</w:t>
            </w:r>
          </w:p>
          <w:p w:rsidR="00067877" w:rsidRDefault="00067877" w:rsidP="00102CF0">
            <w:pPr>
              <w:snapToGrid w:val="0"/>
              <w:ind w:left="-118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111B4D">
              <w:rPr>
                <w:b/>
                <w:color w:val="000000"/>
                <w:sz w:val="28"/>
                <w:szCs w:val="28"/>
              </w:rPr>
              <w:t xml:space="preserve"> фестивалей, конкурсов, смотров, проводимых</w:t>
            </w:r>
          </w:p>
          <w:p w:rsidR="00067877" w:rsidRDefault="00067877" w:rsidP="00102CF0">
            <w:pPr>
              <w:snapToGrid w:val="0"/>
              <w:ind w:left="-118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111B4D">
              <w:rPr>
                <w:b/>
                <w:color w:val="000000"/>
                <w:sz w:val="28"/>
                <w:szCs w:val="28"/>
              </w:rPr>
              <w:t xml:space="preserve"> учреждениями культуры, подведомственными </w:t>
            </w:r>
          </w:p>
          <w:p w:rsidR="00067877" w:rsidRDefault="00067877" w:rsidP="00102CF0">
            <w:pPr>
              <w:snapToGrid w:val="0"/>
              <w:ind w:left="-1188" w:right="-108" w:firstLine="0"/>
              <w:jc w:val="center"/>
              <w:rPr>
                <w:b/>
                <w:sz w:val="28"/>
                <w:szCs w:val="28"/>
              </w:rPr>
            </w:pPr>
            <w:r w:rsidRPr="00111B4D">
              <w:rPr>
                <w:b/>
                <w:color w:val="000000"/>
                <w:sz w:val="28"/>
                <w:szCs w:val="28"/>
              </w:rPr>
              <w:t>Администрации Подосиновского района</w:t>
            </w:r>
          </w:p>
        </w:tc>
      </w:tr>
    </w:tbl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jc w:val="center"/>
        <w:rPr>
          <w:sz w:val="28"/>
          <w:szCs w:val="28"/>
        </w:rPr>
      </w:pPr>
    </w:p>
    <w:p w:rsidR="00067877" w:rsidRDefault="00067877" w:rsidP="00067877">
      <w:pPr>
        <w:shd w:val="clear" w:color="auto" w:fill="FFFFFF"/>
        <w:tabs>
          <w:tab w:val="left" w:pos="8505"/>
          <w:tab w:val="left" w:pos="9072"/>
          <w:tab w:val="left" w:pos="9214"/>
          <w:tab w:val="left" w:pos="9639"/>
        </w:tabs>
        <w:spacing w:line="360" w:lineRule="auto"/>
        <w:ind w:firstLine="709"/>
        <w:rPr>
          <w:color w:val="000000"/>
          <w:spacing w:val="1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7448">
        <w:rPr>
          <w:color w:val="000000"/>
          <w:spacing w:val="11"/>
          <w:sz w:val="28"/>
          <w:szCs w:val="28"/>
        </w:rPr>
        <w:t xml:space="preserve">В соответствии </w:t>
      </w:r>
      <w:r>
        <w:rPr>
          <w:color w:val="000000"/>
          <w:spacing w:val="11"/>
          <w:sz w:val="28"/>
          <w:szCs w:val="28"/>
        </w:rPr>
        <w:t xml:space="preserve"> с распоряжением министерства культуры Кировской области от 24.10.2022 №296 «Об утверждении Порядка и условия</w:t>
      </w:r>
      <w:r w:rsidRPr="00111B4D">
        <w:rPr>
          <w:color w:val="000000"/>
          <w:spacing w:val="11"/>
          <w:sz w:val="28"/>
          <w:szCs w:val="28"/>
        </w:rPr>
        <w:t xml:space="preserve">  предо</w:t>
      </w:r>
      <w:r>
        <w:rPr>
          <w:color w:val="000000"/>
          <w:spacing w:val="11"/>
          <w:sz w:val="28"/>
          <w:szCs w:val="28"/>
        </w:rPr>
        <w:t xml:space="preserve">ставления бесплатного посещения </w:t>
      </w:r>
      <w:r w:rsidRPr="00111B4D">
        <w:rPr>
          <w:color w:val="000000"/>
          <w:spacing w:val="11"/>
          <w:sz w:val="28"/>
          <w:szCs w:val="28"/>
        </w:rPr>
        <w:t xml:space="preserve">несовершеннолетним ребенком военнослужащего и лицом, его сопровождающим, концертов, спектаклей, выставок, фестивалей, конкурсов, смотров, проводимых </w:t>
      </w:r>
      <w:r>
        <w:rPr>
          <w:color w:val="000000"/>
          <w:spacing w:val="11"/>
          <w:sz w:val="28"/>
          <w:szCs w:val="28"/>
        </w:rPr>
        <w:t>областными государственными учреждениями культуры»:</w:t>
      </w:r>
    </w:p>
    <w:p w:rsidR="00067877" w:rsidRDefault="00067877" w:rsidP="00067877">
      <w:pPr>
        <w:shd w:val="clear" w:color="auto" w:fill="FFFFFF"/>
        <w:tabs>
          <w:tab w:val="left" w:pos="8505"/>
          <w:tab w:val="left" w:pos="9072"/>
          <w:tab w:val="left" w:pos="9214"/>
          <w:tab w:val="left" w:pos="9639"/>
        </w:tabs>
        <w:spacing w:line="360" w:lineRule="auto"/>
        <w:ind w:firstLine="709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1. Утверд</w:t>
      </w:r>
      <w:r w:rsidRPr="00460037">
        <w:rPr>
          <w:color w:val="000000"/>
          <w:spacing w:val="11"/>
          <w:sz w:val="28"/>
          <w:szCs w:val="28"/>
        </w:rPr>
        <w:t xml:space="preserve">ить </w:t>
      </w:r>
      <w:r>
        <w:rPr>
          <w:color w:val="000000"/>
          <w:spacing w:val="11"/>
          <w:sz w:val="28"/>
          <w:szCs w:val="28"/>
        </w:rPr>
        <w:t>Порядок</w:t>
      </w:r>
      <w:r w:rsidRPr="008117F1">
        <w:rPr>
          <w:color w:val="000000"/>
          <w:spacing w:val="11"/>
          <w:sz w:val="28"/>
          <w:szCs w:val="28"/>
        </w:rPr>
        <w:t xml:space="preserve"> и услови</w:t>
      </w:r>
      <w:r>
        <w:rPr>
          <w:color w:val="000000"/>
          <w:spacing w:val="11"/>
          <w:sz w:val="28"/>
          <w:szCs w:val="28"/>
        </w:rPr>
        <w:t>е</w:t>
      </w:r>
      <w:r w:rsidRPr="008117F1">
        <w:rPr>
          <w:color w:val="000000"/>
          <w:spacing w:val="11"/>
          <w:sz w:val="28"/>
          <w:szCs w:val="28"/>
        </w:rPr>
        <w:t xml:space="preserve">  предоставления бесплатного посещения несовершеннолетним ребенком военнослужащего и лицом, его сопровождающим, а также членами семей военнослужащего концертов, спектаклей, выставок, фестивалей, конкурсов, смотров, проводимых учреждениями культуры, подведомственными Администрации Подосиновского района</w:t>
      </w:r>
      <w:r>
        <w:rPr>
          <w:color w:val="000000"/>
          <w:spacing w:val="11"/>
          <w:sz w:val="28"/>
          <w:szCs w:val="28"/>
        </w:rPr>
        <w:t xml:space="preserve"> (далее – Порядок и условие) согласно приложению. </w:t>
      </w:r>
    </w:p>
    <w:p w:rsidR="00067877" w:rsidRDefault="00067877" w:rsidP="00067877">
      <w:pPr>
        <w:shd w:val="clear" w:color="auto" w:fill="FFFFFF"/>
        <w:tabs>
          <w:tab w:val="left" w:pos="8505"/>
          <w:tab w:val="left" w:pos="9072"/>
          <w:tab w:val="left" w:pos="9214"/>
          <w:tab w:val="left" w:pos="9639"/>
        </w:tabs>
        <w:spacing w:line="360" w:lineRule="auto"/>
        <w:ind w:firstLine="709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2. Учреждениям культуры, подведомственным</w:t>
      </w:r>
      <w:r w:rsidRPr="008117F1">
        <w:rPr>
          <w:color w:val="000000"/>
          <w:spacing w:val="11"/>
          <w:sz w:val="28"/>
          <w:szCs w:val="28"/>
        </w:rPr>
        <w:t xml:space="preserve"> Администрации Подосиновского района</w:t>
      </w:r>
      <w:r>
        <w:rPr>
          <w:color w:val="000000"/>
          <w:spacing w:val="11"/>
          <w:sz w:val="28"/>
          <w:szCs w:val="28"/>
        </w:rPr>
        <w:t>, обеспечить предоставление дополнительной меры социальной поддержки согласно утвержденным Порядку и условию.</w:t>
      </w:r>
    </w:p>
    <w:p w:rsidR="00102CF0" w:rsidRDefault="00102CF0" w:rsidP="00067877">
      <w:pPr>
        <w:shd w:val="clear" w:color="auto" w:fill="FFFFFF"/>
        <w:tabs>
          <w:tab w:val="left" w:pos="8505"/>
          <w:tab w:val="left" w:pos="9072"/>
          <w:tab w:val="left" w:pos="9214"/>
          <w:tab w:val="left" w:pos="9639"/>
        </w:tabs>
        <w:spacing w:line="360" w:lineRule="auto"/>
        <w:ind w:firstLine="709"/>
        <w:rPr>
          <w:color w:val="000000"/>
          <w:spacing w:val="11"/>
          <w:sz w:val="28"/>
          <w:szCs w:val="28"/>
        </w:rPr>
      </w:pPr>
    </w:p>
    <w:p w:rsidR="00102CF0" w:rsidRDefault="00102CF0" w:rsidP="00067877">
      <w:pPr>
        <w:shd w:val="clear" w:color="auto" w:fill="FFFFFF"/>
        <w:tabs>
          <w:tab w:val="left" w:pos="8505"/>
          <w:tab w:val="left" w:pos="9072"/>
          <w:tab w:val="left" w:pos="9214"/>
          <w:tab w:val="left" w:pos="9639"/>
        </w:tabs>
        <w:spacing w:line="360" w:lineRule="auto"/>
        <w:ind w:firstLine="709"/>
        <w:rPr>
          <w:color w:val="000000"/>
          <w:spacing w:val="11"/>
          <w:sz w:val="28"/>
          <w:szCs w:val="28"/>
        </w:rPr>
      </w:pPr>
    </w:p>
    <w:p w:rsidR="00067877" w:rsidRDefault="00067877" w:rsidP="00067877">
      <w:pPr>
        <w:shd w:val="clear" w:color="auto" w:fill="FFFFFF"/>
        <w:tabs>
          <w:tab w:val="left" w:pos="1195"/>
          <w:tab w:val="left" w:pos="9072"/>
        </w:tabs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3. Настоящее распоряжение вступает в силу </w:t>
      </w:r>
      <w:r w:rsidRPr="00383FB6">
        <w:rPr>
          <w:color w:val="000000"/>
          <w:spacing w:val="2"/>
          <w:sz w:val="28"/>
          <w:szCs w:val="28"/>
        </w:rPr>
        <w:t xml:space="preserve">после </w:t>
      </w:r>
      <w:r>
        <w:rPr>
          <w:color w:val="000000"/>
          <w:spacing w:val="2"/>
          <w:sz w:val="28"/>
          <w:szCs w:val="28"/>
        </w:rPr>
        <w:t xml:space="preserve">его </w:t>
      </w:r>
      <w:r w:rsidRPr="00383FB6">
        <w:rPr>
          <w:color w:val="000000"/>
          <w:spacing w:val="2"/>
          <w:sz w:val="28"/>
          <w:szCs w:val="28"/>
        </w:rPr>
        <w:t>официального опубликования</w:t>
      </w:r>
      <w:r>
        <w:rPr>
          <w:color w:val="000000"/>
          <w:spacing w:val="2"/>
          <w:sz w:val="28"/>
          <w:szCs w:val="28"/>
        </w:rPr>
        <w:t>.</w:t>
      </w:r>
    </w:p>
    <w:p w:rsidR="00102CF0" w:rsidRDefault="00102CF0" w:rsidP="00067877">
      <w:pPr>
        <w:shd w:val="clear" w:color="auto" w:fill="FFFFFF"/>
        <w:tabs>
          <w:tab w:val="left" w:pos="1195"/>
          <w:tab w:val="left" w:pos="9072"/>
        </w:tabs>
        <w:spacing w:line="360" w:lineRule="auto"/>
        <w:ind w:firstLine="709"/>
        <w:rPr>
          <w:color w:val="000000"/>
          <w:spacing w:val="2"/>
          <w:sz w:val="28"/>
          <w:szCs w:val="28"/>
        </w:rPr>
      </w:pPr>
    </w:p>
    <w:p w:rsidR="00102CF0" w:rsidRDefault="00102CF0" w:rsidP="00067877">
      <w:pPr>
        <w:shd w:val="clear" w:color="auto" w:fill="FFFFFF"/>
        <w:tabs>
          <w:tab w:val="left" w:pos="1195"/>
          <w:tab w:val="left" w:pos="9072"/>
        </w:tabs>
        <w:spacing w:line="360" w:lineRule="auto"/>
        <w:ind w:firstLine="709"/>
        <w:rPr>
          <w:color w:val="000000"/>
          <w:spacing w:val="2"/>
          <w:sz w:val="28"/>
          <w:szCs w:val="28"/>
        </w:rPr>
      </w:pPr>
    </w:p>
    <w:p w:rsidR="00067877" w:rsidRDefault="00067877" w:rsidP="00102CF0">
      <w:pPr>
        <w:tabs>
          <w:tab w:val="left" w:pos="7088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Подосиновского района    С.П. Синицын</w:t>
      </w: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102CF0" w:rsidRDefault="00102CF0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Default="00067877" w:rsidP="00067877">
      <w:pPr>
        <w:ind w:firstLine="0"/>
        <w:jc w:val="left"/>
        <w:rPr>
          <w:color w:val="000000" w:themeColor="text1"/>
        </w:rPr>
      </w:pPr>
    </w:p>
    <w:p w:rsidR="00067877" w:rsidRPr="00440934" w:rsidRDefault="00067877" w:rsidP="00067877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ОТВЕТСТВЕННЫЙ ЗА ВЫПУСК ИЗДАНИЯ: Управление делами Администрации Подосиновского района</w:t>
      </w:r>
    </w:p>
    <w:p w:rsidR="00067877" w:rsidRPr="00440934" w:rsidRDefault="00067877" w:rsidP="00067877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АДРЕС: 613930, пгт Подосиновец Кировской обл., ул. Советская, 77</w:t>
      </w:r>
    </w:p>
    <w:p w:rsidR="00821C09" w:rsidRDefault="00067877" w:rsidP="00102CF0">
      <w:pPr>
        <w:ind w:firstLine="0"/>
        <w:jc w:val="left"/>
      </w:pPr>
      <w:r>
        <w:rPr>
          <w:color w:val="000000" w:themeColor="text1"/>
        </w:rPr>
        <w:t>ДАТА ВЫПУСКА: 08.12.</w:t>
      </w:r>
      <w:r w:rsidRPr="00440934">
        <w:rPr>
          <w:color w:val="000000" w:themeColor="text1"/>
        </w:rPr>
        <w:t>2022, ТИРАЖ: 10 экземпляров</w:t>
      </w:r>
    </w:p>
    <w:sectPr w:rsidR="00821C09" w:rsidSect="00E8183C">
      <w:footerReference w:type="default" r:id="rId13"/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CA" w:rsidRDefault="00520ECA">
      <w:r>
        <w:separator/>
      </w:r>
    </w:p>
  </w:endnote>
  <w:endnote w:type="continuationSeparator" w:id="0">
    <w:p w:rsidR="00520ECA" w:rsidRDefault="0052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531664"/>
      <w:docPartObj>
        <w:docPartGallery w:val="Page Numbers (Bottom of Page)"/>
        <w:docPartUnique/>
      </w:docPartObj>
    </w:sdtPr>
    <w:sdtEndPr/>
    <w:sdtContent>
      <w:p w:rsidR="00E8183C" w:rsidRDefault="00102CF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146">
          <w:rPr>
            <w:noProof/>
          </w:rPr>
          <w:t>2</w:t>
        </w:r>
        <w:r>
          <w:fldChar w:fldCharType="end"/>
        </w:r>
      </w:p>
    </w:sdtContent>
  </w:sdt>
  <w:p w:rsidR="00E8183C" w:rsidRDefault="00520E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CA" w:rsidRDefault="00520ECA">
      <w:r>
        <w:separator/>
      </w:r>
    </w:p>
  </w:footnote>
  <w:footnote w:type="continuationSeparator" w:id="0">
    <w:p w:rsidR="00520ECA" w:rsidRDefault="0052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734635"/>
    <w:multiLevelType w:val="hybridMultilevel"/>
    <w:tmpl w:val="2F0AF75C"/>
    <w:lvl w:ilvl="0" w:tplc="05D61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01587"/>
    <w:multiLevelType w:val="multilevel"/>
    <w:tmpl w:val="34761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9C"/>
    <w:rsid w:val="00067877"/>
    <w:rsid w:val="00102CF0"/>
    <w:rsid w:val="00520ECA"/>
    <w:rsid w:val="00821C09"/>
    <w:rsid w:val="00DC4146"/>
    <w:rsid w:val="00FA3001"/>
    <w:rsid w:val="00F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7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67877"/>
    <w:pPr>
      <w:keepNext/>
      <w:keepLines/>
      <w:widowControl/>
      <w:suppressAutoHyphens w:val="0"/>
      <w:autoSpaceDN/>
      <w:spacing w:after="160" w:line="360" w:lineRule="auto"/>
      <w:ind w:firstLine="0"/>
      <w:jc w:val="center"/>
      <w:outlineLvl w:val="0"/>
    </w:pPr>
    <w:rPr>
      <w:rFonts w:eastAsiaTheme="majorEastAsia" w:cstheme="majorBidi"/>
      <w:b/>
      <w:kern w:val="0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7877"/>
    <w:pPr>
      <w:keepNext/>
      <w:keepLines/>
      <w:widowControl/>
      <w:suppressAutoHyphens w:val="0"/>
      <w:autoSpaceDN/>
      <w:spacing w:after="160" w:line="360" w:lineRule="auto"/>
      <w:ind w:firstLine="709"/>
      <w:outlineLvl w:val="1"/>
    </w:pPr>
    <w:rPr>
      <w:rFonts w:eastAsiaTheme="majorEastAsia" w:cstheme="majorBidi"/>
      <w:b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67877"/>
    <w:pPr>
      <w:keepNext/>
      <w:keepLines/>
      <w:widowControl/>
      <w:suppressAutoHyphens w:val="0"/>
      <w:autoSpaceDN/>
      <w:spacing w:before="40" w:line="360" w:lineRule="auto"/>
      <w:ind w:firstLine="709"/>
      <w:outlineLvl w:val="2"/>
    </w:pPr>
    <w:rPr>
      <w:rFonts w:asciiTheme="majorHAnsi" w:eastAsiaTheme="majorEastAsia" w:hAnsiTheme="majorHAnsi" w:cstheme="majorBidi"/>
      <w:color w:val="244061" w:themeColor="accent1" w:themeShade="80"/>
      <w:kern w:val="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67877"/>
    <w:pPr>
      <w:keepNext/>
      <w:keepLines/>
      <w:widowControl/>
      <w:suppressAutoHyphens w:val="0"/>
      <w:autoSpaceDN/>
      <w:spacing w:before="40" w:line="360" w:lineRule="auto"/>
      <w:ind w:firstLine="709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877"/>
    <w:pPr>
      <w:keepNext/>
      <w:keepLines/>
      <w:widowControl/>
      <w:suppressAutoHyphens w:val="0"/>
      <w:autoSpaceDN/>
      <w:spacing w:before="40" w:line="360" w:lineRule="auto"/>
      <w:ind w:firstLine="709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7877"/>
    <w:pPr>
      <w:keepNext/>
      <w:keepLines/>
      <w:widowControl/>
      <w:suppressAutoHyphens w:val="0"/>
      <w:autoSpaceDN/>
      <w:spacing w:before="40" w:line="360" w:lineRule="auto"/>
      <w:ind w:firstLine="709"/>
      <w:outlineLvl w:val="5"/>
    </w:pPr>
    <w:rPr>
      <w:rFonts w:asciiTheme="majorHAnsi" w:eastAsiaTheme="majorEastAsia" w:hAnsiTheme="majorHAnsi" w:cstheme="majorBidi"/>
      <w:color w:val="244061" w:themeColor="accent1" w:themeShade="80"/>
      <w:kern w:val="0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67877"/>
    <w:pPr>
      <w:keepNext/>
      <w:keepLines/>
      <w:widowControl/>
      <w:suppressAutoHyphens w:val="0"/>
      <w:autoSpaceDN/>
      <w:spacing w:before="40" w:line="36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67877"/>
    <w:pPr>
      <w:keepNext/>
      <w:keepLines/>
      <w:widowControl/>
      <w:suppressAutoHyphens w:val="0"/>
      <w:autoSpaceDN/>
      <w:spacing w:before="40" w:line="360" w:lineRule="auto"/>
      <w:ind w:firstLine="709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067877"/>
    <w:pPr>
      <w:keepNext/>
      <w:keepLines/>
      <w:widowControl/>
      <w:suppressAutoHyphens w:val="0"/>
      <w:autoSpaceDN/>
      <w:spacing w:before="40" w:line="360" w:lineRule="auto"/>
      <w:ind w:firstLine="709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87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67877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787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67877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787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067877"/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character" w:customStyle="1" w:styleId="70">
    <w:name w:val="Заголовок 7 Знак"/>
    <w:basedOn w:val="a0"/>
    <w:link w:val="7"/>
    <w:uiPriority w:val="9"/>
    <w:rsid w:val="00067877"/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character" w:customStyle="1" w:styleId="80">
    <w:name w:val="Заголовок 8 Знак"/>
    <w:basedOn w:val="a0"/>
    <w:link w:val="8"/>
    <w:uiPriority w:val="9"/>
    <w:rsid w:val="0006787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06787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Standard">
    <w:name w:val="Standard"/>
    <w:rsid w:val="0006787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Title">
    <w:name w:val="ConsPlusTitle"/>
    <w:rsid w:val="00067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678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7877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067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877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Normal">
    <w:name w:val="ConsNormal"/>
    <w:rsid w:val="000678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7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067877"/>
    <w:pPr>
      <w:widowControl/>
      <w:suppressAutoHyphens w:val="0"/>
      <w:autoSpaceDN/>
      <w:spacing w:after="160" w:line="240" w:lineRule="exact"/>
      <w:ind w:firstLine="567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0678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67877"/>
    <w:pPr>
      <w:widowControl/>
      <w:tabs>
        <w:tab w:val="center" w:pos="4677"/>
        <w:tab w:val="right" w:pos="9355"/>
      </w:tabs>
      <w:suppressAutoHyphens w:val="0"/>
      <w:autoSpaceDN/>
      <w:ind w:firstLine="709"/>
    </w:pPr>
    <w:rPr>
      <w:rFonts w:eastAsiaTheme="minorEastAsia" w:cstheme="minorBidi"/>
      <w:kern w:val="0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67877"/>
    <w:rPr>
      <w:rFonts w:ascii="Times New Roman" w:eastAsiaTheme="minorEastAsia" w:hAnsi="Times New Roman"/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067877"/>
    <w:pPr>
      <w:widowControl/>
      <w:suppressAutoHyphens w:val="0"/>
      <w:autoSpaceDN/>
      <w:ind w:firstLine="709"/>
    </w:pPr>
    <w:rPr>
      <w:rFonts w:eastAsiaTheme="minorEastAsia" w:cstheme="minorBidi"/>
      <w:kern w:val="0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067877"/>
    <w:rPr>
      <w:rFonts w:ascii="Times New Roman" w:eastAsiaTheme="minorEastAsia" w:hAnsi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067877"/>
    <w:rPr>
      <w:color w:val="0000FF" w:themeColor="hyperlink"/>
      <w:u w:val="single"/>
    </w:rPr>
  </w:style>
  <w:style w:type="paragraph" w:customStyle="1" w:styleId="punct">
    <w:name w:val="punct"/>
    <w:basedOn w:val="a"/>
    <w:rsid w:val="00067877"/>
    <w:pPr>
      <w:widowControl/>
      <w:suppressAutoHyphens w:val="0"/>
      <w:autoSpaceDE w:val="0"/>
      <w:adjustRightInd w:val="0"/>
      <w:spacing w:line="360" w:lineRule="auto"/>
      <w:ind w:left="1789" w:hanging="360"/>
    </w:pPr>
    <w:rPr>
      <w:kern w:val="0"/>
      <w:sz w:val="26"/>
      <w:szCs w:val="26"/>
      <w:lang w:eastAsia="ru-RU"/>
    </w:rPr>
  </w:style>
  <w:style w:type="paragraph" w:customStyle="1" w:styleId="subpunct">
    <w:name w:val="subpunct"/>
    <w:basedOn w:val="a"/>
    <w:rsid w:val="00067877"/>
    <w:pPr>
      <w:widowControl/>
      <w:tabs>
        <w:tab w:val="num" w:pos="1631"/>
      </w:tabs>
      <w:suppressAutoHyphens w:val="0"/>
      <w:autoSpaceDE w:val="0"/>
      <w:adjustRightInd w:val="0"/>
      <w:spacing w:line="360" w:lineRule="auto"/>
      <w:ind w:left="780" w:hanging="360"/>
    </w:pPr>
    <w:rPr>
      <w:kern w:val="0"/>
      <w:sz w:val="26"/>
      <w:szCs w:val="26"/>
      <w:lang w:val="en-US" w:eastAsia="ru-RU"/>
    </w:rPr>
  </w:style>
  <w:style w:type="paragraph" w:styleId="ad">
    <w:name w:val="List Paragraph"/>
    <w:basedOn w:val="a"/>
    <w:uiPriority w:val="34"/>
    <w:qFormat/>
    <w:rsid w:val="00067877"/>
    <w:pPr>
      <w:widowControl/>
      <w:suppressAutoHyphens w:val="0"/>
      <w:autoSpaceDN/>
      <w:spacing w:after="160" w:line="360" w:lineRule="auto"/>
      <w:ind w:left="720" w:firstLine="709"/>
      <w:contextualSpacing/>
    </w:pPr>
    <w:rPr>
      <w:rFonts w:eastAsiaTheme="minorEastAsia" w:cstheme="minorBidi"/>
      <w:kern w:val="0"/>
      <w:sz w:val="28"/>
      <w:szCs w:val="22"/>
      <w:lang w:eastAsia="en-US"/>
    </w:rPr>
  </w:style>
  <w:style w:type="paragraph" w:styleId="ae">
    <w:name w:val="Normal (Web)"/>
    <w:aliases w:val="Знак"/>
    <w:basedOn w:val="a"/>
    <w:unhideWhenUsed/>
    <w:rsid w:val="00067877"/>
    <w:pPr>
      <w:widowControl/>
      <w:suppressAutoHyphens w:val="0"/>
      <w:autoSpaceDN/>
      <w:spacing w:before="100" w:beforeAutospacing="1" w:after="100" w:afterAutospacing="1"/>
      <w:ind w:firstLine="709"/>
    </w:pPr>
    <w:rPr>
      <w:kern w:val="0"/>
      <w:lang w:eastAsia="ru-RU"/>
    </w:rPr>
  </w:style>
  <w:style w:type="paragraph" w:customStyle="1" w:styleId="11">
    <w:name w:val="Без интервала1"/>
    <w:rsid w:val="00067877"/>
    <w:pPr>
      <w:spacing w:after="0" w:line="259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0678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qFormat/>
    <w:rsid w:val="00067877"/>
    <w:pPr>
      <w:widowControl/>
      <w:suppressAutoHyphens w:val="0"/>
      <w:autoSpaceDN/>
      <w:ind w:firstLine="709"/>
      <w:contextualSpacing/>
    </w:pPr>
    <w:rPr>
      <w:rFonts w:asciiTheme="majorHAnsi" w:eastAsiaTheme="majorEastAsia" w:hAnsiTheme="majorHAnsi" w:cstheme="majorBidi"/>
      <w:spacing w:val="-10"/>
      <w:kern w:val="0"/>
      <w:sz w:val="56"/>
      <w:szCs w:val="56"/>
      <w:lang w:eastAsia="en-US"/>
    </w:rPr>
  </w:style>
  <w:style w:type="character" w:customStyle="1" w:styleId="af1">
    <w:name w:val="Название Знак"/>
    <w:basedOn w:val="a0"/>
    <w:link w:val="af0"/>
    <w:rsid w:val="0006787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2">
    <w:name w:val="Subtitle"/>
    <w:basedOn w:val="a"/>
    <w:next w:val="a"/>
    <w:link w:val="af3"/>
    <w:qFormat/>
    <w:rsid w:val="00067877"/>
    <w:pPr>
      <w:widowControl/>
      <w:numPr>
        <w:ilvl w:val="1"/>
      </w:numPr>
      <w:suppressAutoHyphens w:val="0"/>
      <w:autoSpaceDN/>
      <w:spacing w:after="160" w:line="360" w:lineRule="auto"/>
      <w:ind w:firstLine="709"/>
    </w:pPr>
    <w:rPr>
      <w:rFonts w:eastAsiaTheme="minorEastAsia" w:cstheme="minorBidi"/>
      <w:color w:val="5A5A5A" w:themeColor="text1" w:themeTint="A5"/>
      <w:spacing w:val="15"/>
      <w:kern w:val="0"/>
      <w:sz w:val="28"/>
      <w:szCs w:val="22"/>
      <w:lang w:eastAsia="en-US"/>
    </w:rPr>
  </w:style>
  <w:style w:type="character" w:customStyle="1" w:styleId="af3">
    <w:name w:val="Подзаголовок Знак"/>
    <w:basedOn w:val="a0"/>
    <w:link w:val="af2"/>
    <w:rsid w:val="00067877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styleId="af4">
    <w:name w:val="Strong"/>
    <w:basedOn w:val="a0"/>
    <w:uiPriority w:val="22"/>
    <w:qFormat/>
    <w:rsid w:val="00067877"/>
    <w:rPr>
      <w:b/>
      <w:bCs/>
      <w:color w:val="auto"/>
    </w:rPr>
  </w:style>
  <w:style w:type="character" w:styleId="af5">
    <w:name w:val="Emphasis"/>
    <w:basedOn w:val="a0"/>
    <w:uiPriority w:val="20"/>
    <w:qFormat/>
    <w:rsid w:val="00067877"/>
    <w:rPr>
      <w:i/>
      <w:iCs/>
      <w:color w:val="auto"/>
    </w:rPr>
  </w:style>
  <w:style w:type="paragraph" w:styleId="af6">
    <w:name w:val="No Spacing"/>
    <w:uiPriority w:val="1"/>
    <w:qFormat/>
    <w:rsid w:val="00067877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067877"/>
    <w:pPr>
      <w:widowControl/>
      <w:suppressAutoHyphens w:val="0"/>
      <w:autoSpaceDN/>
      <w:spacing w:before="200" w:after="160" w:line="360" w:lineRule="auto"/>
      <w:ind w:left="864" w:right="864" w:firstLine="709"/>
    </w:pPr>
    <w:rPr>
      <w:rFonts w:eastAsiaTheme="minorEastAsia" w:cstheme="minorBidi"/>
      <w:i/>
      <w:iCs/>
      <w:color w:val="404040" w:themeColor="text1" w:themeTint="BF"/>
      <w:kern w:val="0"/>
      <w:sz w:val="2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67877"/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paragraph" w:styleId="af7">
    <w:name w:val="Intense Quote"/>
    <w:basedOn w:val="a"/>
    <w:next w:val="a"/>
    <w:link w:val="af8"/>
    <w:uiPriority w:val="30"/>
    <w:qFormat/>
    <w:rsid w:val="00067877"/>
    <w:pPr>
      <w:widowControl/>
      <w:pBdr>
        <w:top w:val="single" w:sz="4" w:space="10" w:color="4F81BD" w:themeColor="accent1"/>
        <w:bottom w:val="single" w:sz="4" w:space="10" w:color="4F81BD" w:themeColor="accent1"/>
      </w:pBdr>
      <w:suppressAutoHyphens w:val="0"/>
      <w:autoSpaceDN/>
      <w:spacing w:before="360" w:after="360" w:line="360" w:lineRule="auto"/>
      <w:ind w:left="864" w:right="864" w:firstLine="709"/>
      <w:jc w:val="center"/>
    </w:pPr>
    <w:rPr>
      <w:rFonts w:eastAsiaTheme="minorEastAsia" w:cstheme="minorBidi"/>
      <w:i/>
      <w:iCs/>
      <w:color w:val="4F81BD" w:themeColor="accent1"/>
      <w:kern w:val="0"/>
      <w:sz w:val="28"/>
      <w:szCs w:val="22"/>
      <w:lang w:eastAsia="en-US"/>
    </w:rPr>
  </w:style>
  <w:style w:type="character" w:customStyle="1" w:styleId="af8">
    <w:name w:val="Выделенная цитата Знак"/>
    <w:basedOn w:val="a0"/>
    <w:link w:val="af7"/>
    <w:uiPriority w:val="30"/>
    <w:rsid w:val="00067877"/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styleId="af9">
    <w:name w:val="Subtle Emphasis"/>
    <w:basedOn w:val="a0"/>
    <w:uiPriority w:val="19"/>
    <w:qFormat/>
    <w:rsid w:val="00067877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067877"/>
    <w:rPr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067877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067877"/>
    <w:rPr>
      <w:b/>
      <w:bCs/>
      <w:smallCaps/>
      <w:color w:val="4F81BD" w:themeColor="accent1"/>
      <w:spacing w:val="5"/>
    </w:rPr>
  </w:style>
  <w:style w:type="character" w:styleId="afd">
    <w:name w:val="Book Title"/>
    <w:basedOn w:val="a0"/>
    <w:uiPriority w:val="33"/>
    <w:qFormat/>
    <w:rsid w:val="00067877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067877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067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link w:val="aff0"/>
    <w:uiPriority w:val="1"/>
    <w:qFormat/>
    <w:rsid w:val="00067877"/>
    <w:pPr>
      <w:suppressAutoHyphens w:val="0"/>
      <w:autoSpaceDE w:val="0"/>
      <w:ind w:firstLine="0"/>
      <w:jc w:val="left"/>
    </w:pPr>
    <w:rPr>
      <w:kern w:val="0"/>
      <w:sz w:val="28"/>
      <w:szCs w:val="28"/>
      <w:lang w:eastAsia="en-US"/>
    </w:rPr>
  </w:style>
  <w:style w:type="character" w:customStyle="1" w:styleId="aff0">
    <w:name w:val="Основной текст Знак"/>
    <w:basedOn w:val="a0"/>
    <w:link w:val="aff"/>
    <w:uiPriority w:val="1"/>
    <w:rsid w:val="0006787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67877"/>
    <w:pPr>
      <w:suppressAutoHyphens w:val="0"/>
      <w:autoSpaceDE w:val="0"/>
      <w:ind w:left="187" w:firstLine="0"/>
      <w:jc w:val="center"/>
      <w:outlineLvl w:val="1"/>
    </w:pPr>
    <w:rPr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67877"/>
    <w:pPr>
      <w:suppressAutoHyphens w:val="0"/>
      <w:autoSpaceDE w:val="0"/>
      <w:ind w:firstLine="0"/>
      <w:jc w:val="left"/>
    </w:pPr>
    <w:rPr>
      <w:kern w:val="0"/>
      <w:sz w:val="22"/>
      <w:szCs w:val="22"/>
      <w:lang w:eastAsia="en-US"/>
    </w:rPr>
  </w:style>
  <w:style w:type="paragraph" w:customStyle="1" w:styleId="Default">
    <w:name w:val="Default"/>
    <w:rsid w:val="000678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aff1">
    <w:name w:val="Знак Знак Знак Знак"/>
    <w:basedOn w:val="a"/>
    <w:rsid w:val="00067877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7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67877"/>
    <w:pPr>
      <w:keepNext/>
      <w:keepLines/>
      <w:widowControl/>
      <w:suppressAutoHyphens w:val="0"/>
      <w:autoSpaceDN/>
      <w:spacing w:after="160" w:line="360" w:lineRule="auto"/>
      <w:ind w:firstLine="0"/>
      <w:jc w:val="center"/>
      <w:outlineLvl w:val="0"/>
    </w:pPr>
    <w:rPr>
      <w:rFonts w:eastAsiaTheme="majorEastAsia" w:cstheme="majorBidi"/>
      <w:b/>
      <w:kern w:val="0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7877"/>
    <w:pPr>
      <w:keepNext/>
      <w:keepLines/>
      <w:widowControl/>
      <w:suppressAutoHyphens w:val="0"/>
      <w:autoSpaceDN/>
      <w:spacing w:after="160" w:line="360" w:lineRule="auto"/>
      <w:ind w:firstLine="709"/>
      <w:outlineLvl w:val="1"/>
    </w:pPr>
    <w:rPr>
      <w:rFonts w:eastAsiaTheme="majorEastAsia" w:cstheme="majorBidi"/>
      <w:b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67877"/>
    <w:pPr>
      <w:keepNext/>
      <w:keepLines/>
      <w:widowControl/>
      <w:suppressAutoHyphens w:val="0"/>
      <w:autoSpaceDN/>
      <w:spacing w:before="40" w:line="360" w:lineRule="auto"/>
      <w:ind w:firstLine="709"/>
      <w:outlineLvl w:val="2"/>
    </w:pPr>
    <w:rPr>
      <w:rFonts w:asciiTheme="majorHAnsi" w:eastAsiaTheme="majorEastAsia" w:hAnsiTheme="majorHAnsi" w:cstheme="majorBidi"/>
      <w:color w:val="244061" w:themeColor="accent1" w:themeShade="80"/>
      <w:kern w:val="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67877"/>
    <w:pPr>
      <w:keepNext/>
      <w:keepLines/>
      <w:widowControl/>
      <w:suppressAutoHyphens w:val="0"/>
      <w:autoSpaceDN/>
      <w:spacing w:before="40" w:line="360" w:lineRule="auto"/>
      <w:ind w:firstLine="709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877"/>
    <w:pPr>
      <w:keepNext/>
      <w:keepLines/>
      <w:widowControl/>
      <w:suppressAutoHyphens w:val="0"/>
      <w:autoSpaceDN/>
      <w:spacing w:before="40" w:line="360" w:lineRule="auto"/>
      <w:ind w:firstLine="709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7877"/>
    <w:pPr>
      <w:keepNext/>
      <w:keepLines/>
      <w:widowControl/>
      <w:suppressAutoHyphens w:val="0"/>
      <w:autoSpaceDN/>
      <w:spacing w:before="40" w:line="360" w:lineRule="auto"/>
      <w:ind w:firstLine="709"/>
      <w:outlineLvl w:val="5"/>
    </w:pPr>
    <w:rPr>
      <w:rFonts w:asciiTheme="majorHAnsi" w:eastAsiaTheme="majorEastAsia" w:hAnsiTheme="majorHAnsi" w:cstheme="majorBidi"/>
      <w:color w:val="244061" w:themeColor="accent1" w:themeShade="80"/>
      <w:kern w:val="0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67877"/>
    <w:pPr>
      <w:keepNext/>
      <w:keepLines/>
      <w:widowControl/>
      <w:suppressAutoHyphens w:val="0"/>
      <w:autoSpaceDN/>
      <w:spacing w:before="40" w:line="36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67877"/>
    <w:pPr>
      <w:keepNext/>
      <w:keepLines/>
      <w:widowControl/>
      <w:suppressAutoHyphens w:val="0"/>
      <w:autoSpaceDN/>
      <w:spacing w:before="40" w:line="360" w:lineRule="auto"/>
      <w:ind w:firstLine="709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067877"/>
    <w:pPr>
      <w:keepNext/>
      <w:keepLines/>
      <w:widowControl/>
      <w:suppressAutoHyphens w:val="0"/>
      <w:autoSpaceDN/>
      <w:spacing w:before="40" w:line="360" w:lineRule="auto"/>
      <w:ind w:firstLine="709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87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67877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787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67877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787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067877"/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character" w:customStyle="1" w:styleId="70">
    <w:name w:val="Заголовок 7 Знак"/>
    <w:basedOn w:val="a0"/>
    <w:link w:val="7"/>
    <w:uiPriority w:val="9"/>
    <w:rsid w:val="00067877"/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character" w:customStyle="1" w:styleId="80">
    <w:name w:val="Заголовок 8 Знак"/>
    <w:basedOn w:val="a0"/>
    <w:link w:val="8"/>
    <w:uiPriority w:val="9"/>
    <w:rsid w:val="0006787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06787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Standard">
    <w:name w:val="Standard"/>
    <w:rsid w:val="0006787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Title">
    <w:name w:val="ConsPlusTitle"/>
    <w:rsid w:val="00067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678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7877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067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877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Normal">
    <w:name w:val="ConsNormal"/>
    <w:rsid w:val="000678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7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067877"/>
    <w:pPr>
      <w:widowControl/>
      <w:suppressAutoHyphens w:val="0"/>
      <w:autoSpaceDN/>
      <w:spacing w:after="160" w:line="240" w:lineRule="exact"/>
      <w:ind w:firstLine="567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0678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67877"/>
    <w:pPr>
      <w:widowControl/>
      <w:tabs>
        <w:tab w:val="center" w:pos="4677"/>
        <w:tab w:val="right" w:pos="9355"/>
      </w:tabs>
      <w:suppressAutoHyphens w:val="0"/>
      <w:autoSpaceDN/>
      <w:ind w:firstLine="709"/>
    </w:pPr>
    <w:rPr>
      <w:rFonts w:eastAsiaTheme="minorEastAsia" w:cstheme="minorBidi"/>
      <w:kern w:val="0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67877"/>
    <w:rPr>
      <w:rFonts w:ascii="Times New Roman" w:eastAsiaTheme="minorEastAsia" w:hAnsi="Times New Roman"/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067877"/>
    <w:pPr>
      <w:widowControl/>
      <w:suppressAutoHyphens w:val="0"/>
      <w:autoSpaceDN/>
      <w:ind w:firstLine="709"/>
    </w:pPr>
    <w:rPr>
      <w:rFonts w:eastAsiaTheme="minorEastAsia" w:cstheme="minorBidi"/>
      <w:kern w:val="0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067877"/>
    <w:rPr>
      <w:rFonts w:ascii="Times New Roman" w:eastAsiaTheme="minorEastAsia" w:hAnsi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067877"/>
    <w:rPr>
      <w:color w:val="0000FF" w:themeColor="hyperlink"/>
      <w:u w:val="single"/>
    </w:rPr>
  </w:style>
  <w:style w:type="paragraph" w:customStyle="1" w:styleId="punct">
    <w:name w:val="punct"/>
    <w:basedOn w:val="a"/>
    <w:rsid w:val="00067877"/>
    <w:pPr>
      <w:widowControl/>
      <w:suppressAutoHyphens w:val="0"/>
      <w:autoSpaceDE w:val="0"/>
      <w:adjustRightInd w:val="0"/>
      <w:spacing w:line="360" w:lineRule="auto"/>
      <w:ind w:left="1789" w:hanging="360"/>
    </w:pPr>
    <w:rPr>
      <w:kern w:val="0"/>
      <w:sz w:val="26"/>
      <w:szCs w:val="26"/>
      <w:lang w:eastAsia="ru-RU"/>
    </w:rPr>
  </w:style>
  <w:style w:type="paragraph" w:customStyle="1" w:styleId="subpunct">
    <w:name w:val="subpunct"/>
    <w:basedOn w:val="a"/>
    <w:rsid w:val="00067877"/>
    <w:pPr>
      <w:widowControl/>
      <w:tabs>
        <w:tab w:val="num" w:pos="1631"/>
      </w:tabs>
      <w:suppressAutoHyphens w:val="0"/>
      <w:autoSpaceDE w:val="0"/>
      <w:adjustRightInd w:val="0"/>
      <w:spacing w:line="360" w:lineRule="auto"/>
      <w:ind w:left="780" w:hanging="360"/>
    </w:pPr>
    <w:rPr>
      <w:kern w:val="0"/>
      <w:sz w:val="26"/>
      <w:szCs w:val="26"/>
      <w:lang w:val="en-US" w:eastAsia="ru-RU"/>
    </w:rPr>
  </w:style>
  <w:style w:type="paragraph" w:styleId="ad">
    <w:name w:val="List Paragraph"/>
    <w:basedOn w:val="a"/>
    <w:uiPriority w:val="34"/>
    <w:qFormat/>
    <w:rsid w:val="00067877"/>
    <w:pPr>
      <w:widowControl/>
      <w:suppressAutoHyphens w:val="0"/>
      <w:autoSpaceDN/>
      <w:spacing w:after="160" w:line="360" w:lineRule="auto"/>
      <w:ind w:left="720" w:firstLine="709"/>
      <w:contextualSpacing/>
    </w:pPr>
    <w:rPr>
      <w:rFonts w:eastAsiaTheme="minorEastAsia" w:cstheme="minorBidi"/>
      <w:kern w:val="0"/>
      <w:sz w:val="28"/>
      <w:szCs w:val="22"/>
      <w:lang w:eastAsia="en-US"/>
    </w:rPr>
  </w:style>
  <w:style w:type="paragraph" w:styleId="ae">
    <w:name w:val="Normal (Web)"/>
    <w:aliases w:val="Знак"/>
    <w:basedOn w:val="a"/>
    <w:unhideWhenUsed/>
    <w:rsid w:val="00067877"/>
    <w:pPr>
      <w:widowControl/>
      <w:suppressAutoHyphens w:val="0"/>
      <w:autoSpaceDN/>
      <w:spacing w:before="100" w:beforeAutospacing="1" w:after="100" w:afterAutospacing="1"/>
      <w:ind w:firstLine="709"/>
    </w:pPr>
    <w:rPr>
      <w:kern w:val="0"/>
      <w:lang w:eastAsia="ru-RU"/>
    </w:rPr>
  </w:style>
  <w:style w:type="paragraph" w:customStyle="1" w:styleId="11">
    <w:name w:val="Без интервала1"/>
    <w:rsid w:val="00067877"/>
    <w:pPr>
      <w:spacing w:after="0" w:line="259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0678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qFormat/>
    <w:rsid w:val="00067877"/>
    <w:pPr>
      <w:widowControl/>
      <w:suppressAutoHyphens w:val="0"/>
      <w:autoSpaceDN/>
      <w:ind w:firstLine="709"/>
      <w:contextualSpacing/>
    </w:pPr>
    <w:rPr>
      <w:rFonts w:asciiTheme="majorHAnsi" w:eastAsiaTheme="majorEastAsia" w:hAnsiTheme="majorHAnsi" w:cstheme="majorBidi"/>
      <w:spacing w:val="-10"/>
      <w:kern w:val="0"/>
      <w:sz w:val="56"/>
      <w:szCs w:val="56"/>
      <w:lang w:eastAsia="en-US"/>
    </w:rPr>
  </w:style>
  <w:style w:type="character" w:customStyle="1" w:styleId="af1">
    <w:name w:val="Название Знак"/>
    <w:basedOn w:val="a0"/>
    <w:link w:val="af0"/>
    <w:rsid w:val="0006787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2">
    <w:name w:val="Subtitle"/>
    <w:basedOn w:val="a"/>
    <w:next w:val="a"/>
    <w:link w:val="af3"/>
    <w:qFormat/>
    <w:rsid w:val="00067877"/>
    <w:pPr>
      <w:widowControl/>
      <w:numPr>
        <w:ilvl w:val="1"/>
      </w:numPr>
      <w:suppressAutoHyphens w:val="0"/>
      <w:autoSpaceDN/>
      <w:spacing w:after="160" w:line="360" w:lineRule="auto"/>
      <w:ind w:firstLine="709"/>
    </w:pPr>
    <w:rPr>
      <w:rFonts w:eastAsiaTheme="minorEastAsia" w:cstheme="minorBidi"/>
      <w:color w:val="5A5A5A" w:themeColor="text1" w:themeTint="A5"/>
      <w:spacing w:val="15"/>
      <w:kern w:val="0"/>
      <w:sz w:val="28"/>
      <w:szCs w:val="22"/>
      <w:lang w:eastAsia="en-US"/>
    </w:rPr>
  </w:style>
  <w:style w:type="character" w:customStyle="1" w:styleId="af3">
    <w:name w:val="Подзаголовок Знак"/>
    <w:basedOn w:val="a0"/>
    <w:link w:val="af2"/>
    <w:rsid w:val="00067877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styleId="af4">
    <w:name w:val="Strong"/>
    <w:basedOn w:val="a0"/>
    <w:uiPriority w:val="22"/>
    <w:qFormat/>
    <w:rsid w:val="00067877"/>
    <w:rPr>
      <w:b/>
      <w:bCs/>
      <w:color w:val="auto"/>
    </w:rPr>
  </w:style>
  <w:style w:type="character" w:styleId="af5">
    <w:name w:val="Emphasis"/>
    <w:basedOn w:val="a0"/>
    <w:uiPriority w:val="20"/>
    <w:qFormat/>
    <w:rsid w:val="00067877"/>
    <w:rPr>
      <w:i/>
      <w:iCs/>
      <w:color w:val="auto"/>
    </w:rPr>
  </w:style>
  <w:style w:type="paragraph" w:styleId="af6">
    <w:name w:val="No Spacing"/>
    <w:uiPriority w:val="1"/>
    <w:qFormat/>
    <w:rsid w:val="00067877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067877"/>
    <w:pPr>
      <w:widowControl/>
      <w:suppressAutoHyphens w:val="0"/>
      <w:autoSpaceDN/>
      <w:spacing w:before="200" w:after="160" w:line="360" w:lineRule="auto"/>
      <w:ind w:left="864" w:right="864" w:firstLine="709"/>
    </w:pPr>
    <w:rPr>
      <w:rFonts w:eastAsiaTheme="minorEastAsia" w:cstheme="minorBidi"/>
      <w:i/>
      <w:iCs/>
      <w:color w:val="404040" w:themeColor="text1" w:themeTint="BF"/>
      <w:kern w:val="0"/>
      <w:sz w:val="2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67877"/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paragraph" w:styleId="af7">
    <w:name w:val="Intense Quote"/>
    <w:basedOn w:val="a"/>
    <w:next w:val="a"/>
    <w:link w:val="af8"/>
    <w:uiPriority w:val="30"/>
    <w:qFormat/>
    <w:rsid w:val="00067877"/>
    <w:pPr>
      <w:widowControl/>
      <w:pBdr>
        <w:top w:val="single" w:sz="4" w:space="10" w:color="4F81BD" w:themeColor="accent1"/>
        <w:bottom w:val="single" w:sz="4" w:space="10" w:color="4F81BD" w:themeColor="accent1"/>
      </w:pBdr>
      <w:suppressAutoHyphens w:val="0"/>
      <w:autoSpaceDN/>
      <w:spacing w:before="360" w:after="360" w:line="360" w:lineRule="auto"/>
      <w:ind w:left="864" w:right="864" w:firstLine="709"/>
      <w:jc w:val="center"/>
    </w:pPr>
    <w:rPr>
      <w:rFonts w:eastAsiaTheme="minorEastAsia" w:cstheme="minorBidi"/>
      <w:i/>
      <w:iCs/>
      <w:color w:val="4F81BD" w:themeColor="accent1"/>
      <w:kern w:val="0"/>
      <w:sz w:val="28"/>
      <w:szCs w:val="22"/>
      <w:lang w:eastAsia="en-US"/>
    </w:rPr>
  </w:style>
  <w:style w:type="character" w:customStyle="1" w:styleId="af8">
    <w:name w:val="Выделенная цитата Знак"/>
    <w:basedOn w:val="a0"/>
    <w:link w:val="af7"/>
    <w:uiPriority w:val="30"/>
    <w:rsid w:val="00067877"/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styleId="af9">
    <w:name w:val="Subtle Emphasis"/>
    <w:basedOn w:val="a0"/>
    <w:uiPriority w:val="19"/>
    <w:qFormat/>
    <w:rsid w:val="00067877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067877"/>
    <w:rPr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067877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067877"/>
    <w:rPr>
      <w:b/>
      <w:bCs/>
      <w:smallCaps/>
      <w:color w:val="4F81BD" w:themeColor="accent1"/>
      <w:spacing w:val="5"/>
    </w:rPr>
  </w:style>
  <w:style w:type="character" w:styleId="afd">
    <w:name w:val="Book Title"/>
    <w:basedOn w:val="a0"/>
    <w:uiPriority w:val="33"/>
    <w:qFormat/>
    <w:rsid w:val="00067877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067877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067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link w:val="aff0"/>
    <w:uiPriority w:val="1"/>
    <w:qFormat/>
    <w:rsid w:val="00067877"/>
    <w:pPr>
      <w:suppressAutoHyphens w:val="0"/>
      <w:autoSpaceDE w:val="0"/>
      <w:ind w:firstLine="0"/>
      <w:jc w:val="left"/>
    </w:pPr>
    <w:rPr>
      <w:kern w:val="0"/>
      <w:sz w:val="28"/>
      <w:szCs w:val="28"/>
      <w:lang w:eastAsia="en-US"/>
    </w:rPr>
  </w:style>
  <w:style w:type="character" w:customStyle="1" w:styleId="aff0">
    <w:name w:val="Основной текст Знак"/>
    <w:basedOn w:val="a0"/>
    <w:link w:val="aff"/>
    <w:uiPriority w:val="1"/>
    <w:rsid w:val="0006787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67877"/>
    <w:pPr>
      <w:suppressAutoHyphens w:val="0"/>
      <w:autoSpaceDE w:val="0"/>
      <w:ind w:left="187" w:firstLine="0"/>
      <w:jc w:val="center"/>
      <w:outlineLvl w:val="1"/>
    </w:pPr>
    <w:rPr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67877"/>
    <w:pPr>
      <w:suppressAutoHyphens w:val="0"/>
      <w:autoSpaceDE w:val="0"/>
      <w:ind w:firstLine="0"/>
      <w:jc w:val="left"/>
    </w:pPr>
    <w:rPr>
      <w:kern w:val="0"/>
      <w:sz w:val="22"/>
      <w:szCs w:val="22"/>
      <w:lang w:eastAsia="en-US"/>
    </w:rPr>
  </w:style>
  <w:style w:type="paragraph" w:customStyle="1" w:styleId="Default">
    <w:name w:val="Default"/>
    <w:rsid w:val="000678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aff1">
    <w:name w:val="Знак Знак Знак Знак"/>
    <w:basedOn w:val="a"/>
    <w:rsid w:val="00067877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dosinovskij-r43.gosweb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osadm-r43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dcterms:created xsi:type="dcterms:W3CDTF">2022-12-08T11:47:00Z</dcterms:created>
  <dcterms:modified xsi:type="dcterms:W3CDTF">2022-12-08T12:21:00Z</dcterms:modified>
</cp:coreProperties>
</file>