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5C1920" w:rsidRDefault="009E761A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14.01.2022 № 1 </w:t>
      </w:r>
      <w:r w:rsidR="005C1920">
        <w:rPr>
          <w:b/>
          <w:bCs/>
          <w:sz w:val="72"/>
          <w:szCs w:val="72"/>
        </w:rPr>
        <w:t>(485)</w:t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865E80" w:rsidRDefault="00865E8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5C1920" w:rsidRDefault="005C1920" w:rsidP="005C1920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p w:rsidR="00372672" w:rsidRDefault="00372672" w:rsidP="00AA3893">
      <w:pPr>
        <w:ind w:firstLine="0"/>
      </w:pPr>
    </w:p>
    <w:p w:rsidR="00372672" w:rsidRDefault="00372672" w:rsidP="005C192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364"/>
      </w:tblGrid>
      <w:tr w:rsidR="005C1920" w:rsidRPr="00DB0EA4" w:rsidTr="0092133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A07F52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07F52">
              <w:rPr>
                <w:kern w:val="0"/>
                <w:sz w:val="28"/>
                <w:szCs w:val="28"/>
                <w:lang w:eastAsia="ru-RU"/>
              </w:rPr>
              <w:t>№</w:t>
            </w:r>
          </w:p>
          <w:p w:rsidR="005C1920" w:rsidRPr="00A07F52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07F52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A07F52" w:rsidRDefault="005C1920" w:rsidP="00921332">
            <w:pPr>
              <w:widowControl/>
              <w:suppressAutoHyphens w:val="0"/>
              <w:autoSpaceDN/>
              <w:ind w:left="34"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07F52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A07F52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07F52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A07F52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07F52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5C1920" w:rsidRPr="00DB0EA4" w:rsidTr="0092133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5C1920" w:rsidRDefault="005C1920" w:rsidP="005C1920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C1920">
              <w:rPr>
                <w:sz w:val="28"/>
                <w:szCs w:val="28"/>
              </w:rPr>
              <w:t>Постановление Администрации Подосиновского района «</w:t>
            </w:r>
            <w:r w:rsidRPr="005C1920">
              <w:rPr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Подосиновского района </w:t>
            </w:r>
          </w:p>
          <w:p w:rsidR="005C1920" w:rsidRPr="005C1920" w:rsidRDefault="005C1920" w:rsidP="005C1920">
            <w:pPr>
              <w:suppressAutoHyphens w:val="0"/>
              <w:ind w:firstLine="0"/>
              <w:rPr>
                <w:b/>
                <w:sz w:val="28"/>
                <w:szCs w:val="28"/>
                <w:lang w:eastAsia="ru-RU"/>
              </w:rPr>
            </w:pPr>
            <w:r w:rsidRPr="005C1920">
              <w:rPr>
                <w:sz w:val="28"/>
                <w:szCs w:val="28"/>
                <w:lang w:eastAsia="ru-RU"/>
              </w:rPr>
              <w:t xml:space="preserve">от </w:t>
            </w:r>
            <w:r w:rsidRPr="005C1920">
              <w:rPr>
                <w:sz w:val="28"/>
                <w:szCs w:val="28"/>
              </w:rPr>
              <w:t>30.10.2020 № 221»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0" w:rsidRDefault="005C1920" w:rsidP="00865E8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23.12.2021</w:t>
            </w:r>
          </w:p>
          <w:p w:rsidR="00865E80" w:rsidRDefault="00865E80" w:rsidP="00865E8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240 </w:t>
            </w:r>
          </w:p>
          <w:p w:rsidR="005C1920" w:rsidRDefault="005C1920" w:rsidP="005C192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C1920" w:rsidRDefault="005C1920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5C1920" w:rsidP="005C192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  <w:tr w:rsidR="005C1920" w:rsidRPr="00DB0EA4" w:rsidTr="0092133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Pr="00A07F52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5C1920" w:rsidRDefault="005C1920" w:rsidP="005C1920">
            <w:pPr>
              <w:autoSpaceDE w:val="0"/>
              <w:adjustRightInd w:val="0"/>
              <w:ind w:firstLine="0"/>
              <w:rPr>
                <w:rFonts w:cs="Calibri"/>
                <w:sz w:val="28"/>
                <w:szCs w:val="28"/>
              </w:rPr>
            </w:pPr>
            <w:r w:rsidRPr="005C1920">
              <w:rPr>
                <w:sz w:val="28"/>
                <w:szCs w:val="28"/>
              </w:rPr>
              <w:t>Постановление Администрации Подосиновского района «</w:t>
            </w:r>
            <w:r w:rsidRPr="005C1920">
              <w:rPr>
                <w:rFonts w:cs="Calibri"/>
                <w:sz w:val="28"/>
                <w:szCs w:val="28"/>
              </w:rPr>
              <w:t>Об установлении размера платы за пользование жилым помещением (платы за наем) специализированного жилищного фонда муниципального образования Подосиновский район Кировской области</w:t>
            </w:r>
            <w:r w:rsidRPr="005C1920">
              <w:rPr>
                <w:sz w:val="28"/>
                <w:szCs w:val="28"/>
              </w:rPr>
              <w:t xml:space="preserve"> </w:t>
            </w:r>
          </w:p>
          <w:p w:rsidR="005C1920" w:rsidRPr="00372672" w:rsidRDefault="005C1920" w:rsidP="00372672">
            <w:pPr>
              <w:autoSpaceDE w:val="0"/>
              <w:adjustRightInd w:val="0"/>
              <w:ind w:firstLine="0"/>
              <w:rPr>
                <w:rFonts w:cs="Calibri"/>
                <w:bCs/>
                <w:sz w:val="28"/>
                <w:szCs w:val="28"/>
              </w:rPr>
            </w:pPr>
            <w:r w:rsidRPr="005C1920">
              <w:rPr>
                <w:sz w:val="28"/>
                <w:szCs w:val="28"/>
              </w:rPr>
              <w:t>на период с 01.01.2022 по 30.06.2022»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0" w:rsidRDefault="005C1920" w:rsidP="00865E8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29.12.2021</w:t>
            </w:r>
          </w:p>
          <w:p w:rsidR="00865E80" w:rsidRDefault="00865E80" w:rsidP="00865E8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258 </w:t>
            </w:r>
          </w:p>
          <w:p w:rsidR="005C1920" w:rsidRDefault="005C1920" w:rsidP="005C192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C1920" w:rsidRDefault="005C1920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372672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04-08</w:t>
            </w:r>
          </w:p>
        </w:tc>
      </w:tr>
      <w:tr w:rsidR="005C1920" w:rsidRPr="00DB0EA4" w:rsidTr="0092133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5C1920" w:rsidRDefault="005C1920" w:rsidP="005C1920">
            <w:pPr>
              <w:ind w:firstLine="0"/>
              <w:rPr>
                <w:sz w:val="28"/>
                <w:szCs w:val="28"/>
              </w:rPr>
            </w:pPr>
            <w:r w:rsidRPr="005C1920">
              <w:rPr>
                <w:sz w:val="28"/>
                <w:szCs w:val="28"/>
              </w:rPr>
              <w:t>Постановление Администрации Подосиновского района «Об установлении индекса-дефлятора при расчете арендной платы в 2022 году»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0" w:rsidRDefault="005C1920" w:rsidP="00865E8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11.01.2022</w:t>
            </w:r>
            <w:r w:rsidR="00865E80">
              <w:rPr>
                <w:sz w:val="28"/>
                <w:szCs w:val="28"/>
                <w:lang w:val="ru-RU"/>
              </w:rPr>
              <w:t xml:space="preserve"> № 01 </w:t>
            </w:r>
          </w:p>
          <w:p w:rsidR="005C1920" w:rsidRDefault="005C1920" w:rsidP="005C192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C1920" w:rsidRDefault="005C1920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372672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09-10</w:t>
            </w:r>
          </w:p>
        </w:tc>
      </w:tr>
      <w:tr w:rsidR="005C1920" w:rsidRPr="00DB0EA4" w:rsidTr="0092133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5C1920" w:rsidP="0092133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0" w:rsidRPr="00A66594" w:rsidRDefault="005C1920" w:rsidP="005C1920">
            <w:pPr>
              <w:ind w:firstLine="0"/>
              <w:rPr>
                <w:sz w:val="28"/>
                <w:szCs w:val="28"/>
              </w:rPr>
            </w:pPr>
            <w:r w:rsidRPr="00372672">
              <w:rPr>
                <w:sz w:val="28"/>
                <w:szCs w:val="28"/>
              </w:rPr>
              <w:t>Постановление Администрации Подосиновского района «</w:t>
            </w:r>
            <w:r w:rsidR="00372672" w:rsidRPr="00372672">
              <w:rPr>
                <w:sz w:val="28"/>
                <w:szCs w:val="28"/>
              </w:rPr>
              <w:t xml:space="preserve">О внесении изменений в постановление Администрации Подосиновского района от 09.11.2021 № 199»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5C1920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12.01.2022</w:t>
            </w:r>
          </w:p>
          <w:p w:rsidR="00865E80" w:rsidRDefault="00865E80" w:rsidP="00865E80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03 </w:t>
            </w:r>
          </w:p>
          <w:p w:rsidR="00865E80" w:rsidRDefault="00865E80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0" w:rsidRDefault="00372672" w:rsidP="0092133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11-12</w:t>
            </w:r>
          </w:p>
        </w:tc>
      </w:tr>
    </w:tbl>
    <w:p w:rsidR="005C1920" w:rsidRDefault="005C1920" w:rsidP="005C1920">
      <w:pPr>
        <w:widowControl/>
        <w:autoSpaceDN/>
        <w:ind w:firstLine="0"/>
        <w:jc w:val="center"/>
        <w:rPr>
          <w:b/>
          <w:bCs/>
          <w:kern w:val="0"/>
          <w:sz w:val="28"/>
          <w:szCs w:val="28"/>
          <w:lang w:eastAsia="ar-SA"/>
        </w:rPr>
      </w:pPr>
    </w:p>
    <w:p w:rsidR="008434CB" w:rsidRDefault="008434CB" w:rsidP="005C1920">
      <w:pPr>
        <w:widowControl/>
        <w:autoSpaceDN/>
        <w:ind w:firstLine="0"/>
        <w:jc w:val="center"/>
        <w:rPr>
          <w:b/>
          <w:bCs/>
          <w:kern w:val="0"/>
          <w:sz w:val="28"/>
          <w:szCs w:val="28"/>
          <w:lang w:eastAsia="ar-SA"/>
        </w:rPr>
      </w:pPr>
    </w:p>
    <w:p w:rsidR="005C1920" w:rsidRDefault="005C1920" w:rsidP="005C1920">
      <w:pPr>
        <w:widowControl/>
        <w:autoSpaceDN/>
        <w:ind w:firstLine="0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C1920" w:rsidTr="00921332">
        <w:tc>
          <w:tcPr>
            <w:tcW w:w="9184" w:type="dxa"/>
            <w:shd w:val="clear" w:color="auto" w:fill="auto"/>
          </w:tcPr>
          <w:bookmarkStart w:id="0" w:name="BM_2525252525D0_2525252525A2_2525252525D"/>
          <w:bookmarkEnd w:id="0"/>
          <w:p w:rsidR="005C1920" w:rsidRDefault="005C1920" w:rsidP="00921332">
            <w:pPr>
              <w:tabs>
                <w:tab w:val="left" w:pos="7405"/>
              </w:tabs>
              <w:snapToGrid w:val="0"/>
              <w:jc w:val="center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"Òåêñò1"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rPr>
                <w:b/>
                <w:sz w:val="28"/>
              </w:rPr>
              <w:fldChar w:fldCharType="end"/>
            </w:r>
          </w:p>
          <w:p w:rsidR="005C1920" w:rsidRDefault="005C1920" w:rsidP="00921332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"Òåêñò2"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rPr>
                <w:b/>
                <w:sz w:val="28"/>
              </w:rPr>
              <w:fldChar w:fldCharType="end"/>
            </w:r>
          </w:p>
          <w:p w:rsidR="005C1920" w:rsidRDefault="005C1920" w:rsidP="009213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5C1920" w:rsidRDefault="005C1920" w:rsidP="00921332">
            <w:pPr>
              <w:jc w:val="center"/>
            </w:pPr>
          </w:p>
        </w:tc>
      </w:tr>
    </w:tbl>
    <w:p w:rsidR="005C1920" w:rsidRDefault="005C1920" w:rsidP="005C1920"/>
    <w:tbl>
      <w:tblPr>
        <w:tblW w:w="94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731"/>
        <w:gridCol w:w="2372"/>
        <w:gridCol w:w="2092"/>
      </w:tblGrid>
      <w:tr w:rsidR="005C1920" w:rsidTr="00921332"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:rsidR="005C1920" w:rsidRDefault="005C1920" w:rsidP="005C1920">
            <w:pPr>
              <w:tabs>
                <w:tab w:val="left" w:pos="276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2731" w:type="dxa"/>
            <w:shd w:val="clear" w:color="auto" w:fill="auto"/>
          </w:tcPr>
          <w:p w:rsidR="005C1920" w:rsidRDefault="005C1920" w:rsidP="00921332">
            <w:pPr>
              <w:snapToGrid w:val="0"/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5C1920" w:rsidRDefault="005C1920" w:rsidP="0092133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5C1920" w:rsidRDefault="00372672" w:rsidP="00372672">
            <w:pPr>
              <w:tabs>
                <w:tab w:val="left" w:pos="810"/>
                <w:tab w:val="center" w:pos="97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C1920">
              <w:rPr>
                <w:sz w:val="28"/>
                <w:szCs w:val="28"/>
              </w:rPr>
              <w:t>240</w:t>
            </w:r>
          </w:p>
        </w:tc>
      </w:tr>
      <w:tr w:rsidR="005C1920" w:rsidTr="00921332">
        <w:tc>
          <w:tcPr>
            <w:tcW w:w="9464" w:type="dxa"/>
            <w:gridSpan w:val="4"/>
            <w:shd w:val="clear" w:color="auto" w:fill="auto"/>
          </w:tcPr>
          <w:p w:rsidR="005C1920" w:rsidRDefault="005C1920" w:rsidP="00921332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Подосиновец </w:t>
            </w:r>
          </w:p>
        </w:tc>
      </w:tr>
    </w:tbl>
    <w:p w:rsidR="005C1920" w:rsidRDefault="005C1920" w:rsidP="005C1920">
      <w:pPr>
        <w:rPr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020"/>
      </w:tblGrid>
      <w:tr w:rsidR="005C1920" w:rsidTr="00921332">
        <w:trPr>
          <w:trHeight w:val="928"/>
        </w:trPr>
        <w:tc>
          <w:tcPr>
            <w:tcW w:w="7020" w:type="dxa"/>
            <w:shd w:val="clear" w:color="auto" w:fill="auto"/>
          </w:tcPr>
          <w:p w:rsidR="005C1920" w:rsidRDefault="005C1920" w:rsidP="009213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67E98">
              <w:rPr>
                <w:b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  <w:lang w:eastAsia="ru-RU"/>
              </w:rPr>
              <w:t>Администрации</w:t>
            </w:r>
            <w:r w:rsidRPr="00967E98">
              <w:rPr>
                <w:b/>
                <w:sz w:val="28"/>
                <w:szCs w:val="28"/>
                <w:lang w:eastAsia="ru-RU"/>
              </w:rPr>
              <w:t xml:space="preserve"> Подосиновского района </w:t>
            </w:r>
          </w:p>
          <w:p w:rsidR="005C1920" w:rsidRPr="00967E98" w:rsidRDefault="005C1920" w:rsidP="009213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67E98">
              <w:rPr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30.10.2020 </w:t>
            </w:r>
            <w:r w:rsidRPr="004D5EA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221</w:t>
            </w:r>
          </w:p>
          <w:p w:rsidR="005C1920" w:rsidRDefault="005C1920" w:rsidP="00921332">
            <w:pPr>
              <w:snapToGrid w:val="0"/>
              <w:rPr>
                <w:b/>
                <w:sz w:val="28"/>
                <w:szCs w:val="28"/>
              </w:rPr>
            </w:pPr>
          </w:p>
          <w:p w:rsidR="005C1920" w:rsidRPr="003333A6" w:rsidRDefault="005C1920" w:rsidP="00921332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5C1920" w:rsidRPr="00571E45" w:rsidRDefault="005C1920" w:rsidP="005C1920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571E45">
        <w:rPr>
          <w:sz w:val="28"/>
          <w:szCs w:val="28"/>
        </w:rPr>
        <w:t>Администрация Подосиновского района ПОСТАНОВЛЯЕТ:</w:t>
      </w:r>
    </w:p>
    <w:p w:rsidR="005C1920" w:rsidRPr="00AC5D94" w:rsidRDefault="005C1920" w:rsidP="005C1920">
      <w:pPr>
        <w:pStyle w:val="ConsPlusNormal"/>
        <w:numPr>
          <w:ilvl w:val="0"/>
          <w:numId w:val="14"/>
        </w:numPr>
        <w:suppressAutoHyphens/>
        <w:autoSpaceDN/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9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Подосиновского района от </w:t>
      </w:r>
      <w:r w:rsidRPr="00AC5D94">
        <w:rPr>
          <w:rFonts w:ascii="Times New Roman" w:hAnsi="Times New Roman" w:cs="Times New Roman"/>
          <w:sz w:val="28"/>
          <w:szCs w:val="28"/>
        </w:rPr>
        <w:lastRenderedPageBreak/>
        <w:t>30.10.2020 № 221 «Об утверждении схемы размещения нестационарных торговых объектов на территории Подосиновского района Кировской области  на период 2021-2027 годы» следующие изменения:</w:t>
      </w:r>
    </w:p>
    <w:p w:rsidR="005C1920" w:rsidRDefault="005C1920" w:rsidP="005C1920">
      <w:pPr>
        <w:pStyle w:val="Default"/>
        <w:numPr>
          <w:ilvl w:val="1"/>
          <w:numId w:val="14"/>
        </w:numPr>
        <w:spacing w:line="360" w:lineRule="auto"/>
        <w:ind w:left="0" w:firstLine="709"/>
        <w:jc w:val="both"/>
        <w:rPr>
          <w:rFonts w:eastAsia="Arial"/>
          <w:color w:val="auto"/>
          <w:sz w:val="28"/>
          <w:szCs w:val="28"/>
          <w:lang w:eastAsia="ar-SA"/>
        </w:rPr>
      </w:pPr>
      <w:r w:rsidRPr="00B72A74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преамбуле </w:t>
      </w:r>
      <w:r w:rsidRPr="00B72A74">
        <w:rPr>
          <w:spacing w:val="-6"/>
          <w:sz w:val="28"/>
          <w:szCs w:val="28"/>
        </w:rPr>
        <w:t xml:space="preserve">постановления </w:t>
      </w:r>
      <w:r w:rsidRPr="00CF11E5">
        <w:rPr>
          <w:rFonts w:eastAsia="Arial"/>
          <w:color w:val="auto"/>
          <w:sz w:val="28"/>
          <w:szCs w:val="28"/>
          <w:lang w:eastAsia="ar-SA"/>
        </w:rPr>
        <w:t>слова «</w:t>
      </w:r>
      <w:r w:rsidRPr="00C50AC5">
        <w:rPr>
          <w:sz w:val="28"/>
          <w:szCs w:val="28"/>
          <w:lang w:eastAsia="ar-SA"/>
        </w:rPr>
        <w:t>приказом министерства экономического развития и поддержки предпринимательства Кировской области от 20.09.2019 № 117</w:t>
      </w:r>
      <w:r w:rsidRPr="00CF11E5">
        <w:rPr>
          <w:rFonts w:eastAsia="Arial"/>
          <w:color w:val="auto"/>
          <w:sz w:val="28"/>
          <w:szCs w:val="28"/>
          <w:lang w:eastAsia="ar-SA"/>
        </w:rPr>
        <w:t>» заменить словами «приказом</w:t>
      </w:r>
      <w:r>
        <w:rPr>
          <w:rFonts w:eastAsia="Arial"/>
          <w:color w:val="auto"/>
          <w:sz w:val="28"/>
          <w:szCs w:val="28"/>
          <w:lang w:eastAsia="ar-SA"/>
        </w:rPr>
        <w:t xml:space="preserve"> министерства промышленности, предпринимательства и торговли Кировской</w:t>
      </w:r>
      <w:r w:rsidRPr="005151AD">
        <w:rPr>
          <w:rFonts w:eastAsia="Arial"/>
          <w:color w:val="auto"/>
          <w:sz w:val="28"/>
          <w:szCs w:val="28"/>
          <w:lang w:eastAsia="ar-SA"/>
        </w:rPr>
        <w:t xml:space="preserve"> </w:t>
      </w:r>
      <w:r>
        <w:rPr>
          <w:rFonts w:eastAsia="Arial"/>
          <w:color w:val="auto"/>
          <w:sz w:val="28"/>
          <w:szCs w:val="28"/>
          <w:lang w:eastAsia="ar-SA"/>
        </w:rPr>
        <w:t>области от 11.11.2021 № 200-пр</w:t>
      </w:r>
      <w:r w:rsidRPr="00CF11E5">
        <w:rPr>
          <w:rFonts w:eastAsia="Arial"/>
          <w:color w:val="auto"/>
          <w:sz w:val="28"/>
          <w:szCs w:val="28"/>
          <w:lang w:eastAsia="ar-SA"/>
        </w:rPr>
        <w:t>».</w:t>
      </w:r>
    </w:p>
    <w:p w:rsidR="005C1920" w:rsidRDefault="005C1920" w:rsidP="005C1920">
      <w:pPr>
        <w:numPr>
          <w:ilvl w:val="0"/>
          <w:numId w:val="14"/>
        </w:numPr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1697A">
        <w:rPr>
          <w:sz w:val="28"/>
          <w:szCs w:val="28"/>
        </w:rPr>
        <w:t xml:space="preserve">Опубликовать настоящее постановление </w:t>
      </w:r>
      <w:r w:rsidRPr="003B5860">
        <w:rPr>
          <w:rFonts w:eastAsia="Calibri"/>
          <w:sz w:val="28"/>
          <w:szCs w:val="28"/>
          <w:lang w:eastAsia="en-US"/>
        </w:rPr>
        <w:t>в Информационном бюллетене органов местного самоуправления Подосиновского района</w:t>
      </w:r>
      <w:r>
        <w:rPr>
          <w:rFonts w:eastAsia="Calibri"/>
          <w:sz w:val="28"/>
          <w:szCs w:val="28"/>
          <w:lang w:eastAsia="en-US"/>
        </w:rPr>
        <w:t xml:space="preserve">,           </w:t>
      </w:r>
      <w:r w:rsidRPr="00AF1B35">
        <w:rPr>
          <w:sz w:val="28"/>
          <w:szCs w:val="28"/>
        </w:rPr>
        <w:t>а также разместить на официальном сайте Администрации Подосиновского района Кировской области.</w:t>
      </w:r>
    </w:p>
    <w:p w:rsidR="005C1920" w:rsidRPr="00D1697A" w:rsidRDefault="005C1920" w:rsidP="005C1920">
      <w:pPr>
        <w:numPr>
          <w:ilvl w:val="0"/>
          <w:numId w:val="14"/>
        </w:numPr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4C69E2">
        <w:rPr>
          <w:sz w:val="28"/>
          <w:szCs w:val="28"/>
        </w:rPr>
        <w:t>Настоящее 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5C1920" w:rsidRDefault="005C1920" w:rsidP="005C1920">
      <w:pPr>
        <w:tabs>
          <w:tab w:val="left" w:pos="7513"/>
        </w:tabs>
        <w:suppressAutoHyphens w:val="0"/>
        <w:spacing w:before="720"/>
        <w:ind w:firstLine="0"/>
        <w:rPr>
          <w:sz w:val="28"/>
          <w:szCs w:val="28"/>
          <w:lang w:eastAsia="ru-RU"/>
        </w:rPr>
      </w:pPr>
      <w:r w:rsidRPr="00CF11E5">
        <w:rPr>
          <w:rFonts w:eastAsia="Arial"/>
          <w:sz w:val="28"/>
          <w:szCs w:val="28"/>
        </w:rPr>
        <w:t>Глава Подосиновского района</w:t>
      </w:r>
      <w:r w:rsidR="00865E8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С.П. Синицын</w:t>
      </w:r>
    </w:p>
    <w:p w:rsidR="005C1920" w:rsidRDefault="005C1920" w:rsidP="005C1920">
      <w:pPr>
        <w:autoSpaceDE w:val="0"/>
        <w:adjustRightInd w:val="0"/>
        <w:ind w:left="5670"/>
        <w:rPr>
          <w:sz w:val="28"/>
          <w:szCs w:val="28"/>
        </w:rPr>
      </w:pPr>
    </w:p>
    <w:p w:rsidR="005C1920" w:rsidRDefault="005C1920" w:rsidP="005C1920">
      <w:pPr>
        <w:autoSpaceDE w:val="0"/>
        <w:adjustRightInd w:val="0"/>
        <w:ind w:left="5670"/>
        <w:rPr>
          <w:sz w:val="28"/>
          <w:szCs w:val="28"/>
        </w:rPr>
      </w:pPr>
    </w:p>
    <w:p w:rsidR="005C1920" w:rsidRDefault="005C1920" w:rsidP="005C1920">
      <w:pPr>
        <w:autoSpaceDE w:val="0"/>
        <w:adjustRightInd w:val="0"/>
        <w:ind w:left="5670"/>
        <w:rPr>
          <w:sz w:val="28"/>
          <w:szCs w:val="28"/>
        </w:rPr>
      </w:pPr>
    </w:p>
    <w:p w:rsidR="005C1920" w:rsidRDefault="005C1920" w:rsidP="005C1920">
      <w:pPr>
        <w:autoSpaceDE w:val="0"/>
        <w:adjustRightInd w:val="0"/>
        <w:ind w:left="5670"/>
        <w:rPr>
          <w:sz w:val="28"/>
          <w:szCs w:val="28"/>
        </w:rPr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372"/>
        <w:gridCol w:w="2096"/>
      </w:tblGrid>
      <w:tr w:rsidR="005C1920" w:rsidTr="00921332">
        <w:tc>
          <w:tcPr>
            <w:tcW w:w="9184" w:type="dxa"/>
            <w:gridSpan w:val="4"/>
          </w:tcPr>
          <w:p w:rsidR="005C1920" w:rsidRPr="004833D1" w:rsidRDefault="005C1920" w:rsidP="00921332">
            <w:pPr>
              <w:jc w:val="center"/>
              <w:rPr>
                <w:b/>
                <w:sz w:val="28"/>
              </w:rPr>
            </w:pPr>
            <w:r w:rsidRPr="004833D1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1" w:name="Текст1"/>
            <w:r w:rsidRPr="004833D1">
              <w:rPr>
                <w:b/>
                <w:sz w:val="28"/>
              </w:rPr>
              <w:instrText xml:space="preserve"> FORMTEXT </w:instrText>
            </w:r>
            <w:r w:rsidRPr="004833D1">
              <w:rPr>
                <w:b/>
                <w:sz w:val="28"/>
              </w:rPr>
            </w:r>
            <w:r w:rsidRPr="004833D1">
              <w:rPr>
                <w:b/>
                <w:sz w:val="28"/>
              </w:rPr>
              <w:fldChar w:fldCharType="separate"/>
            </w:r>
            <w:r w:rsidRPr="004833D1">
              <w:rPr>
                <w:b/>
                <w:sz w:val="28"/>
              </w:rPr>
              <w:t>АДМИНИСТРАЦИЯ ПОДОСИНОВСКОГО РАЙОНА</w:t>
            </w:r>
            <w:r w:rsidRPr="004833D1">
              <w:rPr>
                <w:b/>
                <w:sz w:val="28"/>
              </w:rPr>
              <w:fldChar w:fldCharType="end"/>
            </w:r>
            <w:bookmarkEnd w:id="1"/>
          </w:p>
          <w:p w:rsidR="005C1920" w:rsidRPr="004833D1" w:rsidRDefault="005C1920" w:rsidP="00921332">
            <w:pPr>
              <w:spacing w:line="480" w:lineRule="auto"/>
              <w:jc w:val="center"/>
              <w:rPr>
                <w:b/>
                <w:sz w:val="28"/>
              </w:rPr>
            </w:pPr>
            <w:r w:rsidRPr="004833D1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2" w:name="Текст2"/>
            <w:r w:rsidRPr="004833D1">
              <w:rPr>
                <w:b/>
                <w:sz w:val="28"/>
              </w:rPr>
              <w:instrText xml:space="preserve"> FORMTEXT </w:instrText>
            </w:r>
            <w:r w:rsidRPr="004833D1">
              <w:rPr>
                <w:b/>
                <w:sz w:val="28"/>
              </w:rPr>
            </w:r>
            <w:r w:rsidRPr="004833D1">
              <w:rPr>
                <w:b/>
                <w:sz w:val="28"/>
              </w:rPr>
              <w:fldChar w:fldCharType="separate"/>
            </w:r>
            <w:r w:rsidRPr="004833D1">
              <w:rPr>
                <w:b/>
                <w:sz w:val="28"/>
              </w:rPr>
              <w:t>КИРОВСКОЙ ОБЛАСТИ</w:t>
            </w:r>
            <w:r w:rsidRPr="004833D1">
              <w:rPr>
                <w:b/>
                <w:sz w:val="28"/>
              </w:rPr>
              <w:fldChar w:fldCharType="end"/>
            </w:r>
            <w:bookmarkEnd w:id="2"/>
          </w:p>
          <w:bookmarkStart w:id="3" w:name="Текст3"/>
          <w:p w:rsidR="005C1920" w:rsidRPr="004833D1" w:rsidRDefault="005C1920" w:rsidP="009213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ПОСТАНОВЛЕНИЕ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  <w:p w:rsidR="005C1920" w:rsidRDefault="005C1920" w:rsidP="00921332">
            <w:pPr>
              <w:jc w:val="center"/>
            </w:pPr>
          </w:p>
        </w:tc>
      </w:tr>
      <w:tr w:rsidR="005C1920" w:rsidRPr="00857E7D" w:rsidTr="009213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5C1920" w:rsidRPr="006B1AE3" w:rsidRDefault="005C1920" w:rsidP="005C1920">
            <w:pPr>
              <w:tabs>
                <w:tab w:val="left" w:pos="276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29.12.2021</w:t>
            </w:r>
          </w:p>
        </w:tc>
        <w:tc>
          <w:tcPr>
            <w:tcW w:w="2731" w:type="dxa"/>
          </w:tcPr>
          <w:p w:rsidR="005C1920" w:rsidRPr="00857E7D" w:rsidRDefault="005C1920" w:rsidP="00921332">
            <w:pPr>
              <w:jc w:val="center"/>
              <w:rPr>
                <w:position w:val="-6"/>
              </w:rPr>
            </w:pPr>
          </w:p>
        </w:tc>
        <w:tc>
          <w:tcPr>
            <w:tcW w:w="2372" w:type="dxa"/>
          </w:tcPr>
          <w:p w:rsidR="005C1920" w:rsidRPr="006B1AE3" w:rsidRDefault="005C1920" w:rsidP="00921332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5C1920" w:rsidRPr="006B1AE3" w:rsidRDefault="00BF59E6" w:rsidP="00BF5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C1920">
              <w:rPr>
                <w:sz w:val="28"/>
                <w:szCs w:val="28"/>
              </w:rPr>
              <w:t>258</w:t>
            </w:r>
          </w:p>
        </w:tc>
      </w:tr>
      <w:tr w:rsidR="005C1920" w:rsidTr="009213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80" w:type="dxa"/>
            <w:gridSpan w:val="4"/>
          </w:tcPr>
          <w:p w:rsidR="005C1920" w:rsidRPr="00857E7D" w:rsidRDefault="005C1920" w:rsidP="0092133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5C1920" w:rsidRPr="00915A4D" w:rsidRDefault="005C1920" w:rsidP="005C1920">
      <w:pPr>
        <w:rPr>
          <w:sz w:val="28"/>
          <w:szCs w:val="28"/>
        </w:rPr>
      </w:pPr>
    </w:p>
    <w:p w:rsidR="005C1920" w:rsidRPr="00915A4D" w:rsidRDefault="005C1920" w:rsidP="005C1920">
      <w:pPr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5C1920" w:rsidRPr="004833D1" w:rsidTr="00921332">
        <w:tc>
          <w:tcPr>
            <w:tcW w:w="7020" w:type="dxa"/>
          </w:tcPr>
          <w:p w:rsidR="005C1920" w:rsidRDefault="005C1920" w:rsidP="00921332">
            <w:pPr>
              <w:autoSpaceDE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165FFA">
              <w:rPr>
                <w:rFonts w:cs="Calibri"/>
                <w:b/>
                <w:sz w:val="28"/>
                <w:szCs w:val="28"/>
              </w:rPr>
              <w:t>Об у</w:t>
            </w:r>
            <w:r>
              <w:rPr>
                <w:rFonts w:cs="Calibri"/>
                <w:b/>
                <w:sz w:val="28"/>
                <w:szCs w:val="28"/>
              </w:rPr>
              <w:t>становлении</w:t>
            </w:r>
            <w:r w:rsidRPr="00165FFA">
              <w:rPr>
                <w:rFonts w:cs="Calibri"/>
                <w:b/>
                <w:sz w:val="28"/>
                <w:szCs w:val="28"/>
              </w:rPr>
              <w:t xml:space="preserve"> размера платы за пользование жилым помещением (платы за наем) специализированного жилищного фонда муниципального образования </w:t>
            </w:r>
          </w:p>
          <w:p w:rsidR="005C1920" w:rsidRDefault="005C1920" w:rsidP="0092133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65FFA">
              <w:rPr>
                <w:rFonts w:cs="Calibri"/>
                <w:b/>
                <w:sz w:val="28"/>
                <w:szCs w:val="28"/>
              </w:rPr>
              <w:t>Подосиновский район Кировской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5C1920" w:rsidRPr="00D216A7" w:rsidRDefault="005C1920" w:rsidP="00921332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с 01.01.2022 по 30.06.2022</w:t>
            </w:r>
          </w:p>
          <w:p w:rsidR="005C1920" w:rsidRPr="004833D1" w:rsidRDefault="005C1920" w:rsidP="00921332">
            <w:pPr>
              <w:rPr>
                <w:b/>
                <w:sz w:val="28"/>
                <w:szCs w:val="28"/>
              </w:rPr>
            </w:pPr>
          </w:p>
        </w:tc>
      </w:tr>
    </w:tbl>
    <w:p w:rsidR="005C1920" w:rsidRDefault="005C1920" w:rsidP="005C1920">
      <w:pPr>
        <w:jc w:val="center"/>
        <w:rPr>
          <w:sz w:val="28"/>
          <w:szCs w:val="28"/>
        </w:rPr>
      </w:pPr>
    </w:p>
    <w:p w:rsidR="005C1920" w:rsidRPr="00165FFA" w:rsidRDefault="005C1920" w:rsidP="005C1920">
      <w:pPr>
        <w:autoSpaceDE w:val="0"/>
        <w:adjustRightInd w:val="0"/>
        <w:spacing w:line="360" w:lineRule="auto"/>
        <w:ind w:firstLine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</w:t>
      </w:r>
      <w:r w:rsidRPr="00CE1BE5">
        <w:rPr>
          <w:rFonts w:cs="Calibri"/>
          <w:sz w:val="28"/>
          <w:szCs w:val="28"/>
        </w:rPr>
        <w:t xml:space="preserve">со </w:t>
      </w:r>
      <w:hyperlink r:id="rId10" w:history="1">
        <w:r w:rsidRPr="00CE1BE5">
          <w:rPr>
            <w:rFonts w:cs="Calibri"/>
            <w:sz w:val="28"/>
            <w:szCs w:val="28"/>
          </w:rPr>
          <w:t xml:space="preserve">статьями </w:t>
        </w:r>
      </w:hyperlink>
      <w:r w:rsidRPr="00CE1BE5">
        <w:rPr>
          <w:rFonts w:cs="Calibri"/>
          <w:sz w:val="28"/>
          <w:szCs w:val="28"/>
        </w:rPr>
        <w:t xml:space="preserve">153, 154, </w:t>
      </w:r>
      <w:hyperlink r:id="rId11" w:history="1">
        <w:r w:rsidRPr="00CE1BE5">
          <w:rPr>
            <w:rFonts w:cs="Calibri"/>
            <w:sz w:val="28"/>
            <w:szCs w:val="28"/>
          </w:rPr>
          <w:t>155,</w:t>
        </w:r>
      </w:hyperlink>
      <w:r w:rsidRPr="00CE1BE5">
        <w:rPr>
          <w:rFonts w:cs="Calibri"/>
          <w:sz w:val="28"/>
          <w:szCs w:val="28"/>
        </w:rPr>
        <w:t xml:space="preserve"> 156 Жилищного </w:t>
      </w:r>
      <w:hyperlink r:id="rId12" w:history="1">
        <w:r w:rsidRPr="00CE1BE5">
          <w:rPr>
            <w:rFonts w:cs="Calibri"/>
            <w:sz w:val="28"/>
            <w:szCs w:val="28"/>
          </w:rPr>
          <w:t>кодекса</w:t>
        </w:r>
      </w:hyperlink>
      <w:r w:rsidRPr="00CE1BE5">
        <w:rPr>
          <w:rFonts w:cs="Calibri"/>
          <w:sz w:val="28"/>
          <w:szCs w:val="28"/>
        </w:rPr>
        <w:t xml:space="preserve"> Российской Федера</w:t>
      </w:r>
      <w:r>
        <w:rPr>
          <w:rFonts w:cs="Calibri"/>
          <w:sz w:val="28"/>
          <w:szCs w:val="28"/>
        </w:rPr>
        <w:t>ции, постановлением</w:t>
      </w:r>
      <w:r w:rsidRPr="00CE1BE5">
        <w:rPr>
          <w:rFonts w:cs="Calibri"/>
          <w:sz w:val="28"/>
          <w:szCs w:val="28"/>
        </w:rPr>
        <w:t xml:space="preserve"> Администрации Подосиновского района </w:t>
      </w:r>
      <w:r w:rsidRPr="006C00B0">
        <w:rPr>
          <w:rFonts w:cs="Calibri"/>
          <w:sz w:val="28"/>
          <w:szCs w:val="28"/>
        </w:rPr>
        <w:t xml:space="preserve">от 30.12.2014 № 374 «Об утверждении </w:t>
      </w:r>
      <w:hyperlink w:anchor="Par33" w:history="1">
        <w:r w:rsidRPr="006C00B0">
          <w:rPr>
            <w:rFonts w:cs="Calibri"/>
            <w:sz w:val="28"/>
            <w:szCs w:val="28"/>
          </w:rPr>
          <w:t>методики</w:t>
        </w:r>
      </w:hyperlink>
      <w:r w:rsidRPr="006C00B0">
        <w:rPr>
          <w:rFonts w:cs="Calibri"/>
          <w:sz w:val="28"/>
          <w:szCs w:val="28"/>
        </w:rPr>
        <w:t xml:space="preserve"> расчета размера платы за пользование жилым помещением (платы за наем) специализированного жилищного фонда муниципального образования Подосиновский муниципальный район Кировской области»</w:t>
      </w:r>
      <w:r>
        <w:rPr>
          <w:rFonts w:cs="Calibri"/>
          <w:sz w:val="28"/>
          <w:szCs w:val="28"/>
        </w:rPr>
        <w:t xml:space="preserve"> (с изменениями, внесенными постановлением Администрации Подосиновского района от 28.05.2015 № 170</w:t>
      </w:r>
      <w:r w:rsidRPr="0088463D">
        <w:rPr>
          <w:rFonts w:cs="Calibri"/>
          <w:sz w:val="28"/>
          <w:szCs w:val="28"/>
        </w:rPr>
        <w:t>), распоряжени</w:t>
      </w:r>
      <w:r>
        <w:rPr>
          <w:rFonts w:cs="Calibri"/>
          <w:sz w:val="28"/>
          <w:szCs w:val="28"/>
        </w:rPr>
        <w:t>ем</w:t>
      </w:r>
      <w:r w:rsidRPr="0088463D">
        <w:rPr>
          <w:rFonts w:cs="Calibri"/>
          <w:sz w:val="28"/>
          <w:szCs w:val="28"/>
        </w:rPr>
        <w:t xml:space="preserve"> Администрации Подосиновского района от </w:t>
      </w:r>
      <w:r>
        <w:rPr>
          <w:rFonts w:cs="Calibri"/>
          <w:sz w:val="28"/>
          <w:szCs w:val="28"/>
        </w:rPr>
        <w:t>28.12.2021</w:t>
      </w:r>
      <w:r w:rsidRPr="0088463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88463D">
        <w:rPr>
          <w:rFonts w:cs="Calibri"/>
          <w:sz w:val="28"/>
          <w:szCs w:val="28"/>
        </w:rPr>
        <w:t xml:space="preserve">№  </w:t>
      </w:r>
      <w:r>
        <w:rPr>
          <w:rFonts w:cs="Calibri"/>
          <w:sz w:val="28"/>
          <w:szCs w:val="28"/>
        </w:rPr>
        <w:t>254</w:t>
      </w:r>
      <w:r w:rsidRPr="0088463D">
        <w:rPr>
          <w:rFonts w:cs="Calibri"/>
          <w:sz w:val="28"/>
          <w:szCs w:val="28"/>
        </w:rPr>
        <w:t xml:space="preserve"> «Об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8463D">
          <w:rPr>
            <w:rFonts w:cs="Calibri"/>
            <w:sz w:val="28"/>
            <w:szCs w:val="28"/>
          </w:rPr>
          <w:t>1 кв. метра</w:t>
        </w:r>
      </w:smartTag>
      <w:r w:rsidRPr="0088463D">
        <w:rPr>
          <w:rFonts w:cs="Calibri"/>
          <w:sz w:val="28"/>
          <w:szCs w:val="28"/>
        </w:rPr>
        <w:t xml:space="preserve"> общей площади жилья на </w:t>
      </w:r>
      <w:r>
        <w:rPr>
          <w:rFonts w:cs="Calibri"/>
          <w:sz w:val="28"/>
          <w:szCs w:val="28"/>
        </w:rPr>
        <w:t>первое</w:t>
      </w:r>
      <w:r w:rsidRPr="0088463D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22</w:t>
      </w:r>
      <w:r w:rsidRPr="0088463D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 w:rsidRPr="00165FFA">
        <w:rPr>
          <w:rFonts w:cs="Calibri"/>
          <w:sz w:val="28"/>
          <w:szCs w:val="28"/>
        </w:rPr>
        <w:t>Администрация Подосиновского района ПОСТАНОВЛЯЕТ:</w:t>
      </w:r>
    </w:p>
    <w:p w:rsidR="005C1920" w:rsidRPr="00165FFA" w:rsidRDefault="005C1920" w:rsidP="005C1920">
      <w:pPr>
        <w:numPr>
          <w:ilvl w:val="0"/>
          <w:numId w:val="2"/>
        </w:numPr>
        <w:tabs>
          <w:tab w:val="clear" w:pos="1305"/>
          <w:tab w:val="num" w:pos="0"/>
        </w:tabs>
        <w:suppressAutoHyphens w:val="0"/>
        <w:autoSpaceDE w:val="0"/>
        <w:adjustRightInd w:val="0"/>
        <w:spacing w:line="360" w:lineRule="auto"/>
        <w:ind w:left="0" w:firstLine="500"/>
        <w:rPr>
          <w:rFonts w:cs="Calibri"/>
          <w:sz w:val="28"/>
          <w:szCs w:val="28"/>
        </w:rPr>
      </w:pPr>
      <w:r w:rsidRPr="00165FFA">
        <w:rPr>
          <w:rFonts w:cs="Calibri"/>
          <w:sz w:val="28"/>
          <w:szCs w:val="28"/>
        </w:rPr>
        <w:t>У</w:t>
      </w:r>
      <w:r>
        <w:rPr>
          <w:rFonts w:cs="Calibri"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и ввести в действие на период с 01 января </w:t>
      </w:r>
      <w:r w:rsidRPr="00C8353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8353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30 июня 2022 года </w:t>
      </w:r>
      <w:r w:rsidRPr="00C83537">
        <w:rPr>
          <w:sz w:val="28"/>
          <w:szCs w:val="28"/>
        </w:rPr>
        <w:t>размер платы</w:t>
      </w:r>
      <w:r w:rsidRPr="00165FFA">
        <w:rPr>
          <w:rFonts w:cs="Calibri"/>
          <w:sz w:val="28"/>
          <w:szCs w:val="28"/>
        </w:rPr>
        <w:t xml:space="preserve"> за пол</w:t>
      </w:r>
      <w:r>
        <w:rPr>
          <w:rFonts w:cs="Calibri"/>
          <w:sz w:val="28"/>
          <w:szCs w:val="28"/>
        </w:rPr>
        <w:t>ьзование жилым помещением (платы</w:t>
      </w:r>
      <w:r w:rsidRPr="00165FFA">
        <w:rPr>
          <w:rFonts w:cs="Calibri"/>
          <w:sz w:val="28"/>
          <w:szCs w:val="28"/>
        </w:rPr>
        <w:t xml:space="preserve"> за наем) </w:t>
      </w:r>
      <w:r>
        <w:rPr>
          <w:rFonts w:cs="Calibri"/>
          <w:sz w:val="28"/>
          <w:szCs w:val="28"/>
        </w:rPr>
        <w:t xml:space="preserve">для нанимателей жилых помещений, занимаемых по договорам найма </w:t>
      </w:r>
      <w:r w:rsidRPr="00165FFA">
        <w:rPr>
          <w:rFonts w:cs="Calibri"/>
          <w:sz w:val="28"/>
          <w:szCs w:val="28"/>
        </w:rPr>
        <w:t>специализированного жилищного фонда муниципального образования Подосиновский район Кировской области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165FFA">
        <w:rPr>
          <w:rFonts w:cs="Calibri"/>
          <w:sz w:val="28"/>
          <w:szCs w:val="28"/>
        </w:rPr>
        <w:t>.</w:t>
      </w:r>
    </w:p>
    <w:p w:rsidR="005C1920" w:rsidRDefault="005C1920" w:rsidP="005C1920">
      <w:pPr>
        <w:numPr>
          <w:ilvl w:val="0"/>
          <w:numId w:val="2"/>
        </w:numPr>
        <w:tabs>
          <w:tab w:val="clear" w:pos="1305"/>
          <w:tab w:val="num" w:pos="0"/>
        </w:tabs>
        <w:suppressAutoHyphens w:val="0"/>
        <w:autoSpaceDE w:val="0"/>
        <w:adjustRightInd w:val="0"/>
        <w:spacing w:line="360" w:lineRule="auto"/>
        <w:ind w:left="0" w:firstLine="700"/>
        <w:rPr>
          <w:rFonts w:cs="Calibri"/>
          <w:sz w:val="28"/>
          <w:szCs w:val="28"/>
        </w:rPr>
      </w:pPr>
      <w:r w:rsidRPr="00165FFA">
        <w:rPr>
          <w:rFonts w:cs="Calibri"/>
          <w:sz w:val="28"/>
          <w:szCs w:val="28"/>
        </w:rPr>
        <w:t xml:space="preserve">Настоящее постановление вступает в силу с момента опубликования в Информационном бюллетене органов местного самоуправления </w:t>
      </w:r>
      <w:r w:rsidRPr="00165FFA">
        <w:rPr>
          <w:rFonts w:cs="Calibri"/>
          <w:sz w:val="28"/>
          <w:szCs w:val="28"/>
        </w:rPr>
        <w:lastRenderedPageBreak/>
        <w:t>Подосиновского района</w:t>
      </w:r>
      <w:r>
        <w:rPr>
          <w:rFonts w:cs="Calibri"/>
          <w:sz w:val="28"/>
          <w:szCs w:val="28"/>
        </w:rPr>
        <w:t xml:space="preserve"> и распространяет действие на правоотношения с 01 января 2022 года.</w:t>
      </w:r>
    </w:p>
    <w:p w:rsidR="005C1920" w:rsidRPr="00BD6965" w:rsidRDefault="005C1920" w:rsidP="005C1920">
      <w:pPr>
        <w:numPr>
          <w:ilvl w:val="0"/>
          <w:numId w:val="2"/>
        </w:numPr>
        <w:tabs>
          <w:tab w:val="clear" w:pos="1305"/>
          <w:tab w:val="num" w:pos="0"/>
        </w:tabs>
        <w:suppressAutoHyphens w:val="0"/>
        <w:autoSpaceDE w:val="0"/>
        <w:adjustRightInd w:val="0"/>
        <w:spacing w:line="360" w:lineRule="auto"/>
        <w:ind w:left="0" w:firstLine="700"/>
        <w:rPr>
          <w:rFonts w:cs="Calibri"/>
          <w:sz w:val="28"/>
          <w:szCs w:val="28"/>
        </w:rPr>
      </w:pPr>
      <w:r w:rsidRPr="00BD6965">
        <w:rPr>
          <w:rFonts w:cs="Calibri"/>
          <w:sz w:val="28"/>
          <w:szCs w:val="28"/>
        </w:rPr>
        <w:t xml:space="preserve">Настоящее постановление </w:t>
      </w:r>
      <w:r w:rsidRPr="00BD6965">
        <w:rPr>
          <w:sz w:val="28"/>
          <w:szCs w:val="28"/>
        </w:rPr>
        <w:t xml:space="preserve">разместить на официальном сайте Администрации Подосиновского района  в сети «Интернет» по адресу: </w:t>
      </w:r>
      <w:hyperlink r:id="rId13" w:history="1">
        <w:r w:rsidRPr="005C19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C1920">
          <w:rPr>
            <w:rStyle w:val="a4"/>
            <w:color w:val="auto"/>
            <w:sz w:val="28"/>
            <w:szCs w:val="28"/>
            <w:u w:val="none"/>
          </w:rPr>
          <w:t>.</w:t>
        </w:r>
        <w:r w:rsidRPr="005C1920">
          <w:rPr>
            <w:rStyle w:val="a4"/>
            <w:color w:val="auto"/>
            <w:sz w:val="28"/>
            <w:szCs w:val="28"/>
            <w:u w:val="none"/>
            <w:lang w:val="en-US"/>
          </w:rPr>
          <w:t>podosadm</w:t>
        </w:r>
        <w:r w:rsidRPr="005C1920">
          <w:rPr>
            <w:rStyle w:val="a4"/>
            <w:color w:val="auto"/>
            <w:sz w:val="28"/>
            <w:szCs w:val="28"/>
            <w:u w:val="none"/>
          </w:rPr>
          <w:t>.</w:t>
        </w:r>
        <w:r w:rsidRPr="005C19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5C1920">
        <w:rPr>
          <w:sz w:val="28"/>
          <w:szCs w:val="28"/>
        </w:rPr>
        <w:t>.</w:t>
      </w:r>
    </w:p>
    <w:p w:rsidR="005C1920" w:rsidRDefault="005C1920" w:rsidP="005C1920">
      <w:pPr>
        <w:spacing w:line="360" w:lineRule="auto"/>
        <w:ind w:firstLine="0"/>
        <w:rPr>
          <w:sz w:val="28"/>
          <w:szCs w:val="28"/>
        </w:rPr>
      </w:pPr>
    </w:p>
    <w:p w:rsidR="005C1920" w:rsidRPr="00AE66B7" w:rsidRDefault="005C1920" w:rsidP="005C1920">
      <w:pPr>
        <w:tabs>
          <w:tab w:val="left" w:pos="7371"/>
        </w:tabs>
        <w:ind w:firstLine="0"/>
        <w:rPr>
          <w:sz w:val="28"/>
          <w:szCs w:val="28"/>
        </w:rPr>
      </w:pPr>
      <w:r w:rsidRPr="00AE66B7">
        <w:rPr>
          <w:sz w:val="28"/>
          <w:szCs w:val="28"/>
        </w:rPr>
        <w:t>Глава  Подосиновского района</w:t>
      </w:r>
      <w:r w:rsidR="00865E80">
        <w:rPr>
          <w:sz w:val="28"/>
          <w:szCs w:val="28"/>
        </w:rPr>
        <w:t xml:space="preserve">    </w:t>
      </w:r>
      <w:r w:rsidRPr="00AE66B7">
        <w:rPr>
          <w:sz w:val="28"/>
          <w:szCs w:val="28"/>
        </w:rPr>
        <w:t>С.П. Синицын</w:t>
      </w:r>
    </w:p>
    <w:p w:rsidR="005C1920" w:rsidRDefault="005C1920" w:rsidP="005C1920">
      <w:pPr>
        <w:spacing w:line="360" w:lineRule="auto"/>
        <w:rPr>
          <w:sz w:val="28"/>
          <w:szCs w:val="28"/>
        </w:rPr>
      </w:pPr>
    </w:p>
    <w:p w:rsidR="005C1920" w:rsidRDefault="005C1920" w:rsidP="005C1920">
      <w:pPr>
        <w:spacing w:line="276" w:lineRule="auto"/>
        <w:rPr>
          <w:sz w:val="28"/>
          <w:szCs w:val="28"/>
        </w:rPr>
      </w:pPr>
    </w:p>
    <w:p w:rsidR="005C1920" w:rsidRDefault="005C1920" w:rsidP="00BF59E6">
      <w:pPr>
        <w:tabs>
          <w:tab w:val="left" w:pos="5245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</w:t>
      </w:r>
      <w:r w:rsidR="00BF59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</w:t>
      </w:r>
    </w:p>
    <w:p w:rsidR="005C1920" w:rsidRDefault="005C1920" w:rsidP="00BF59E6">
      <w:pPr>
        <w:tabs>
          <w:tab w:val="left" w:pos="5103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F59E6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УТВЕРЖДЕН</w:t>
      </w:r>
    </w:p>
    <w:p w:rsidR="005C1920" w:rsidRDefault="005C1920" w:rsidP="00BF59E6">
      <w:pPr>
        <w:snapToGrid w:val="0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                                         Администрации </w:t>
      </w:r>
    </w:p>
    <w:p w:rsidR="005C1920" w:rsidRDefault="005C1920" w:rsidP="00BF59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F59E6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Подосиновского района</w:t>
      </w:r>
    </w:p>
    <w:p w:rsidR="005C1920" w:rsidRDefault="005C1920" w:rsidP="00BF59E6">
      <w:pPr>
        <w:tabs>
          <w:tab w:val="left" w:pos="5103"/>
        </w:tabs>
        <w:autoSpaceDE w:val="0"/>
        <w:adjustRightInd w:val="0"/>
        <w:jc w:val="left"/>
        <w:rPr>
          <w:rFonts w:cs="Calibri"/>
        </w:rPr>
      </w:pPr>
      <w:r>
        <w:rPr>
          <w:sz w:val="28"/>
          <w:szCs w:val="28"/>
        </w:rPr>
        <w:t xml:space="preserve">                                                           </w:t>
      </w:r>
      <w:r w:rsidR="00BF59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29.12.2021    № 258 </w:t>
      </w:r>
    </w:p>
    <w:p w:rsidR="005C1920" w:rsidRDefault="005C1920" w:rsidP="005C1920">
      <w:pPr>
        <w:autoSpaceDE w:val="0"/>
        <w:adjustRightInd w:val="0"/>
        <w:jc w:val="center"/>
        <w:rPr>
          <w:rFonts w:cs="Calibri"/>
          <w:b/>
          <w:bCs/>
        </w:rPr>
      </w:pPr>
      <w:bookmarkStart w:id="4" w:name="Par33"/>
      <w:bookmarkEnd w:id="4"/>
    </w:p>
    <w:p w:rsidR="005C1920" w:rsidRDefault="005C1920" w:rsidP="005C1920">
      <w:pPr>
        <w:autoSpaceDE w:val="0"/>
        <w:adjustRightInd w:val="0"/>
        <w:jc w:val="center"/>
        <w:rPr>
          <w:rFonts w:cs="Calibri"/>
          <w:b/>
          <w:bCs/>
        </w:rPr>
      </w:pPr>
    </w:p>
    <w:p w:rsidR="005C1920" w:rsidRDefault="005C1920" w:rsidP="005C1920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297975">
        <w:rPr>
          <w:rFonts w:cs="Calibri"/>
          <w:sz w:val="28"/>
          <w:szCs w:val="28"/>
        </w:rPr>
        <w:t>Размер платы за пользование жилым помещением (плат</w:t>
      </w:r>
      <w:r>
        <w:rPr>
          <w:rFonts w:cs="Calibri"/>
          <w:sz w:val="28"/>
          <w:szCs w:val="28"/>
        </w:rPr>
        <w:t>а</w:t>
      </w:r>
      <w:r w:rsidRPr="00297975">
        <w:rPr>
          <w:rFonts w:cs="Calibri"/>
          <w:sz w:val="28"/>
          <w:szCs w:val="28"/>
        </w:rPr>
        <w:t xml:space="preserve"> за на</w:t>
      </w:r>
      <w:r>
        <w:rPr>
          <w:rFonts w:cs="Calibri"/>
          <w:sz w:val="28"/>
          <w:szCs w:val="28"/>
        </w:rPr>
        <w:t>й</w:t>
      </w:r>
      <w:r w:rsidRPr="00297975">
        <w:rPr>
          <w:rFonts w:cs="Calibri"/>
          <w:sz w:val="28"/>
          <w:szCs w:val="28"/>
        </w:rPr>
        <w:t>м)</w:t>
      </w:r>
    </w:p>
    <w:p w:rsidR="005C1920" w:rsidRDefault="005C1920" w:rsidP="005C1920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297975">
        <w:rPr>
          <w:rFonts w:cs="Calibri"/>
          <w:sz w:val="28"/>
          <w:szCs w:val="28"/>
        </w:rPr>
        <w:t>для нанимателей жилых помещений, занимаемых по договору найма специализированного жилищного фонда муниципального образования Подосиновский район Кировской области</w:t>
      </w:r>
    </w:p>
    <w:p w:rsidR="005C1920" w:rsidRDefault="005C1920" w:rsidP="005C1920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период с 01.01.2022 по 30.06.2022</w:t>
      </w:r>
    </w:p>
    <w:p w:rsidR="005C1920" w:rsidRPr="00297975" w:rsidRDefault="005C1920" w:rsidP="005C1920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5C1920" w:rsidRPr="00DD323C" w:rsidRDefault="005C1920" w:rsidP="005C1920">
      <w:pPr>
        <w:autoSpaceDE w:val="0"/>
        <w:adjustRightInd w:val="0"/>
        <w:ind w:firstLine="540"/>
        <w:jc w:val="center"/>
        <w:rPr>
          <w:rFonts w:cs="Calibr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002"/>
        <w:gridCol w:w="4252"/>
        <w:gridCol w:w="2835"/>
      </w:tblGrid>
      <w:tr w:rsidR="00192C02" w:rsidRPr="00376042" w:rsidTr="0067304E">
        <w:trPr>
          <w:trHeight w:val="322"/>
        </w:trPr>
        <w:tc>
          <w:tcPr>
            <w:tcW w:w="550" w:type="dxa"/>
            <w:vMerge w:val="restart"/>
          </w:tcPr>
          <w:p w:rsidR="00192C02" w:rsidRPr="00F02144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bookmarkStart w:id="5" w:name="Par38"/>
            <w:bookmarkEnd w:id="5"/>
            <w:r w:rsidRPr="00F0214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002" w:type="dxa"/>
            <w:vMerge w:val="restart"/>
          </w:tcPr>
          <w:p w:rsidR="00192C02" w:rsidRPr="00F02144" w:rsidRDefault="00192C02" w:rsidP="0067304E">
            <w:pPr>
              <w:jc w:val="center"/>
              <w:rPr>
                <w:sz w:val="28"/>
                <w:szCs w:val="28"/>
              </w:rPr>
            </w:pPr>
            <w:r w:rsidRPr="00F02144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4252" w:type="dxa"/>
            <w:vMerge w:val="restart"/>
          </w:tcPr>
          <w:p w:rsidR="00192C02" w:rsidRPr="00F02144" w:rsidRDefault="00192C02" w:rsidP="0067304E">
            <w:pPr>
              <w:jc w:val="center"/>
              <w:rPr>
                <w:bCs/>
                <w:sz w:val="28"/>
                <w:szCs w:val="28"/>
              </w:rPr>
            </w:pPr>
            <w:r w:rsidRPr="00F02144">
              <w:rPr>
                <w:bCs/>
                <w:sz w:val="28"/>
                <w:szCs w:val="28"/>
              </w:rPr>
              <w:t>Местонахождение</w:t>
            </w:r>
          </w:p>
          <w:p w:rsidR="00192C02" w:rsidRPr="00F02144" w:rsidRDefault="00192C02" w:rsidP="00673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92C02" w:rsidRPr="00F02144" w:rsidRDefault="00192C02" w:rsidP="0067304E">
            <w:pPr>
              <w:jc w:val="center"/>
              <w:rPr>
                <w:sz w:val="28"/>
                <w:szCs w:val="28"/>
              </w:rPr>
            </w:pPr>
            <w:r w:rsidRPr="00F02144">
              <w:rPr>
                <w:sz w:val="28"/>
                <w:szCs w:val="28"/>
              </w:rPr>
              <w:t xml:space="preserve">Размер платы за наем жилого помещения (руб.) </w:t>
            </w:r>
          </w:p>
          <w:p w:rsidR="00192C02" w:rsidRPr="00F02144" w:rsidRDefault="00192C02" w:rsidP="0067304E">
            <w:pPr>
              <w:jc w:val="center"/>
              <w:rPr>
                <w:sz w:val="28"/>
                <w:szCs w:val="28"/>
              </w:rPr>
            </w:pPr>
            <w:r w:rsidRPr="00F02144">
              <w:rPr>
                <w:sz w:val="28"/>
                <w:szCs w:val="28"/>
              </w:rPr>
              <w:t>за 1 кв. метр</w:t>
            </w:r>
            <w:r w:rsidRPr="00F02144">
              <w:rPr>
                <w:sz w:val="28"/>
                <w:szCs w:val="28"/>
                <w:vertAlign w:val="superscript"/>
              </w:rPr>
              <w:t xml:space="preserve"> </w:t>
            </w:r>
            <w:r w:rsidRPr="00F02144">
              <w:rPr>
                <w:sz w:val="28"/>
                <w:szCs w:val="28"/>
              </w:rPr>
              <w:t xml:space="preserve"> в месяц</w:t>
            </w:r>
          </w:p>
        </w:tc>
      </w:tr>
      <w:tr w:rsidR="00192C02" w:rsidRPr="006E30A2" w:rsidTr="0067304E">
        <w:trPr>
          <w:trHeight w:val="322"/>
        </w:trPr>
        <w:tc>
          <w:tcPr>
            <w:tcW w:w="550" w:type="dxa"/>
            <w:vMerge/>
          </w:tcPr>
          <w:p w:rsidR="00192C02" w:rsidRPr="006E30A2" w:rsidRDefault="00192C02" w:rsidP="00192C0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192C02" w:rsidRPr="006E30A2" w:rsidRDefault="00192C02" w:rsidP="0067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92C02" w:rsidRPr="006E30A2" w:rsidRDefault="00192C02" w:rsidP="0067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2C02" w:rsidRPr="006E30A2" w:rsidRDefault="00192C02" w:rsidP="006730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2C02" w:rsidRPr="00CA3CE7" w:rsidTr="0067304E">
        <w:trPr>
          <w:trHeight w:val="339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д.17, кв. 1,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10,44</w:t>
            </w:r>
          </w:p>
        </w:tc>
      </w:tr>
      <w:tr w:rsidR="00192C02" w:rsidRPr="00CA3CE7" w:rsidTr="0067304E">
        <w:trPr>
          <w:trHeight w:val="288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д.17, кв. 2,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10,44</w:t>
            </w:r>
          </w:p>
        </w:tc>
      </w:tr>
      <w:tr w:rsidR="00192C02" w:rsidRPr="00CA3CE7" w:rsidTr="0067304E">
        <w:trPr>
          <w:trHeight w:val="26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д.17, кв. 3,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10,44</w:t>
            </w:r>
          </w:p>
        </w:tc>
      </w:tr>
      <w:tr w:rsidR="00192C02" w:rsidRPr="00CA3CE7" w:rsidTr="0067304E">
        <w:trPr>
          <w:trHeight w:val="282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д.17, кв. 4,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10,44</w:t>
            </w:r>
          </w:p>
        </w:tc>
      </w:tr>
      <w:tr w:rsidR="00192C02" w:rsidRPr="00CA3CE7" w:rsidTr="0067304E">
        <w:trPr>
          <w:trHeight w:val="257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 35, кв. 24,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10,44</w:t>
            </w:r>
          </w:p>
        </w:tc>
      </w:tr>
      <w:tr w:rsidR="00192C02" w:rsidRPr="00CA3CE7" w:rsidTr="0067304E">
        <w:trPr>
          <w:trHeight w:val="276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Энергетиков, д.1, кв. 2,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12,13</w:t>
            </w:r>
          </w:p>
        </w:tc>
      </w:tr>
      <w:tr w:rsidR="00192C02" w:rsidRPr="00CA3CE7" w:rsidTr="0067304E">
        <w:trPr>
          <w:trHeight w:val="25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 39, кв. 56,  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10,17</w:t>
            </w:r>
          </w:p>
        </w:tc>
      </w:tr>
      <w:tr w:rsidR="00192C02" w:rsidRPr="00CA3CE7" w:rsidTr="0067304E">
        <w:trPr>
          <w:trHeight w:val="261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 39, кв. 149, 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10,17</w:t>
            </w:r>
          </w:p>
        </w:tc>
      </w:tr>
      <w:tr w:rsidR="00192C02" w:rsidRPr="00CA3CE7" w:rsidTr="0067304E">
        <w:trPr>
          <w:trHeight w:val="260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Микрорайон Березки, д. 1, кв. 5,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10,17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Трактовая, д. 28, кв. 6,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</w:pPr>
            <w:r w:rsidRPr="00CA3CE7">
              <w:rPr>
                <w:sz w:val="28"/>
                <w:szCs w:val="28"/>
              </w:rPr>
              <w:t>12,04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Советская, д. 33,кв. 30,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11,48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12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 1, кв. 14,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12,13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 1а, кв. 50,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lastRenderedPageBreak/>
              <w:t>пгт 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lastRenderedPageBreak/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1а, кв. 31,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Энергетиков, д. 1а, кв. 27,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Энергетиков, д. 1а, кв. 8,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Советская, д. 39, кв. 137,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10,17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Энергетиков, д. 3, кв. 107,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11,09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 xml:space="preserve">ул. Энергетиков, д. 3, кв. 47, 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11,09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7, кв.44,         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11,87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7, кв. 86, 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11,87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Маршала Конева, 1, кв. 1,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12,26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Маршала Конева, 1, кв. 18,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12,26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1а, кв. 35,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33, кв. 27,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11,48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02" w:type="dxa"/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</w:t>
            </w:r>
            <w:r>
              <w:rPr>
                <w:sz w:val="28"/>
                <w:szCs w:val="28"/>
              </w:rPr>
              <w:t>кая, 39, кв. 146,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10,17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</w:t>
            </w:r>
            <w:r>
              <w:rPr>
                <w:sz w:val="28"/>
                <w:szCs w:val="28"/>
              </w:rPr>
              <w:t>кая, 33, кв. 34,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11,48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</w:t>
            </w:r>
            <w:r>
              <w:rPr>
                <w:sz w:val="28"/>
                <w:szCs w:val="28"/>
              </w:rPr>
              <w:t>ская, 39, кв. 92,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10,17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1а</w:t>
            </w:r>
            <w:r>
              <w:rPr>
                <w:sz w:val="28"/>
                <w:szCs w:val="28"/>
              </w:rPr>
              <w:t>, кв. 12,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 1а, кв. 47 Демьяново,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Маршала Конева, д.1, кв. 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12,26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д.7, кв. 32,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11,87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 1а, кв. 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Маршала Конева, д. 1, кв. 14,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12,26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д.3, кв. 26,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11,09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д.35 а</w:t>
            </w:r>
            <w:r>
              <w:rPr>
                <w:sz w:val="28"/>
                <w:szCs w:val="28"/>
              </w:rPr>
              <w:t>, кв. 52,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10,44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Бор</w:t>
            </w:r>
            <w:r>
              <w:rPr>
                <w:sz w:val="28"/>
                <w:szCs w:val="28"/>
              </w:rPr>
              <w:t>овая, д.9, кв. 7,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5,53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 д. 1а, кв. 9,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 1, кв. 59,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д.1а, кв. 49,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13,04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д.7, кв. 14,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11,87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Советская, д.39, кв. 77,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10,17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д.7, кв. 104,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11,87</w:t>
            </w:r>
          </w:p>
        </w:tc>
      </w:tr>
      <w:tr w:rsidR="00192C02" w:rsidRPr="00CA3CE7" w:rsidTr="0067304E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 w:rsidRPr="00CA3CE7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ул. Энергетиков, д.1а, кв. 10,</w:t>
            </w:r>
          </w:p>
          <w:p w:rsidR="00192C02" w:rsidRPr="008F411E" w:rsidRDefault="00192C02" w:rsidP="00192C02">
            <w:pPr>
              <w:ind w:firstLine="0"/>
              <w:rPr>
                <w:sz w:val="28"/>
                <w:szCs w:val="28"/>
              </w:rPr>
            </w:pPr>
            <w:r w:rsidRPr="008F411E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C02" w:rsidRPr="00CA3CE7" w:rsidRDefault="00192C02" w:rsidP="00192C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</w:tr>
    </w:tbl>
    <w:p w:rsidR="005C1920" w:rsidRPr="00CA3CE7" w:rsidRDefault="005C1920" w:rsidP="005C1920">
      <w:pPr>
        <w:autoSpaceDE w:val="0"/>
        <w:adjustRightInd w:val="0"/>
        <w:rPr>
          <w:rFonts w:cs="Calibri"/>
          <w:sz w:val="28"/>
          <w:szCs w:val="28"/>
        </w:rPr>
      </w:pPr>
    </w:p>
    <w:p w:rsidR="005C1920" w:rsidRPr="00CA3CE7" w:rsidRDefault="005C1920" w:rsidP="005C1920">
      <w:pPr>
        <w:jc w:val="center"/>
      </w:pPr>
    </w:p>
    <w:p w:rsidR="005C1920" w:rsidRPr="00F51496" w:rsidRDefault="005C1920" w:rsidP="005C1920">
      <w:pPr>
        <w:jc w:val="center"/>
        <w:rPr>
          <w:sz w:val="28"/>
          <w:szCs w:val="28"/>
        </w:rPr>
      </w:pPr>
      <w:r w:rsidRPr="00CA3CE7">
        <w:t>___________________________</w:t>
      </w: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192C02" w:rsidRDefault="00192C02" w:rsidP="005C1920">
      <w:pPr>
        <w:spacing w:line="360" w:lineRule="auto"/>
        <w:ind w:firstLine="0"/>
        <w:jc w:val="left"/>
      </w:pPr>
      <w:bookmarkStart w:id="6" w:name="_GoBack"/>
      <w:bookmarkEnd w:id="6"/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372"/>
        <w:gridCol w:w="2096"/>
      </w:tblGrid>
      <w:tr w:rsidR="005C1920" w:rsidTr="00921332">
        <w:tc>
          <w:tcPr>
            <w:tcW w:w="9184" w:type="dxa"/>
            <w:gridSpan w:val="4"/>
          </w:tcPr>
          <w:p w:rsidR="005C1920" w:rsidRPr="004833D1" w:rsidRDefault="005C1920" w:rsidP="00921332">
            <w:pPr>
              <w:jc w:val="center"/>
              <w:rPr>
                <w:b/>
                <w:sz w:val="28"/>
              </w:rPr>
            </w:pPr>
            <w:r w:rsidRPr="004833D1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4833D1">
              <w:rPr>
                <w:b/>
                <w:sz w:val="28"/>
              </w:rPr>
              <w:instrText xml:space="preserve"> FORMTEXT </w:instrText>
            </w:r>
            <w:r w:rsidRPr="004833D1">
              <w:rPr>
                <w:b/>
                <w:sz w:val="28"/>
              </w:rPr>
            </w:r>
            <w:r w:rsidRPr="004833D1">
              <w:rPr>
                <w:b/>
                <w:sz w:val="28"/>
              </w:rPr>
              <w:fldChar w:fldCharType="separate"/>
            </w:r>
            <w:r w:rsidRPr="004833D1">
              <w:rPr>
                <w:b/>
                <w:sz w:val="28"/>
              </w:rPr>
              <w:t>АДМИНИСТРАЦИЯ ПОДОСИНОВСКОГО РАЙОНА</w:t>
            </w:r>
            <w:r w:rsidRPr="004833D1">
              <w:rPr>
                <w:b/>
                <w:sz w:val="28"/>
              </w:rPr>
              <w:fldChar w:fldCharType="end"/>
            </w:r>
          </w:p>
          <w:p w:rsidR="005C1920" w:rsidRPr="004833D1" w:rsidRDefault="005C1920" w:rsidP="00921332">
            <w:pPr>
              <w:spacing w:line="480" w:lineRule="auto"/>
              <w:jc w:val="center"/>
              <w:rPr>
                <w:b/>
                <w:sz w:val="28"/>
              </w:rPr>
            </w:pPr>
            <w:r w:rsidRPr="004833D1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4833D1">
              <w:rPr>
                <w:b/>
                <w:sz w:val="28"/>
              </w:rPr>
              <w:instrText xml:space="preserve"> FORMTEXT </w:instrText>
            </w:r>
            <w:r w:rsidRPr="004833D1">
              <w:rPr>
                <w:b/>
                <w:sz w:val="28"/>
              </w:rPr>
            </w:r>
            <w:r w:rsidRPr="004833D1">
              <w:rPr>
                <w:b/>
                <w:sz w:val="28"/>
              </w:rPr>
              <w:fldChar w:fldCharType="separate"/>
            </w:r>
            <w:r w:rsidRPr="004833D1">
              <w:rPr>
                <w:b/>
                <w:sz w:val="28"/>
              </w:rPr>
              <w:t>КИРОВСКОЙ ОБЛАСТИ</w:t>
            </w:r>
            <w:r w:rsidRPr="004833D1">
              <w:rPr>
                <w:b/>
                <w:sz w:val="28"/>
              </w:rPr>
              <w:fldChar w:fldCharType="end"/>
            </w:r>
          </w:p>
          <w:p w:rsidR="005C1920" w:rsidRPr="004833D1" w:rsidRDefault="005C1920" w:rsidP="0092133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ПОСТАНОВЛЕНИЕ</w:t>
            </w:r>
            <w:r>
              <w:rPr>
                <w:b/>
                <w:sz w:val="32"/>
                <w:szCs w:val="32"/>
              </w:rPr>
              <w:fldChar w:fldCharType="end"/>
            </w:r>
          </w:p>
          <w:p w:rsidR="005C1920" w:rsidRDefault="005C1920" w:rsidP="00921332">
            <w:pPr>
              <w:jc w:val="center"/>
            </w:pPr>
          </w:p>
        </w:tc>
      </w:tr>
      <w:tr w:rsidR="005C1920" w:rsidRPr="00857E7D" w:rsidTr="009213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5C1920" w:rsidRPr="005B1B97" w:rsidRDefault="005C1920" w:rsidP="0092133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5B1B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5B1B97">
              <w:rPr>
                <w:sz w:val="28"/>
                <w:szCs w:val="28"/>
              </w:rPr>
              <w:t>11.01.2022</w:t>
            </w:r>
          </w:p>
        </w:tc>
        <w:tc>
          <w:tcPr>
            <w:tcW w:w="2731" w:type="dxa"/>
          </w:tcPr>
          <w:p w:rsidR="005C1920" w:rsidRPr="00857E7D" w:rsidRDefault="005C1920" w:rsidP="00921332">
            <w:pPr>
              <w:jc w:val="center"/>
              <w:rPr>
                <w:position w:val="-6"/>
              </w:rPr>
            </w:pPr>
          </w:p>
        </w:tc>
        <w:tc>
          <w:tcPr>
            <w:tcW w:w="2372" w:type="dxa"/>
          </w:tcPr>
          <w:p w:rsidR="005C1920" w:rsidRPr="006B1AE3" w:rsidRDefault="005C1920" w:rsidP="00921332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5C1920" w:rsidRPr="006B1AE3" w:rsidRDefault="005C1920" w:rsidP="005C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</w:t>
            </w:r>
          </w:p>
        </w:tc>
      </w:tr>
      <w:tr w:rsidR="005C1920" w:rsidTr="009213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180" w:type="dxa"/>
            <w:gridSpan w:val="4"/>
          </w:tcPr>
          <w:p w:rsidR="005C1920" w:rsidRPr="00857E7D" w:rsidRDefault="005C1920" w:rsidP="0092133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5C1920" w:rsidRPr="00915A4D" w:rsidRDefault="005C1920" w:rsidP="005C1920">
      <w:pPr>
        <w:rPr>
          <w:sz w:val="28"/>
          <w:szCs w:val="28"/>
        </w:rPr>
      </w:pPr>
    </w:p>
    <w:p w:rsidR="005C1920" w:rsidRPr="00915A4D" w:rsidRDefault="005C1920" w:rsidP="005C1920">
      <w:pPr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5C1920" w:rsidRPr="004833D1" w:rsidTr="00921332">
        <w:tc>
          <w:tcPr>
            <w:tcW w:w="7020" w:type="dxa"/>
          </w:tcPr>
          <w:p w:rsidR="005C1920" w:rsidRPr="004833D1" w:rsidRDefault="005C1920" w:rsidP="0092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установлении индекса-дефлятора при расчете арендной платы в 2022 году</w:t>
            </w:r>
          </w:p>
        </w:tc>
      </w:tr>
    </w:tbl>
    <w:p w:rsidR="005C1920" w:rsidRDefault="005C1920" w:rsidP="005C1920">
      <w:pPr>
        <w:jc w:val="center"/>
        <w:rPr>
          <w:sz w:val="28"/>
          <w:szCs w:val="28"/>
        </w:rPr>
      </w:pPr>
    </w:p>
    <w:p w:rsidR="005C1920" w:rsidRDefault="005C1920" w:rsidP="005C1920">
      <w:pPr>
        <w:jc w:val="center"/>
        <w:rPr>
          <w:sz w:val="28"/>
          <w:szCs w:val="28"/>
        </w:rPr>
      </w:pPr>
    </w:p>
    <w:p w:rsidR="005C1920" w:rsidRDefault="005C1920" w:rsidP="005C192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Кировской области      от 10.12.2021  № 697-П «Об установлении коэффициента-дефлятора на 2022 год»,  решением Подосиновской районной Думы Кировской от  26.12.2013   № 41/257 «Об утверждении Положения о порядке управления и распоряжения муниципальным имуществом муниципального образования Подосиновский муниципальный район Кировской области» (с изменениями внесенными решениями Подосиновской районной Думы от 26.02.2014 № 42/267, от 22.08.2014 №  47/293, от 28.04.2017 № 10/65, от 11.09.2020 № 48/309), Администрация Подосиновского района ПОСТАНОВЛЯЕТ:</w:t>
      </w:r>
    </w:p>
    <w:p w:rsidR="005C1920" w:rsidRDefault="005C1920" w:rsidP="005C192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Установить на 2022 год индекс-дефлятор при расчете арендной платы за пользование муниципальным имуществом</w:t>
      </w:r>
      <w:r w:rsidRPr="00A6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Подосиновский муниципальный район, в размере 1,042.  </w:t>
      </w:r>
    </w:p>
    <w:p w:rsidR="005C1920" w:rsidRDefault="005C1920" w:rsidP="005C192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Отделу по УМИ и ЗР Администрации района (М.В.Бестужева):</w:t>
      </w:r>
    </w:p>
    <w:p w:rsidR="005C1920" w:rsidRDefault="005C1920" w:rsidP="005C192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 Произвести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перерасчет арендной платы за пользование муниципальным имуществом.</w:t>
      </w:r>
    </w:p>
    <w:p w:rsidR="005C1920" w:rsidRDefault="005C1920" w:rsidP="005C192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2.2.  Подготовить и направить арендаторам</w:t>
      </w:r>
      <w:r w:rsidRPr="006B5F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Pr="00A6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Подосиновский муниципальный район дополнительные соглашения по заключенным договорам аренды. </w:t>
      </w:r>
    </w:p>
    <w:p w:rsidR="005C1920" w:rsidRDefault="005C1920" w:rsidP="005C1920">
      <w:pPr>
        <w:spacing w:line="360" w:lineRule="auto"/>
        <w:ind w:firstLine="567"/>
        <w:rPr>
          <w:rFonts w:cs="Calibri"/>
          <w:sz w:val="28"/>
          <w:szCs w:val="28"/>
        </w:rPr>
        <w:sectPr w:rsidR="005C1920" w:rsidSect="000207E4">
          <w:footerReference w:type="default" r:id="rId14"/>
          <w:footerReference w:type="first" r:id="rId15"/>
          <w:pgSz w:w="11906" w:h="16838"/>
          <w:pgMar w:top="720" w:right="1134" w:bottom="24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3. </w:t>
      </w:r>
      <w:r w:rsidRPr="00165FFA">
        <w:rPr>
          <w:rFonts w:cs="Calibri"/>
          <w:sz w:val="28"/>
          <w:szCs w:val="28"/>
        </w:rPr>
        <w:t xml:space="preserve">Настоящее постановление вступает в силу с момента опубликования в Информационном бюллетене органов местного самоуправления </w:t>
      </w:r>
    </w:p>
    <w:p w:rsidR="005C1920" w:rsidRDefault="005C1920" w:rsidP="005C1920">
      <w:pPr>
        <w:spacing w:line="360" w:lineRule="auto"/>
        <w:rPr>
          <w:sz w:val="28"/>
          <w:szCs w:val="28"/>
        </w:rPr>
      </w:pPr>
      <w:r w:rsidRPr="00165FFA">
        <w:rPr>
          <w:rFonts w:cs="Calibri"/>
          <w:sz w:val="28"/>
          <w:szCs w:val="28"/>
        </w:rPr>
        <w:lastRenderedPageBreak/>
        <w:t>Подосиновского района</w:t>
      </w:r>
      <w:r>
        <w:rPr>
          <w:rFonts w:cs="Calibri"/>
          <w:sz w:val="28"/>
          <w:szCs w:val="28"/>
        </w:rPr>
        <w:t xml:space="preserve"> и распространяет действие на правоотношения          с 01 января 2022 года.</w:t>
      </w:r>
    </w:p>
    <w:p w:rsidR="005C1920" w:rsidRDefault="005C1920" w:rsidP="005C1920">
      <w:pPr>
        <w:spacing w:line="360" w:lineRule="auto"/>
        <w:rPr>
          <w:sz w:val="28"/>
          <w:szCs w:val="28"/>
        </w:rPr>
      </w:pPr>
    </w:p>
    <w:p w:rsidR="005C1920" w:rsidRPr="00482975" w:rsidRDefault="005C1920" w:rsidP="005C1920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</w:t>
      </w:r>
      <w:r w:rsidR="00865E80">
        <w:rPr>
          <w:sz w:val="28"/>
          <w:szCs w:val="28"/>
        </w:rPr>
        <w:t xml:space="preserve">    </w:t>
      </w:r>
      <w:r>
        <w:rPr>
          <w:sz w:val="28"/>
          <w:szCs w:val="28"/>
        </w:rPr>
        <w:t>С.П. Синицын</w:t>
      </w: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Pr="00DD0242" w:rsidRDefault="005C1920" w:rsidP="005C1920">
      <w:pPr>
        <w:jc w:val="center"/>
        <w:rPr>
          <w:b/>
          <w:sz w:val="28"/>
        </w:rPr>
      </w:pPr>
      <w:r w:rsidRPr="00DD0242">
        <w:rPr>
          <w:b/>
          <w:sz w:val="28"/>
        </w:rPr>
        <w:lastRenderedPageBreak/>
        <w:t>АДМИНИСТРАЦИЯ ПОДОСИНОВСКОГО РАЙОНА</w:t>
      </w:r>
    </w:p>
    <w:p w:rsidR="005C1920" w:rsidRPr="00DD0242" w:rsidRDefault="005C1920" w:rsidP="005C1920">
      <w:pPr>
        <w:jc w:val="center"/>
        <w:rPr>
          <w:b/>
          <w:sz w:val="28"/>
        </w:rPr>
      </w:pPr>
      <w:r w:rsidRPr="00DD024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DD0242">
        <w:rPr>
          <w:b/>
          <w:sz w:val="28"/>
        </w:rPr>
        <w:instrText xml:space="preserve"> FORMTEXT </w:instrText>
      </w:r>
      <w:r w:rsidRPr="00DD0242">
        <w:rPr>
          <w:b/>
          <w:sz w:val="28"/>
        </w:rPr>
      </w:r>
      <w:r w:rsidRPr="00DD0242">
        <w:rPr>
          <w:b/>
          <w:sz w:val="28"/>
        </w:rPr>
        <w:fldChar w:fldCharType="separate"/>
      </w:r>
      <w:r w:rsidRPr="00DD0242">
        <w:rPr>
          <w:b/>
          <w:sz w:val="28"/>
        </w:rPr>
        <w:t>КИРОВСКОЙ ОБЛАСТИ</w:t>
      </w:r>
      <w:r w:rsidRPr="00DD0242">
        <w:rPr>
          <w:b/>
          <w:sz w:val="28"/>
        </w:rPr>
        <w:fldChar w:fldCharType="end"/>
      </w:r>
    </w:p>
    <w:p w:rsidR="005C1920" w:rsidRPr="00DD0242" w:rsidRDefault="005C1920" w:rsidP="005C1920">
      <w:pPr>
        <w:spacing w:before="360"/>
        <w:jc w:val="center"/>
        <w:rPr>
          <w:b/>
          <w:sz w:val="32"/>
          <w:szCs w:val="32"/>
        </w:rPr>
      </w:pPr>
      <w:r w:rsidRPr="00DD0242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4623"/>
        <w:gridCol w:w="2541"/>
      </w:tblGrid>
      <w:tr w:rsidR="005C1920" w:rsidRPr="00DD0242" w:rsidTr="00921332">
        <w:trPr>
          <w:trHeight w:val="212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5C1920" w:rsidRPr="00DD0242" w:rsidRDefault="005C1920" w:rsidP="005C1920">
            <w:pPr>
              <w:spacing w:before="360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12.01</w:t>
            </w:r>
            <w:r w:rsidRPr="00DD024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4623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5C1920" w:rsidRPr="00DD0242" w:rsidRDefault="005C1920" w:rsidP="00372672">
            <w:pPr>
              <w:spacing w:before="360"/>
              <w:rPr>
                <w:sz w:val="28"/>
              </w:rPr>
            </w:pPr>
            <w:r w:rsidRPr="00DD0242">
              <w:rPr>
                <w:sz w:val="28"/>
              </w:rPr>
              <w:t xml:space="preserve">                                                  </w:t>
            </w:r>
            <w:r w:rsidR="00372672">
              <w:rPr>
                <w:sz w:val="28"/>
              </w:rPr>
              <w:t>№</w:t>
            </w:r>
            <w:r w:rsidRPr="00DD0242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                                                                        </w:t>
            </w:r>
            <w:r w:rsidR="00372672">
              <w:rPr>
                <w:sz w:val="28"/>
              </w:rPr>
              <w:t xml:space="preserve"> </w:t>
            </w:r>
            <w:r w:rsidRPr="00DD0242">
              <w:rPr>
                <w:sz w:val="28"/>
              </w:rPr>
              <w:t xml:space="preserve">         </w:t>
            </w:r>
          </w:p>
        </w:tc>
        <w:tc>
          <w:tcPr>
            <w:tcW w:w="2541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5C1920" w:rsidRPr="00DD0242" w:rsidRDefault="005C1920" w:rsidP="00372672">
            <w:pPr>
              <w:spacing w:before="360"/>
              <w:ind w:right="-168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</w:t>
            </w:r>
            <w:r>
              <w:rPr>
                <w:sz w:val="28"/>
              </w:rPr>
              <w:t>03</w:t>
            </w:r>
            <w:r w:rsidRPr="00DD0242">
              <w:rPr>
                <w:sz w:val="28"/>
              </w:rPr>
              <w:t xml:space="preserve">   </w:t>
            </w:r>
          </w:p>
        </w:tc>
      </w:tr>
    </w:tbl>
    <w:p w:rsidR="005C1920" w:rsidRPr="00DD0242" w:rsidRDefault="005C1920" w:rsidP="005C1920">
      <w:pPr>
        <w:spacing w:after="480"/>
        <w:jc w:val="center"/>
        <w:rPr>
          <w:sz w:val="28"/>
          <w:szCs w:val="28"/>
        </w:rPr>
      </w:pPr>
      <w:r w:rsidRPr="00DD0242">
        <w:rPr>
          <w:sz w:val="28"/>
          <w:szCs w:val="28"/>
        </w:rPr>
        <w:t>пгт Подосиновец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5C1920" w:rsidRPr="00DD0242" w:rsidTr="00921332">
        <w:trPr>
          <w:trHeight w:val="973"/>
        </w:trPr>
        <w:tc>
          <w:tcPr>
            <w:tcW w:w="9018" w:type="dxa"/>
          </w:tcPr>
          <w:p w:rsidR="005C1920" w:rsidRPr="00DD0242" w:rsidRDefault="005C1920" w:rsidP="00921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Подосиновского района от 09.11.2021 № 199</w:t>
            </w:r>
            <w:r w:rsidRPr="00DD0242">
              <w:rPr>
                <w:b/>
                <w:sz w:val="28"/>
                <w:szCs w:val="28"/>
              </w:rPr>
              <w:t xml:space="preserve"> </w:t>
            </w:r>
          </w:p>
          <w:p w:rsidR="005C1920" w:rsidRPr="00DD0242" w:rsidRDefault="005C1920" w:rsidP="009213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1920" w:rsidRPr="00DD0242" w:rsidRDefault="005C1920" w:rsidP="005C192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В соответствии с </w:t>
      </w:r>
      <w:hyperlink r:id="rId16" w:history="1">
        <w:r w:rsidRPr="00DD0242">
          <w:rPr>
            <w:sz w:val="28"/>
            <w:szCs w:val="28"/>
          </w:rPr>
          <w:t>пунктом 3.2 статьи 160.1</w:t>
        </w:r>
      </w:hyperlink>
      <w:r w:rsidRPr="00DD024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2 постановления</w:t>
      </w:r>
      <w:r w:rsidRPr="004A007F">
        <w:rPr>
          <w:b/>
          <w:sz w:val="28"/>
          <w:szCs w:val="28"/>
        </w:rPr>
        <w:t xml:space="preserve"> </w:t>
      </w:r>
      <w:r w:rsidRPr="004A007F">
        <w:rPr>
          <w:sz w:val="28"/>
          <w:szCs w:val="28"/>
        </w:rPr>
        <w:t>Администрации Подосиновского района от 09.11.2021 № 199</w:t>
      </w:r>
      <w:r>
        <w:rPr>
          <w:sz w:val="28"/>
          <w:szCs w:val="28"/>
        </w:rPr>
        <w:t>, приказом финансового управления Администрации Подосиновского района от 15.12.2021 № 61</w:t>
      </w:r>
      <w:r w:rsidRPr="00DD0242">
        <w:rPr>
          <w:sz w:val="28"/>
          <w:szCs w:val="28"/>
        </w:rPr>
        <w:t xml:space="preserve"> Администрация Подосиновского района  ПОСТАНОВЛЯЕТ:</w:t>
      </w:r>
    </w:p>
    <w:p w:rsidR="005C1920" w:rsidRDefault="005C1920" w:rsidP="005C192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8B4502">
        <w:rPr>
          <w:rFonts w:ascii="Times New Roman" w:hAnsi="Times New Roman" w:cs="Times New Roman"/>
          <w:sz w:val="28"/>
          <w:szCs w:val="28"/>
        </w:rPr>
        <w:t>Дополнить  перечень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бюджета Подосиновского района, утверждённый постановлением Администрации Подосиновского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от 09.11.2021 №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следующими кодами бюджетной классификации:</w:t>
      </w:r>
    </w:p>
    <w:p w:rsidR="005C1920" w:rsidRPr="008B4502" w:rsidRDefault="005C1920" w:rsidP="005C192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2976"/>
        <w:gridCol w:w="5594"/>
        <w:gridCol w:w="283"/>
        <w:gridCol w:w="3118"/>
        <w:gridCol w:w="6379"/>
      </w:tblGrid>
      <w:tr w:rsidR="005C1920" w:rsidRPr="00EC3C1A" w:rsidTr="00921332">
        <w:tc>
          <w:tcPr>
            <w:tcW w:w="786" w:type="dxa"/>
          </w:tcPr>
          <w:p w:rsidR="005C1920" w:rsidRPr="00FA0AEC" w:rsidRDefault="005C1920" w:rsidP="00372672">
            <w:pPr>
              <w:ind w:firstLine="0"/>
              <w:rPr>
                <w:sz w:val="28"/>
                <w:szCs w:val="28"/>
              </w:rPr>
            </w:pPr>
            <w:r w:rsidRPr="00FA0AEC">
              <w:rPr>
                <w:sz w:val="28"/>
                <w:szCs w:val="28"/>
              </w:rPr>
              <w:t>903</w:t>
            </w:r>
          </w:p>
        </w:tc>
        <w:tc>
          <w:tcPr>
            <w:tcW w:w="2976" w:type="dxa"/>
          </w:tcPr>
          <w:p w:rsidR="005C1920" w:rsidRPr="00FA0AEC" w:rsidRDefault="005C1920" w:rsidP="00372672">
            <w:pPr>
              <w:ind w:firstLine="0"/>
              <w:rPr>
                <w:sz w:val="28"/>
                <w:szCs w:val="28"/>
              </w:rPr>
            </w:pPr>
            <w:r w:rsidRPr="00FA0AEC">
              <w:rPr>
                <w:sz w:val="28"/>
                <w:szCs w:val="28"/>
              </w:rPr>
              <w:t>1 17 15030 05 0119 150</w:t>
            </w:r>
          </w:p>
        </w:tc>
        <w:tc>
          <w:tcPr>
            <w:tcW w:w="5594" w:type="dxa"/>
          </w:tcPr>
          <w:p w:rsidR="005C1920" w:rsidRPr="00A11BFB" w:rsidRDefault="005C1920" w:rsidP="00E151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11BFB">
              <w:rPr>
                <w:sz w:val="28"/>
                <w:szCs w:val="28"/>
              </w:rPr>
              <w:t>Инициативные платежи, зачисляемые в бюджеты муниципальных районов (Инициативные платежи от физических лиц на проект "Уютный уголок детства-2", капитальный ремонт помещений ДДТ)</w:t>
            </w:r>
          </w:p>
          <w:p w:rsidR="005C1920" w:rsidRPr="00A11BFB" w:rsidRDefault="005C1920" w:rsidP="009213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C1920" w:rsidRPr="00415E43" w:rsidRDefault="005C1920" w:rsidP="00921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C1920" w:rsidRPr="0024171C" w:rsidRDefault="005C1920" w:rsidP="00921332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C1920" w:rsidRPr="0024171C" w:rsidRDefault="005C1920" w:rsidP="0092133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C1920" w:rsidRPr="00EC3C1A" w:rsidTr="00921332">
        <w:tc>
          <w:tcPr>
            <w:tcW w:w="786" w:type="dxa"/>
          </w:tcPr>
          <w:p w:rsidR="005C1920" w:rsidRPr="008B4502" w:rsidRDefault="005C1920" w:rsidP="00372672">
            <w:pPr>
              <w:ind w:firstLine="0"/>
              <w:rPr>
                <w:sz w:val="28"/>
                <w:szCs w:val="28"/>
              </w:rPr>
            </w:pPr>
            <w:r w:rsidRPr="008B4502">
              <w:rPr>
                <w:sz w:val="28"/>
                <w:szCs w:val="28"/>
              </w:rPr>
              <w:t>903</w:t>
            </w:r>
          </w:p>
        </w:tc>
        <w:tc>
          <w:tcPr>
            <w:tcW w:w="2976" w:type="dxa"/>
          </w:tcPr>
          <w:p w:rsidR="005C1920" w:rsidRPr="008B4502" w:rsidRDefault="005C1920" w:rsidP="00372672">
            <w:pPr>
              <w:ind w:firstLine="0"/>
              <w:rPr>
                <w:sz w:val="28"/>
                <w:szCs w:val="28"/>
              </w:rPr>
            </w:pPr>
            <w:r w:rsidRPr="00FA0AEC">
              <w:rPr>
                <w:sz w:val="28"/>
                <w:szCs w:val="28"/>
              </w:rPr>
              <w:t>1 17 15030 05 01</w:t>
            </w:r>
            <w:r>
              <w:rPr>
                <w:sz w:val="28"/>
                <w:szCs w:val="28"/>
              </w:rPr>
              <w:t>20</w:t>
            </w:r>
            <w:r w:rsidRPr="00FA0AEC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94" w:type="dxa"/>
          </w:tcPr>
          <w:p w:rsidR="005C1920" w:rsidRPr="00A11BFB" w:rsidRDefault="005C1920" w:rsidP="00E151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11BFB">
              <w:rPr>
                <w:sz w:val="28"/>
                <w:szCs w:val="28"/>
              </w:rPr>
              <w:t>Инициативные платежи, зачисляемые в бюджеты муниципальных районов (Инициативные платежи от юридических лиц на проект "Уютный уголок детства-2", капитальный ремонт помещений ДДТ)</w:t>
            </w:r>
          </w:p>
        </w:tc>
        <w:tc>
          <w:tcPr>
            <w:tcW w:w="283" w:type="dxa"/>
            <w:tcBorders>
              <w:left w:val="nil"/>
            </w:tcBorders>
          </w:tcPr>
          <w:p w:rsidR="005C1920" w:rsidRPr="00415E43" w:rsidRDefault="005C1920" w:rsidP="00921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C1920" w:rsidRPr="0024171C" w:rsidRDefault="005C1920" w:rsidP="00921332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C1920" w:rsidRPr="0024171C" w:rsidRDefault="005C1920" w:rsidP="0092133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5C1920" w:rsidRDefault="005C1920" w:rsidP="005C1920">
      <w:pPr>
        <w:rPr>
          <w:sz w:val="28"/>
          <w:szCs w:val="28"/>
        </w:rPr>
      </w:pPr>
    </w:p>
    <w:p w:rsidR="005C1920" w:rsidRPr="00DD0242" w:rsidRDefault="005C1920" w:rsidP="005C1920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DD0242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Подосиновского района. </w:t>
      </w:r>
    </w:p>
    <w:p w:rsidR="005C1920" w:rsidRDefault="005C1920" w:rsidP="005C1920">
      <w:pPr>
        <w:spacing w:line="360" w:lineRule="auto"/>
        <w:rPr>
          <w:sz w:val="28"/>
          <w:szCs w:val="28"/>
        </w:rPr>
        <w:sectPr w:rsidR="005C1920" w:rsidSect="00AC7E2F">
          <w:pgSz w:w="11906" w:h="16838"/>
          <w:pgMar w:top="720" w:right="1134" w:bottom="244" w:left="1134" w:header="708" w:footer="708" w:gutter="0"/>
          <w:cols w:space="708"/>
          <w:docGrid w:linePitch="360"/>
        </w:sectPr>
      </w:pPr>
    </w:p>
    <w:p w:rsidR="005C1920" w:rsidRPr="00DD0242" w:rsidRDefault="005C1920" w:rsidP="005C1920">
      <w:pPr>
        <w:spacing w:line="360" w:lineRule="auto"/>
        <w:rPr>
          <w:sz w:val="28"/>
          <w:szCs w:val="28"/>
        </w:rPr>
      </w:pPr>
      <w:r w:rsidRPr="00DD0242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3</w:t>
      </w:r>
      <w:r w:rsidRPr="00DD0242">
        <w:rPr>
          <w:sz w:val="28"/>
          <w:szCs w:val="28"/>
        </w:rPr>
        <w:t>. Контроль за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5C1920" w:rsidRDefault="005C1920" w:rsidP="00372672">
      <w:pPr>
        <w:ind w:firstLine="0"/>
        <w:rPr>
          <w:sz w:val="28"/>
          <w:szCs w:val="28"/>
        </w:rPr>
      </w:pPr>
    </w:p>
    <w:p w:rsidR="005C1920" w:rsidRDefault="005C1920" w:rsidP="005C1920">
      <w:pPr>
        <w:rPr>
          <w:sz w:val="28"/>
          <w:szCs w:val="28"/>
        </w:rPr>
      </w:pPr>
    </w:p>
    <w:p w:rsidR="005C1920" w:rsidRPr="00DD0242" w:rsidRDefault="005C1920" w:rsidP="00372672">
      <w:pPr>
        <w:spacing w:line="360" w:lineRule="auto"/>
        <w:ind w:firstLine="0"/>
        <w:rPr>
          <w:sz w:val="28"/>
          <w:szCs w:val="28"/>
        </w:rPr>
      </w:pPr>
      <w:r w:rsidRPr="00DD0242">
        <w:rPr>
          <w:sz w:val="28"/>
          <w:szCs w:val="28"/>
        </w:rPr>
        <w:t>Г</w:t>
      </w:r>
      <w:r>
        <w:rPr>
          <w:sz w:val="28"/>
          <w:szCs w:val="28"/>
        </w:rPr>
        <w:t>лава Подосиновского района</w:t>
      </w:r>
      <w:r w:rsidR="00865E80">
        <w:rPr>
          <w:sz w:val="28"/>
          <w:szCs w:val="28"/>
        </w:rPr>
        <w:t xml:space="preserve">    </w:t>
      </w:r>
      <w:r w:rsidRPr="00DD0242">
        <w:rPr>
          <w:sz w:val="28"/>
          <w:szCs w:val="28"/>
        </w:rPr>
        <w:t>С.П. Синицын</w:t>
      </w: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5C1920" w:rsidRDefault="005C1920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372672" w:rsidRDefault="00372672" w:rsidP="005C1920">
      <w:pPr>
        <w:spacing w:line="360" w:lineRule="auto"/>
        <w:ind w:firstLine="0"/>
        <w:jc w:val="left"/>
      </w:pPr>
    </w:p>
    <w:p w:rsidR="005C1920" w:rsidRPr="000F2A1F" w:rsidRDefault="005C1920" w:rsidP="00E20E1C">
      <w:pPr>
        <w:ind w:firstLine="0"/>
        <w:jc w:val="left"/>
      </w:pPr>
      <w:r w:rsidRPr="000F2A1F">
        <w:t>ОТВЕТСТВЕННЫЙ ЗА ВЫПУСК ИЗДАНИЯ: Управление делами Администрации Подосиновского района</w:t>
      </w:r>
    </w:p>
    <w:p w:rsidR="005C1920" w:rsidRDefault="005C1920" w:rsidP="00E20E1C">
      <w:pPr>
        <w:ind w:firstLine="0"/>
        <w:jc w:val="left"/>
      </w:pPr>
      <w:r w:rsidRPr="000F2A1F">
        <w:t>АДРЕС: 613930, пгт Подосиновец Кировской обл., ул. Советская, 77</w:t>
      </w:r>
    </w:p>
    <w:p w:rsidR="005C1920" w:rsidRDefault="00E20E1C" w:rsidP="00E20E1C">
      <w:pPr>
        <w:ind w:firstLine="0"/>
        <w:jc w:val="left"/>
      </w:pPr>
      <w:r>
        <w:t>ДАТА ВЫПУСКА: 14.01.2022</w:t>
      </w:r>
      <w:r w:rsidR="005C1920" w:rsidRPr="000F2A1F">
        <w:t>, ТИРАЖ: 10 экземпляров</w:t>
      </w:r>
    </w:p>
    <w:sectPr w:rsidR="005C1920" w:rsidSect="00AC7E2F">
      <w:footerReference w:type="even" r:id="rId17"/>
      <w:footerReference w:type="default" r:id="rId18"/>
      <w:pgSz w:w="11906" w:h="16838"/>
      <w:pgMar w:top="720" w:right="1134" w:bottom="2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65" w:rsidRDefault="00371C65" w:rsidP="00372672">
      <w:r>
        <w:separator/>
      </w:r>
    </w:p>
  </w:endnote>
  <w:endnote w:type="continuationSeparator" w:id="0">
    <w:p w:rsidR="00371C65" w:rsidRDefault="00371C65" w:rsidP="0037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85075"/>
      <w:docPartObj>
        <w:docPartGallery w:val="Page Numbers (Bottom of Page)"/>
        <w:docPartUnique/>
      </w:docPartObj>
    </w:sdtPr>
    <w:sdtEndPr/>
    <w:sdtContent>
      <w:p w:rsidR="00372672" w:rsidRDefault="003726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02">
          <w:rPr>
            <w:noProof/>
          </w:rPr>
          <w:t>8</w:t>
        </w:r>
        <w:r>
          <w:fldChar w:fldCharType="end"/>
        </w:r>
      </w:p>
    </w:sdtContent>
  </w:sdt>
  <w:p w:rsidR="00372672" w:rsidRDefault="003726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3891"/>
      <w:docPartObj>
        <w:docPartGallery w:val="Page Numbers (Bottom of Page)"/>
        <w:docPartUnique/>
      </w:docPartObj>
    </w:sdtPr>
    <w:sdtEndPr/>
    <w:sdtContent>
      <w:p w:rsidR="000207E4" w:rsidRDefault="000207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07E4" w:rsidRDefault="000207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73" w:rsidRDefault="007F5016" w:rsidP="009F1C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373" w:rsidRDefault="00192C02" w:rsidP="0010337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73" w:rsidRDefault="007F5016" w:rsidP="009F1C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C02">
      <w:rPr>
        <w:rStyle w:val="a7"/>
        <w:noProof/>
      </w:rPr>
      <w:t>12</w:t>
    </w:r>
    <w:r>
      <w:rPr>
        <w:rStyle w:val="a7"/>
      </w:rPr>
      <w:fldChar w:fldCharType="end"/>
    </w:r>
  </w:p>
  <w:p w:rsidR="00103373" w:rsidRDefault="00192C02" w:rsidP="001033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65" w:rsidRDefault="00371C65" w:rsidP="00372672">
      <w:r>
        <w:separator/>
      </w:r>
    </w:p>
  </w:footnote>
  <w:footnote w:type="continuationSeparator" w:id="0">
    <w:p w:rsidR="00371C65" w:rsidRDefault="00371C65" w:rsidP="0037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84A758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pStyle w:val="4"/>
      <w:lvlText w:val="%1.%2.%3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605E97"/>
    <w:multiLevelType w:val="hybridMultilevel"/>
    <w:tmpl w:val="272C3B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224255E"/>
    <w:multiLevelType w:val="multilevel"/>
    <w:tmpl w:val="2230098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  <w:color w:val="auto"/>
      </w:rPr>
    </w:lvl>
  </w:abstractNum>
  <w:abstractNum w:abstractNumId="3">
    <w:nsid w:val="202E423E"/>
    <w:multiLevelType w:val="multilevel"/>
    <w:tmpl w:val="B8DED25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99F6540"/>
    <w:multiLevelType w:val="hybridMultilevel"/>
    <w:tmpl w:val="1FE4BF68"/>
    <w:lvl w:ilvl="0" w:tplc="7434833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FA1217"/>
    <w:multiLevelType w:val="hybridMultilevel"/>
    <w:tmpl w:val="33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B6E"/>
    <w:multiLevelType w:val="singleLevel"/>
    <w:tmpl w:val="0DDAC33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3FD1F94"/>
    <w:multiLevelType w:val="multilevel"/>
    <w:tmpl w:val="873C747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4FC5C70"/>
    <w:multiLevelType w:val="multilevel"/>
    <w:tmpl w:val="2256A5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6C053F42"/>
    <w:multiLevelType w:val="hybridMultilevel"/>
    <w:tmpl w:val="E4F64748"/>
    <w:lvl w:ilvl="0" w:tplc="E2BC00F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B7C9E"/>
    <w:multiLevelType w:val="hybridMultilevel"/>
    <w:tmpl w:val="3A3428FC"/>
    <w:lvl w:ilvl="0" w:tplc="A614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C70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6E0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C80B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DC6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706C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AAC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86F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F409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72D586F"/>
    <w:multiLevelType w:val="multilevel"/>
    <w:tmpl w:val="87C40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52"/>
    <w:rsid w:val="000207E4"/>
    <w:rsid w:val="00192C02"/>
    <w:rsid w:val="003427E9"/>
    <w:rsid w:val="00371C65"/>
    <w:rsid w:val="00372672"/>
    <w:rsid w:val="00424EA9"/>
    <w:rsid w:val="00547D52"/>
    <w:rsid w:val="005A7843"/>
    <w:rsid w:val="005C1920"/>
    <w:rsid w:val="00606F67"/>
    <w:rsid w:val="00744F07"/>
    <w:rsid w:val="00791F4E"/>
    <w:rsid w:val="007F5016"/>
    <w:rsid w:val="00821C09"/>
    <w:rsid w:val="008434CB"/>
    <w:rsid w:val="00865E80"/>
    <w:rsid w:val="009948F6"/>
    <w:rsid w:val="009E761A"/>
    <w:rsid w:val="00AA3893"/>
    <w:rsid w:val="00AC7E2F"/>
    <w:rsid w:val="00BF59E6"/>
    <w:rsid w:val="00E151E8"/>
    <w:rsid w:val="00E20E1C"/>
    <w:rsid w:val="00F95E0D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0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C1920"/>
    <w:pPr>
      <w:keepNext/>
      <w:widowControl/>
      <w:suppressAutoHyphens w:val="0"/>
      <w:autoSpaceDN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9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4">
    <w:name w:val="Стиль4"/>
    <w:basedOn w:val="a"/>
    <w:rsid w:val="005C1920"/>
    <w:pPr>
      <w:numPr>
        <w:ilvl w:val="2"/>
        <w:numId w:val="1"/>
      </w:numPr>
      <w:autoSpaceDE w:val="0"/>
      <w:ind w:right="19772"/>
    </w:pPr>
    <w:rPr>
      <w:rFonts w:eastAsia="Arial" w:cs="Courier New"/>
      <w:sz w:val="20"/>
      <w:szCs w:val="20"/>
      <w:lang w:eastAsia="ar-SA"/>
    </w:rPr>
  </w:style>
  <w:style w:type="paragraph" w:customStyle="1" w:styleId="Standard">
    <w:name w:val="Standard"/>
    <w:rsid w:val="005C192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5C1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5C1920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character" w:styleId="a4">
    <w:name w:val="Hyperlink"/>
    <w:rsid w:val="005C1920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C1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920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7">
    <w:name w:val="page number"/>
    <w:basedOn w:val="a0"/>
    <w:rsid w:val="005C1920"/>
  </w:style>
  <w:style w:type="paragraph" w:styleId="a8">
    <w:name w:val="Title"/>
    <w:basedOn w:val="a"/>
    <w:next w:val="a9"/>
    <w:link w:val="aa"/>
    <w:qFormat/>
    <w:rsid w:val="005C1920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a">
    <w:name w:val="Название Знак"/>
    <w:basedOn w:val="a0"/>
    <w:link w:val="a8"/>
    <w:rsid w:val="005C192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9">
    <w:name w:val="Subtitle"/>
    <w:basedOn w:val="a"/>
    <w:link w:val="ab"/>
    <w:qFormat/>
    <w:rsid w:val="005C19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9"/>
    <w:rsid w:val="005C1920"/>
    <w:rPr>
      <w:rFonts w:ascii="Arial" w:eastAsia="Times New Roman" w:hAnsi="Arial" w:cs="Arial"/>
      <w:kern w:val="3"/>
      <w:sz w:val="24"/>
      <w:szCs w:val="24"/>
      <w:lang w:eastAsia="ja-JP"/>
    </w:rPr>
  </w:style>
  <w:style w:type="paragraph" w:customStyle="1" w:styleId="ConsPlusNormal">
    <w:name w:val="ConsPlusNormal"/>
    <w:rsid w:val="005C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5C1920"/>
    <w:pPr>
      <w:widowControl/>
      <w:suppressAutoHyphens w:val="0"/>
      <w:autoSpaceDN/>
      <w:ind w:left="720" w:firstLine="0"/>
      <w:jc w:val="left"/>
    </w:pPr>
    <w:rPr>
      <w:rFonts w:eastAsia="Calibri"/>
      <w:kern w:val="0"/>
      <w:lang w:eastAsia="ru-RU"/>
    </w:rPr>
  </w:style>
  <w:style w:type="paragraph" w:styleId="ac">
    <w:name w:val="Body Text"/>
    <w:basedOn w:val="a"/>
    <w:link w:val="ad"/>
    <w:rsid w:val="005C1920"/>
    <w:pPr>
      <w:widowControl/>
      <w:autoSpaceDN/>
      <w:ind w:firstLine="0"/>
    </w:pPr>
    <w:rPr>
      <w:rFonts w:eastAsia="Calibri"/>
      <w:kern w:val="0"/>
      <w:lang w:val="x-none" w:eastAsia="ar-SA"/>
    </w:rPr>
  </w:style>
  <w:style w:type="character" w:customStyle="1" w:styleId="ad">
    <w:name w:val="Основной текст Знак"/>
    <w:basedOn w:val="a0"/>
    <w:link w:val="ac"/>
    <w:rsid w:val="005C1920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blk">
    <w:name w:val="blk"/>
    <w:basedOn w:val="a0"/>
    <w:rsid w:val="005C1920"/>
  </w:style>
  <w:style w:type="paragraph" w:customStyle="1" w:styleId="Default">
    <w:name w:val="Default"/>
    <w:rsid w:val="005C1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rsid w:val="005C1920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C1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19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1920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5C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7267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72672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0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C1920"/>
    <w:pPr>
      <w:keepNext/>
      <w:widowControl/>
      <w:suppressAutoHyphens w:val="0"/>
      <w:autoSpaceDN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9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4">
    <w:name w:val="Стиль4"/>
    <w:basedOn w:val="a"/>
    <w:rsid w:val="005C1920"/>
    <w:pPr>
      <w:numPr>
        <w:ilvl w:val="2"/>
        <w:numId w:val="1"/>
      </w:numPr>
      <w:autoSpaceDE w:val="0"/>
      <w:ind w:right="19772"/>
    </w:pPr>
    <w:rPr>
      <w:rFonts w:eastAsia="Arial" w:cs="Courier New"/>
      <w:sz w:val="20"/>
      <w:szCs w:val="20"/>
      <w:lang w:eastAsia="ar-SA"/>
    </w:rPr>
  </w:style>
  <w:style w:type="paragraph" w:customStyle="1" w:styleId="Standard">
    <w:name w:val="Standard"/>
    <w:rsid w:val="005C192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5C1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5C1920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character" w:styleId="a4">
    <w:name w:val="Hyperlink"/>
    <w:rsid w:val="005C1920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C1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920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7">
    <w:name w:val="page number"/>
    <w:basedOn w:val="a0"/>
    <w:rsid w:val="005C1920"/>
  </w:style>
  <w:style w:type="paragraph" w:styleId="a8">
    <w:name w:val="Title"/>
    <w:basedOn w:val="a"/>
    <w:next w:val="a9"/>
    <w:link w:val="aa"/>
    <w:qFormat/>
    <w:rsid w:val="005C1920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a">
    <w:name w:val="Название Знак"/>
    <w:basedOn w:val="a0"/>
    <w:link w:val="a8"/>
    <w:rsid w:val="005C192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9">
    <w:name w:val="Subtitle"/>
    <w:basedOn w:val="a"/>
    <w:link w:val="ab"/>
    <w:qFormat/>
    <w:rsid w:val="005C19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9"/>
    <w:rsid w:val="005C1920"/>
    <w:rPr>
      <w:rFonts w:ascii="Arial" w:eastAsia="Times New Roman" w:hAnsi="Arial" w:cs="Arial"/>
      <w:kern w:val="3"/>
      <w:sz w:val="24"/>
      <w:szCs w:val="24"/>
      <w:lang w:eastAsia="ja-JP"/>
    </w:rPr>
  </w:style>
  <w:style w:type="paragraph" w:customStyle="1" w:styleId="ConsPlusNormal">
    <w:name w:val="ConsPlusNormal"/>
    <w:rsid w:val="005C1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5C1920"/>
    <w:pPr>
      <w:widowControl/>
      <w:suppressAutoHyphens w:val="0"/>
      <w:autoSpaceDN/>
      <w:ind w:left="720" w:firstLine="0"/>
      <w:jc w:val="left"/>
    </w:pPr>
    <w:rPr>
      <w:rFonts w:eastAsia="Calibri"/>
      <w:kern w:val="0"/>
      <w:lang w:eastAsia="ru-RU"/>
    </w:rPr>
  </w:style>
  <w:style w:type="paragraph" w:styleId="ac">
    <w:name w:val="Body Text"/>
    <w:basedOn w:val="a"/>
    <w:link w:val="ad"/>
    <w:rsid w:val="005C1920"/>
    <w:pPr>
      <w:widowControl/>
      <w:autoSpaceDN/>
      <w:ind w:firstLine="0"/>
    </w:pPr>
    <w:rPr>
      <w:rFonts w:eastAsia="Calibri"/>
      <w:kern w:val="0"/>
      <w:lang w:val="x-none" w:eastAsia="ar-SA"/>
    </w:rPr>
  </w:style>
  <w:style w:type="character" w:customStyle="1" w:styleId="ad">
    <w:name w:val="Основной текст Знак"/>
    <w:basedOn w:val="a0"/>
    <w:link w:val="ac"/>
    <w:rsid w:val="005C1920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blk">
    <w:name w:val="blk"/>
    <w:basedOn w:val="a0"/>
    <w:rsid w:val="005C1920"/>
  </w:style>
  <w:style w:type="paragraph" w:customStyle="1" w:styleId="Default">
    <w:name w:val="Default"/>
    <w:rsid w:val="005C1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rsid w:val="005C1920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C1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19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1920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5C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7267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72672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dosadm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F09A611A617F96F845700D3CF7ADDE6ED838EFC6ADDDBA0A936BA3939AEF54AA74F52107E449BAf0w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D2DA33562783D1EBFDFBA55FEE80DF2E7C8194F95F550831FF9DA58AA5D6F68735C2D4032ICz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F09A611A617F96F845700D3CF7ADDE6ED838EFC6ADDDBA0A936BA3939AEF54AA74F52107E540BBf0w3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F09A611A617F96F845700D3CF7ADDE6ED838EFC6ADDDBA0A936BA3939AEF54AA74F52107E54CB3f0wA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F48D-7644-48B8-A15A-07565309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21</cp:revision>
  <cp:lastPrinted>2022-02-07T13:26:00Z</cp:lastPrinted>
  <dcterms:created xsi:type="dcterms:W3CDTF">2022-02-04T06:57:00Z</dcterms:created>
  <dcterms:modified xsi:type="dcterms:W3CDTF">2022-02-07T13:35:00Z</dcterms:modified>
</cp:coreProperties>
</file>