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9EC" w:rsidRPr="000F248D" w:rsidRDefault="00453BFD" w:rsidP="000F248D">
      <w:pPr>
        <w:rPr>
          <w:sz w:val="28"/>
          <w:szCs w:val="28"/>
        </w:rPr>
      </w:pPr>
      <w:r w:rsidRPr="000F248D">
        <w:rPr>
          <w:sz w:val="28"/>
          <w:szCs w:val="28"/>
        </w:rPr>
        <w:t xml:space="preserve">                                        </w:t>
      </w:r>
      <w:r w:rsidR="000F248D">
        <w:rPr>
          <w:sz w:val="28"/>
          <w:szCs w:val="28"/>
        </w:rPr>
        <w:t xml:space="preserve">        </w:t>
      </w:r>
      <w:r w:rsidRPr="000F248D">
        <w:rPr>
          <w:sz w:val="28"/>
          <w:szCs w:val="28"/>
        </w:rPr>
        <w:t>ИНФОРМАЦИЯ</w:t>
      </w:r>
    </w:p>
    <w:p w:rsidR="00453BFD" w:rsidRDefault="00453BFD" w:rsidP="000F248D">
      <w:r w:rsidRPr="000F248D">
        <w:rPr>
          <w:sz w:val="28"/>
          <w:szCs w:val="28"/>
        </w:rPr>
        <w:tab/>
      </w:r>
      <w:r w:rsidR="001C1E75" w:rsidRPr="000F248D">
        <w:rPr>
          <w:sz w:val="28"/>
          <w:szCs w:val="28"/>
        </w:rPr>
        <w:t>п</w:t>
      </w:r>
      <w:r w:rsidRPr="000F248D">
        <w:rPr>
          <w:sz w:val="28"/>
          <w:szCs w:val="28"/>
        </w:rPr>
        <w:t xml:space="preserve">о устранению выявленных нарушений по результатам проверки </w:t>
      </w:r>
      <w:r w:rsidR="00394E8A">
        <w:rPr>
          <w:sz w:val="28"/>
          <w:szCs w:val="28"/>
        </w:rPr>
        <w:t xml:space="preserve">«проверка устранения нарушений и </w:t>
      </w:r>
      <w:proofErr w:type="gramStart"/>
      <w:r w:rsidR="00394E8A">
        <w:rPr>
          <w:sz w:val="28"/>
          <w:szCs w:val="28"/>
        </w:rPr>
        <w:t>замечаний</w:t>
      </w:r>
      <w:proofErr w:type="gramEnd"/>
      <w:r w:rsidR="00394E8A">
        <w:rPr>
          <w:sz w:val="28"/>
          <w:szCs w:val="28"/>
        </w:rPr>
        <w:t xml:space="preserve"> выявленных в ходе контрольного мероприятия «аудит эффективности предоставления в аренду имущества, находящегося в муниципальной собственности в 2012-2014 годах в муниципальном образовании </w:t>
      </w:r>
      <w:proofErr w:type="spellStart"/>
      <w:r w:rsidR="00394E8A">
        <w:rPr>
          <w:sz w:val="28"/>
          <w:szCs w:val="28"/>
        </w:rPr>
        <w:t>Демьяновское</w:t>
      </w:r>
      <w:proofErr w:type="spellEnd"/>
      <w:r w:rsidR="00394E8A">
        <w:rPr>
          <w:sz w:val="28"/>
          <w:szCs w:val="28"/>
        </w:rPr>
        <w:t xml:space="preserve"> городское поселение», исполнение предписания от 01.09.2016г.»</w:t>
      </w:r>
    </w:p>
    <w:p w:rsidR="000F248D" w:rsidRDefault="000F248D">
      <w:bookmarkStart w:id="0" w:name="_GoBack"/>
      <w:bookmarkEnd w:id="0"/>
    </w:p>
    <w:p w:rsidR="00B27357" w:rsidRPr="00B27357" w:rsidRDefault="00B27357" w:rsidP="00B27357">
      <w:pPr>
        <w:spacing w:after="0"/>
        <w:ind w:left="-567" w:right="850"/>
        <w:jc w:val="both"/>
        <w:rPr>
          <w:rFonts w:ascii="Times New Roman" w:eastAsia="Times New Roman" w:hAnsi="Times New Roman" w:cs="Times New Roman"/>
          <w:sz w:val="28"/>
          <w:szCs w:val="28"/>
          <w:lang w:eastAsia="ru-RU"/>
        </w:rPr>
      </w:pPr>
      <w:r w:rsidRPr="00B27357">
        <w:rPr>
          <w:rFonts w:ascii="Times New Roman" w:eastAsia="Times New Roman" w:hAnsi="Times New Roman" w:cs="Times New Roman"/>
          <w:sz w:val="28"/>
          <w:szCs w:val="28"/>
          <w:lang w:eastAsia="ru-RU"/>
        </w:rPr>
        <w:tab/>
        <w:t xml:space="preserve">На основании п. 6 р. 2  плана работы контрольно-счётной комиссии района на 2017г., утвержденного распоряжением председателя контрольно-счетной комиссии от 23.12.2016г. № 7, Соглашения о передаче Контрольно-счетной комиссии полномочий поселения по осуществлению внешнего муниципального финансового контроля от 25 января 2013 года проведено контрольное мероприятие «проверка устранения нарушений и замечаний выявленных в ходе контрольного мероприятия «аудит эффективности предоставления в аренду имущества, находящегося в муниципальной собственности  в 2012-2014 годах в муниципальном образовании </w:t>
      </w:r>
      <w:proofErr w:type="spellStart"/>
      <w:r w:rsidRPr="00B27357">
        <w:rPr>
          <w:rFonts w:ascii="Times New Roman" w:eastAsia="Times New Roman" w:hAnsi="Times New Roman" w:cs="Times New Roman"/>
          <w:sz w:val="28"/>
          <w:szCs w:val="28"/>
          <w:lang w:eastAsia="ru-RU"/>
        </w:rPr>
        <w:t>Демьяновское</w:t>
      </w:r>
      <w:proofErr w:type="spellEnd"/>
      <w:r w:rsidRPr="00B27357">
        <w:rPr>
          <w:rFonts w:ascii="Times New Roman" w:eastAsia="Times New Roman" w:hAnsi="Times New Roman" w:cs="Times New Roman"/>
          <w:sz w:val="28"/>
          <w:szCs w:val="28"/>
          <w:lang w:eastAsia="ru-RU"/>
        </w:rPr>
        <w:t xml:space="preserve"> городское поселение», исполнения предписания от 01.09.2016г.».</w:t>
      </w:r>
    </w:p>
    <w:p w:rsidR="00B27357" w:rsidRPr="00B27357" w:rsidRDefault="00B27357" w:rsidP="00B27357">
      <w:pPr>
        <w:spacing w:after="0"/>
        <w:ind w:left="-567" w:right="850"/>
        <w:jc w:val="both"/>
        <w:rPr>
          <w:rFonts w:ascii="Times New Roman" w:eastAsia="Times New Roman" w:hAnsi="Times New Roman" w:cs="Times New Roman"/>
          <w:sz w:val="28"/>
          <w:szCs w:val="28"/>
          <w:lang w:eastAsia="ru-RU"/>
        </w:rPr>
      </w:pPr>
    </w:p>
    <w:p w:rsidR="00B27357" w:rsidRPr="00B27357" w:rsidRDefault="00B27357" w:rsidP="00B27357">
      <w:pPr>
        <w:spacing w:after="0"/>
        <w:ind w:left="-567" w:right="850"/>
        <w:jc w:val="both"/>
        <w:rPr>
          <w:rFonts w:ascii="Times New Roman" w:eastAsia="Times New Roman" w:hAnsi="Times New Roman" w:cs="Times New Roman"/>
          <w:sz w:val="28"/>
          <w:szCs w:val="28"/>
          <w:lang w:eastAsia="ru-RU"/>
        </w:rPr>
      </w:pPr>
      <w:r w:rsidRPr="00B27357">
        <w:rPr>
          <w:rFonts w:ascii="Times New Roman" w:eastAsia="Times New Roman" w:hAnsi="Times New Roman" w:cs="Times New Roman"/>
          <w:sz w:val="28"/>
          <w:szCs w:val="28"/>
          <w:lang w:eastAsia="ru-RU"/>
        </w:rPr>
        <w:t xml:space="preserve">  </w:t>
      </w:r>
      <w:r w:rsidRPr="00B27357">
        <w:rPr>
          <w:rFonts w:ascii="Times New Roman" w:eastAsia="Times New Roman" w:hAnsi="Times New Roman" w:cs="Times New Roman"/>
          <w:sz w:val="28"/>
          <w:szCs w:val="28"/>
          <w:lang w:eastAsia="ru-RU"/>
        </w:rPr>
        <w:tab/>
        <w:t>В ходе проведения контрольного мероприятия выявлены следующие нарушения, требующие принятия мер по их пресечению и предупреждению:</w:t>
      </w:r>
    </w:p>
    <w:p w:rsidR="00B27357" w:rsidRPr="00B27357" w:rsidRDefault="00B27357" w:rsidP="00B27357">
      <w:pPr>
        <w:spacing w:after="0"/>
        <w:ind w:left="-567" w:right="850"/>
        <w:jc w:val="both"/>
        <w:rPr>
          <w:rFonts w:ascii="Times New Roman" w:eastAsia="Times New Roman" w:hAnsi="Times New Roman" w:cs="Times New Roman"/>
          <w:b/>
          <w:sz w:val="28"/>
          <w:szCs w:val="28"/>
          <w:lang w:eastAsia="ru-RU"/>
        </w:rPr>
      </w:pPr>
    </w:p>
    <w:p w:rsidR="00B27357" w:rsidRPr="00B27357" w:rsidRDefault="00B27357" w:rsidP="00B27357">
      <w:pPr>
        <w:spacing w:after="0"/>
        <w:ind w:left="-567" w:right="283"/>
        <w:jc w:val="both"/>
        <w:rPr>
          <w:rFonts w:ascii="Times New Roman" w:eastAsia="Times New Roman" w:hAnsi="Times New Roman" w:cs="Times New Roman"/>
          <w:sz w:val="28"/>
          <w:szCs w:val="28"/>
          <w:lang w:eastAsia="ru-RU"/>
        </w:rPr>
      </w:pPr>
      <w:r w:rsidRPr="00B27357">
        <w:rPr>
          <w:rFonts w:ascii="Times New Roman" w:eastAsia="Times New Roman" w:hAnsi="Times New Roman" w:cs="Times New Roman"/>
          <w:sz w:val="28"/>
          <w:szCs w:val="28"/>
          <w:lang w:eastAsia="ru-RU"/>
        </w:rPr>
        <w:t xml:space="preserve"> </w:t>
      </w:r>
      <w:r w:rsidRPr="00B27357">
        <w:rPr>
          <w:rFonts w:ascii="Times New Roman" w:eastAsia="Times New Roman" w:hAnsi="Times New Roman" w:cs="Times New Roman"/>
          <w:sz w:val="28"/>
          <w:szCs w:val="28"/>
          <w:lang w:eastAsia="ru-RU"/>
        </w:rPr>
        <w:tab/>
        <w:t xml:space="preserve">1. Решением Демьяновской поселковой Думы от 27.07.2017 за № 67/243 утверждено «Положение о порядке организации и осуществлении </w:t>
      </w:r>
      <w:proofErr w:type="gramStart"/>
      <w:r w:rsidRPr="00B27357">
        <w:rPr>
          <w:rFonts w:ascii="Times New Roman" w:eastAsia="Times New Roman" w:hAnsi="Times New Roman" w:cs="Times New Roman"/>
          <w:sz w:val="28"/>
          <w:szCs w:val="28"/>
          <w:lang w:eastAsia="ru-RU"/>
        </w:rPr>
        <w:t>контроля за</w:t>
      </w:r>
      <w:proofErr w:type="gramEnd"/>
      <w:r w:rsidRPr="00B27357">
        <w:rPr>
          <w:rFonts w:ascii="Times New Roman" w:eastAsia="Times New Roman" w:hAnsi="Times New Roman" w:cs="Times New Roman"/>
          <w:sz w:val="28"/>
          <w:szCs w:val="28"/>
          <w:lang w:eastAsia="ru-RU"/>
        </w:rPr>
        <w:t xml:space="preserve"> сохранностью и использованием по назначению муниципального имущества Демьяновского городского поселения». Данное решение Демьяновской поселковой Думой принято с превышение полномочий Думы т.к. в соответствии с п. 2.4.4. « </w:t>
      </w:r>
      <w:proofErr w:type="gramStart"/>
      <w:r w:rsidRPr="00B27357">
        <w:rPr>
          <w:rFonts w:ascii="Times New Roman" w:eastAsia="Times New Roman" w:hAnsi="Times New Roman" w:cs="Times New Roman"/>
          <w:sz w:val="28"/>
          <w:szCs w:val="28"/>
          <w:lang w:eastAsia="ru-RU"/>
        </w:rPr>
        <w:t xml:space="preserve">Положения о порядке управления и распоряжения муниципальным имуществом муниципального образования </w:t>
      </w:r>
      <w:proofErr w:type="spellStart"/>
      <w:r w:rsidRPr="00B27357">
        <w:rPr>
          <w:rFonts w:ascii="Times New Roman" w:eastAsia="Times New Roman" w:hAnsi="Times New Roman" w:cs="Times New Roman"/>
          <w:sz w:val="28"/>
          <w:szCs w:val="28"/>
          <w:lang w:eastAsia="ru-RU"/>
        </w:rPr>
        <w:t>Демьяновское</w:t>
      </w:r>
      <w:proofErr w:type="spellEnd"/>
      <w:r w:rsidRPr="00B27357">
        <w:rPr>
          <w:rFonts w:ascii="Times New Roman" w:eastAsia="Times New Roman" w:hAnsi="Times New Roman" w:cs="Times New Roman"/>
          <w:sz w:val="28"/>
          <w:szCs w:val="28"/>
          <w:lang w:eastAsia="ru-RU"/>
        </w:rPr>
        <w:t xml:space="preserve"> городское поселение Подосиновского района Кировской области» утвержденное решением Демьяновской поселковой Думы от 08.08.2014 № 25/83 (далее – Положение о порядке управления и распоряжения муниципальным имуществом),  утверждение «Положения о порядке организации и осуществлении контроля за сохранностью и использованием по назначению муниципального имущества Демьяновского городского поселения» </w:t>
      </w:r>
      <w:r w:rsidRPr="00B27357">
        <w:rPr>
          <w:rFonts w:ascii="Times New Roman" w:eastAsia="Times New Roman" w:hAnsi="Times New Roman" w:cs="Times New Roman"/>
          <w:sz w:val="28"/>
          <w:szCs w:val="28"/>
          <w:lang w:eastAsia="ru-RU"/>
        </w:rPr>
        <w:lastRenderedPageBreak/>
        <w:t>относится к  полномочиям администрации Демьяновского городского</w:t>
      </w:r>
      <w:proofErr w:type="gramEnd"/>
      <w:r w:rsidRPr="00B27357">
        <w:rPr>
          <w:rFonts w:ascii="Times New Roman" w:eastAsia="Times New Roman" w:hAnsi="Times New Roman" w:cs="Times New Roman"/>
          <w:sz w:val="28"/>
          <w:szCs w:val="28"/>
          <w:lang w:eastAsia="ru-RU"/>
        </w:rPr>
        <w:t xml:space="preserve"> поселения. </w:t>
      </w:r>
    </w:p>
    <w:p w:rsidR="00B27357" w:rsidRPr="00B27357" w:rsidRDefault="00B27357" w:rsidP="00B27357">
      <w:pPr>
        <w:spacing w:after="0"/>
        <w:ind w:left="-567" w:right="283"/>
        <w:jc w:val="both"/>
        <w:rPr>
          <w:rFonts w:ascii="Times New Roman" w:eastAsia="Times New Roman" w:hAnsi="Times New Roman" w:cs="Times New Roman"/>
          <w:sz w:val="28"/>
          <w:szCs w:val="28"/>
          <w:lang w:eastAsia="ru-RU"/>
        </w:rPr>
      </w:pPr>
    </w:p>
    <w:p w:rsidR="00B27357" w:rsidRPr="00B27357" w:rsidRDefault="00B27357" w:rsidP="00B27357">
      <w:pPr>
        <w:spacing w:after="0"/>
        <w:ind w:left="-567" w:right="850" w:firstLine="567"/>
        <w:jc w:val="both"/>
        <w:rPr>
          <w:rFonts w:ascii="Times New Roman" w:eastAsia="Times New Roman" w:hAnsi="Times New Roman" w:cs="Times New Roman"/>
          <w:sz w:val="28"/>
          <w:szCs w:val="28"/>
          <w:lang w:eastAsia="ru-RU"/>
        </w:rPr>
      </w:pPr>
      <w:r w:rsidRPr="00B27357">
        <w:rPr>
          <w:rFonts w:ascii="Times New Roman" w:eastAsia="Times New Roman" w:hAnsi="Times New Roman" w:cs="Times New Roman"/>
          <w:sz w:val="28"/>
          <w:szCs w:val="28"/>
          <w:lang w:eastAsia="ru-RU"/>
        </w:rPr>
        <w:t>2. В нарушение п. 2.4.4. «Порядка управления и распоряжения муниципальным имуществом Демьяновского администрацией поселения не разработан муниципальный правовой акт, устанавливающий порядок выполнения арендаторами работ по капитальному ремонту и реконструкции объектов недвижимого муниципального имущества, переданного в аренду.</w:t>
      </w:r>
    </w:p>
    <w:p w:rsidR="00B27357" w:rsidRPr="00B27357" w:rsidRDefault="00B27357" w:rsidP="00B27357">
      <w:pPr>
        <w:spacing w:after="0"/>
        <w:ind w:left="-567" w:right="850" w:firstLine="567"/>
        <w:jc w:val="both"/>
        <w:rPr>
          <w:rFonts w:ascii="Times New Roman" w:eastAsia="Times New Roman" w:hAnsi="Times New Roman" w:cs="Times New Roman"/>
          <w:sz w:val="28"/>
          <w:szCs w:val="28"/>
          <w:lang w:eastAsia="ru-RU"/>
        </w:rPr>
      </w:pPr>
    </w:p>
    <w:p w:rsidR="00B27357" w:rsidRPr="00B27357" w:rsidRDefault="00B27357" w:rsidP="00B27357">
      <w:pPr>
        <w:spacing w:after="0"/>
        <w:ind w:left="-567" w:right="283"/>
        <w:jc w:val="both"/>
        <w:rPr>
          <w:rFonts w:ascii="Times New Roman" w:eastAsia="Times New Roman" w:hAnsi="Times New Roman" w:cs="Times New Roman"/>
          <w:sz w:val="28"/>
          <w:szCs w:val="28"/>
          <w:lang w:eastAsia="ru-RU"/>
        </w:rPr>
      </w:pPr>
      <w:r w:rsidRPr="00B27357">
        <w:rPr>
          <w:rFonts w:ascii="Times New Roman" w:eastAsia="Times New Roman" w:hAnsi="Times New Roman" w:cs="Times New Roman"/>
          <w:sz w:val="28"/>
          <w:szCs w:val="28"/>
          <w:lang w:eastAsia="ru-RU"/>
        </w:rPr>
        <w:t xml:space="preserve"> </w:t>
      </w:r>
      <w:r w:rsidRPr="00B27357">
        <w:rPr>
          <w:rFonts w:ascii="Times New Roman" w:eastAsia="Times New Roman" w:hAnsi="Times New Roman" w:cs="Times New Roman"/>
          <w:sz w:val="28"/>
          <w:szCs w:val="28"/>
          <w:lang w:eastAsia="ru-RU"/>
        </w:rPr>
        <w:tab/>
        <w:t xml:space="preserve">3. Реестровый учет муниципального имущества в администрации поселения не соответствует порядку и требованиям по учету </w:t>
      </w:r>
      <w:proofErr w:type="gramStart"/>
      <w:r w:rsidRPr="00B27357">
        <w:rPr>
          <w:rFonts w:ascii="Times New Roman" w:eastAsia="Times New Roman" w:hAnsi="Times New Roman" w:cs="Times New Roman"/>
          <w:sz w:val="28"/>
          <w:szCs w:val="28"/>
          <w:lang w:eastAsia="ru-RU"/>
        </w:rPr>
        <w:t>имущества</w:t>
      </w:r>
      <w:proofErr w:type="gramEnd"/>
      <w:r w:rsidRPr="00B27357">
        <w:rPr>
          <w:rFonts w:ascii="Times New Roman" w:eastAsia="Times New Roman" w:hAnsi="Times New Roman" w:cs="Times New Roman"/>
          <w:sz w:val="28"/>
          <w:szCs w:val="28"/>
          <w:lang w:eastAsia="ru-RU"/>
        </w:rPr>
        <w:t xml:space="preserve"> изложенному в «Порядке ведения органами местного самоуправления реестров муниципального имущества», утвержденного приказом МЭР РФ № 424 от 30 августа 2011г. (далее – «Порядок  № 424).</w:t>
      </w:r>
      <w:r w:rsidRPr="00B27357">
        <w:rPr>
          <w:rFonts w:ascii="Times New Roman" w:eastAsia="Times New Roman" w:hAnsi="Times New Roman" w:cs="Times New Roman"/>
          <w:b/>
          <w:sz w:val="28"/>
          <w:szCs w:val="28"/>
          <w:lang w:eastAsia="ru-RU"/>
        </w:rPr>
        <w:t xml:space="preserve">   </w:t>
      </w:r>
    </w:p>
    <w:p w:rsidR="00B27357" w:rsidRPr="00B27357" w:rsidRDefault="00B27357" w:rsidP="00B27357">
      <w:pPr>
        <w:spacing w:after="0"/>
        <w:ind w:left="-567" w:right="283"/>
        <w:jc w:val="both"/>
        <w:rPr>
          <w:rFonts w:ascii="Times New Roman" w:eastAsia="Times New Roman" w:hAnsi="Times New Roman" w:cs="Times New Roman"/>
          <w:b/>
          <w:sz w:val="28"/>
          <w:szCs w:val="28"/>
          <w:lang w:eastAsia="ru-RU"/>
        </w:rPr>
      </w:pPr>
      <w:r w:rsidRPr="00B27357">
        <w:rPr>
          <w:rFonts w:ascii="Times New Roman" w:eastAsia="Times New Roman" w:hAnsi="Times New Roman" w:cs="Times New Roman"/>
          <w:sz w:val="28"/>
          <w:szCs w:val="28"/>
          <w:lang w:eastAsia="ru-RU"/>
        </w:rPr>
        <w:tab/>
      </w:r>
      <w:r w:rsidRPr="00B27357">
        <w:rPr>
          <w:rFonts w:ascii="Times New Roman" w:eastAsia="Times New Roman" w:hAnsi="Times New Roman" w:cs="Times New Roman"/>
          <w:b/>
          <w:sz w:val="28"/>
          <w:szCs w:val="28"/>
          <w:lang w:eastAsia="ru-RU"/>
        </w:rPr>
        <w:t xml:space="preserve"> </w:t>
      </w:r>
    </w:p>
    <w:p w:rsidR="00B27357" w:rsidRPr="00B27357" w:rsidRDefault="00B27357" w:rsidP="00B27357">
      <w:pPr>
        <w:spacing w:after="0"/>
        <w:ind w:left="-567" w:right="283"/>
        <w:jc w:val="both"/>
        <w:rPr>
          <w:rFonts w:ascii="Times New Roman" w:eastAsia="Times New Roman" w:hAnsi="Times New Roman" w:cs="Times New Roman"/>
          <w:sz w:val="28"/>
          <w:szCs w:val="28"/>
          <w:lang w:eastAsia="ru-RU"/>
        </w:rPr>
      </w:pPr>
      <w:r w:rsidRPr="00B27357">
        <w:rPr>
          <w:rFonts w:ascii="Times New Roman" w:eastAsia="Times New Roman" w:hAnsi="Times New Roman" w:cs="Times New Roman"/>
          <w:sz w:val="28"/>
          <w:szCs w:val="28"/>
          <w:lang w:eastAsia="ru-RU"/>
        </w:rPr>
        <w:t xml:space="preserve">   </w:t>
      </w:r>
      <w:r w:rsidRPr="00B27357">
        <w:rPr>
          <w:rFonts w:ascii="Times New Roman" w:eastAsia="Times New Roman" w:hAnsi="Times New Roman" w:cs="Times New Roman"/>
          <w:sz w:val="28"/>
          <w:szCs w:val="28"/>
          <w:lang w:eastAsia="ru-RU"/>
        </w:rPr>
        <w:tab/>
        <w:t xml:space="preserve">4. Администрацией поселения не проводиться ежегодная индексация арендных платежей, что существенно снижает эффективность использования муниципального имущества. </w:t>
      </w:r>
    </w:p>
    <w:p w:rsidR="00B27357" w:rsidRPr="00B27357" w:rsidRDefault="00B27357" w:rsidP="00B27357">
      <w:pPr>
        <w:spacing w:after="0"/>
        <w:ind w:left="-567" w:right="283"/>
        <w:jc w:val="both"/>
        <w:rPr>
          <w:rFonts w:ascii="Times New Roman" w:eastAsia="Times New Roman" w:hAnsi="Times New Roman" w:cs="Times New Roman"/>
          <w:sz w:val="28"/>
          <w:szCs w:val="28"/>
          <w:lang w:eastAsia="ru-RU"/>
        </w:rPr>
      </w:pPr>
      <w:r w:rsidRPr="00B27357">
        <w:rPr>
          <w:rFonts w:ascii="Times New Roman" w:eastAsia="Times New Roman" w:hAnsi="Times New Roman" w:cs="Times New Roman"/>
          <w:sz w:val="28"/>
          <w:szCs w:val="28"/>
          <w:lang w:eastAsia="ru-RU"/>
        </w:rPr>
        <w:t xml:space="preserve">В Положение о порядке управления и распоряжения муниципальным имуществом муниципального образования </w:t>
      </w:r>
      <w:proofErr w:type="spellStart"/>
      <w:r w:rsidRPr="00B27357">
        <w:rPr>
          <w:rFonts w:ascii="Times New Roman" w:eastAsia="Times New Roman" w:hAnsi="Times New Roman" w:cs="Times New Roman"/>
          <w:sz w:val="28"/>
          <w:szCs w:val="28"/>
          <w:lang w:eastAsia="ru-RU"/>
        </w:rPr>
        <w:t>Демьяновское</w:t>
      </w:r>
      <w:proofErr w:type="spellEnd"/>
      <w:r w:rsidRPr="00B27357">
        <w:rPr>
          <w:rFonts w:ascii="Times New Roman" w:eastAsia="Times New Roman" w:hAnsi="Times New Roman" w:cs="Times New Roman"/>
          <w:sz w:val="28"/>
          <w:szCs w:val="28"/>
          <w:lang w:eastAsia="ru-RU"/>
        </w:rPr>
        <w:t xml:space="preserve"> городское поселение Подосиновского района Кировской области решением Демьяновской поселковой Думы от 23.06.2015 № 38/132 внесены изменения об увеличении размера арендной платы ежегодно с учетом коэффициента-дефлятора.</w:t>
      </w:r>
    </w:p>
    <w:p w:rsidR="00B27357" w:rsidRPr="00B27357" w:rsidRDefault="00B27357" w:rsidP="00B27357">
      <w:pPr>
        <w:spacing w:after="0"/>
        <w:ind w:left="-567" w:right="283"/>
        <w:jc w:val="both"/>
        <w:rPr>
          <w:rFonts w:ascii="Times New Roman" w:eastAsia="Times New Roman" w:hAnsi="Times New Roman" w:cs="Times New Roman"/>
          <w:sz w:val="28"/>
          <w:szCs w:val="28"/>
          <w:lang w:eastAsia="ru-RU"/>
        </w:rPr>
      </w:pPr>
      <w:r w:rsidRPr="00B27357">
        <w:rPr>
          <w:rFonts w:ascii="Times New Roman" w:eastAsia="Times New Roman" w:hAnsi="Times New Roman" w:cs="Times New Roman"/>
          <w:sz w:val="28"/>
          <w:szCs w:val="28"/>
          <w:lang w:eastAsia="ru-RU"/>
        </w:rPr>
        <w:t>Постановлением Правительства Кировской области от 15.12.2015 № 74/836 «Об установлении коэффициента-дефлятора при расчете арендной платы в 2016 году» коэффициент-дефлятор установлен в размере 1,091. На 2017 год коэффициент – дефлятор установлен в размере 1,071.</w:t>
      </w:r>
    </w:p>
    <w:p w:rsidR="00B27357" w:rsidRPr="00B27357" w:rsidRDefault="00B27357" w:rsidP="00B27357">
      <w:pPr>
        <w:spacing w:after="0"/>
        <w:ind w:left="-567" w:right="283"/>
        <w:jc w:val="both"/>
        <w:rPr>
          <w:rFonts w:ascii="Times New Roman" w:eastAsia="Times New Roman" w:hAnsi="Times New Roman" w:cs="Times New Roman"/>
          <w:sz w:val="28"/>
          <w:szCs w:val="28"/>
          <w:lang w:eastAsia="ru-RU"/>
        </w:rPr>
      </w:pPr>
      <w:r w:rsidRPr="00B27357">
        <w:rPr>
          <w:rFonts w:ascii="Times New Roman" w:eastAsia="Times New Roman" w:hAnsi="Times New Roman" w:cs="Times New Roman"/>
          <w:sz w:val="28"/>
          <w:szCs w:val="28"/>
          <w:lang w:eastAsia="ru-RU"/>
        </w:rPr>
        <w:t xml:space="preserve"> В то же время по состоянию на 25.10. 2017 года изменение арендной платы на индекс-дефлятор на текущий год проведено только по одному договору аренды – договор аренды муниципального имущества № 3 от 09 июля 2014 года (котельная № 3). </w:t>
      </w:r>
    </w:p>
    <w:p w:rsidR="00B27357" w:rsidRPr="00B27357" w:rsidRDefault="00B27357" w:rsidP="00B27357">
      <w:pPr>
        <w:spacing w:after="0"/>
        <w:ind w:left="-567" w:right="283"/>
        <w:jc w:val="both"/>
        <w:rPr>
          <w:rFonts w:ascii="Times New Roman" w:eastAsia="Times New Roman" w:hAnsi="Times New Roman" w:cs="Times New Roman"/>
          <w:sz w:val="28"/>
          <w:szCs w:val="28"/>
          <w:lang w:eastAsia="ru-RU"/>
        </w:rPr>
      </w:pPr>
      <w:r w:rsidRPr="00B27357">
        <w:rPr>
          <w:rFonts w:ascii="Times New Roman" w:eastAsia="Times New Roman" w:hAnsi="Times New Roman" w:cs="Times New Roman"/>
          <w:sz w:val="28"/>
          <w:szCs w:val="28"/>
          <w:lang w:eastAsia="ru-RU"/>
        </w:rPr>
        <w:t>Пример: по  договорам аренды муниципального имущества  (договора от 22 апреля 2013 года № 02-13,01-13,03-13 с ООО «Система) размер ежемесячной арендной платы установлен в сумме 30938,0 рублей. При индексации ежемесячного платежа на коэффициент-дефлятор сумма платежа в 2016 году должна составить 33753,36  рубля (30938,0 х 1,091) и 2017 году 36149,85 рублей (33753,36 х 1,071).</w:t>
      </w:r>
    </w:p>
    <w:p w:rsidR="00B27357" w:rsidRPr="00B27357" w:rsidRDefault="00B27357" w:rsidP="00B27357">
      <w:pPr>
        <w:spacing w:after="0"/>
        <w:ind w:left="-567" w:right="283" w:firstLine="567"/>
        <w:jc w:val="both"/>
        <w:rPr>
          <w:rFonts w:ascii="Times New Roman" w:eastAsia="Times New Roman" w:hAnsi="Times New Roman" w:cs="Times New Roman"/>
          <w:sz w:val="28"/>
          <w:szCs w:val="28"/>
          <w:lang w:eastAsia="ru-RU"/>
        </w:rPr>
      </w:pPr>
      <w:r w:rsidRPr="00B27357">
        <w:rPr>
          <w:rFonts w:ascii="Times New Roman" w:eastAsia="Times New Roman" w:hAnsi="Times New Roman" w:cs="Times New Roman"/>
          <w:sz w:val="28"/>
          <w:szCs w:val="28"/>
          <w:lang w:eastAsia="ru-RU"/>
        </w:rPr>
        <w:lastRenderedPageBreak/>
        <w:t xml:space="preserve">Из-за не исполнения должностными лицами администрации поселения Положения о порядке управления и распоряжения муниципальным имуществом муниципального образования </w:t>
      </w:r>
      <w:proofErr w:type="spellStart"/>
      <w:r w:rsidRPr="00B27357">
        <w:rPr>
          <w:rFonts w:ascii="Times New Roman" w:eastAsia="Times New Roman" w:hAnsi="Times New Roman" w:cs="Times New Roman"/>
          <w:sz w:val="28"/>
          <w:szCs w:val="28"/>
          <w:lang w:eastAsia="ru-RU"/>
        </w:rPr>
        <w:t>Демьяновское</w:t>
      </w:r>
      <w:proofErr w:type="spellEnd"/>
      <w:r w:rsidRPr="00B27357">
        <w:rPr>
          <w:rFonts w:ascii="Times New Roman" w:eastAsia="Times New Roman" w:hAnsi="Times New Roman" w:cs="Times New Roman"/>
          <w:sz w:val="28"/>
          <w:szCs w:val="28"/>
          <w:lang w:eastAsia="ru-RU"/>
        </w:rPr>
        <w:t xml:space="preserve"> городское поселение бюджет поселения в части не применения индекса-дефлятора за 2016 год не дополучил арендных платежей по вышеуказанным договорам 33784 рубля и в 2017 году не дополучит 62642,16 рубля.  </w:t>
      </w:r>
    </w:p>
    <w:p w:rsidR="00B27357" w:rsidRPr="00B27357" w:rsidRDefault="00B27357" w:rsidP="00B27357">
      <w:pPr>
        <w:spacing w:after="0"/>
        <w:ind w:left="-567" w:right="283"/>
        <w:jc w:val="both"/>
        <w:rPr>
          <w:rFonts w:ascii="Times New Roman" w:eastAsia="Times New Roman" w:hAnsi="Times New Roman" w:cs="Times New Roman"/>
          <w:sz w:val="28"/>
          <w:szCs w:val="28"/>
          <w:lang w:eastAsia="ru-RU"/>
        </w:rPr>
      </w:pPr>
    </w:p>
    <w:p w:rsidR="00B27357" w:rsidRPr="00B27357" w:rsidRDefault="00B27357" w:rsidP="00B27357">
      <w:pPr>
        <w:spacing w:after="0"/>
        <w:ind w:left="-567" w:right="283"/>
        <w:jc w:val="both"/>
        <w:rPr>
          <w:rFonts w:ascii="Times New Roman" w:eastAsia="Times New Roman" w:hAnsi="Times New Roman" w:cs="Times New Roman"/>
          <w:sz w:val="28"/>
          <w:szCs w:val="28"/>
          <w:lang w:eastAsia="ru-RU"/>
        </w:rPr>
      </w:pPr>
      <w:r w:rsidRPr="00B27357">
        <w:rPr>
          <w:rFonts w:ascii="Times New Roman" w:eastAsia="Times New Roman" w:hAnsi="Times New Roman" w:cs="Times New Roman"/>
          <w:sz w:val="28"/>
          <w:szCs w:val="28"/>
          <w:lang w:eastAsia="ru-RU"/>
        </w:rPr>
        <w:t xml:space="preserve"> </w:t>
      </w:r>
      <w:r w:rsidRPr="00B27357">
        <w:rPr>
          <w:rFonts w:ascii="Times New Roman" w:eastAsia="Times New Roman" w:hAnsi="Times New Roman" w:cs="Times New Roman"/>
          <w:sz w:val="28"/>
          <w:szCs w:val="28"/>
          <w:lang w:eastAsia="ru-RU"/>
        </w:rPr>
        <w:tab/>
        <w:t>5. Администрацией поселения за 2015год и текущий период  2016 года не предъявляются к взысканию пени за просрочку по уплате арендных платежей, в то же время просрочка по уплате арендных платежей имеется по ряду действующих договоров.</w:t>
      </w:r>
    </w:p>
    <w:p w:rsidR="00B27357" w:rsidRPr="00B27357" w:rsidRDefault="00B27357" w:rsidP="00B27357">
      <w:pPr>
        <w:spacing w:after="0"/>
        <w:ind w:left="-567" w:right="283" w:firstLine="567"/>
        <w:jc w:val="both"/>
        <w:rPr>
          <w:rFonts w:ascii="Times New Roman" w:eastAsia="Times New Roman" w:hAnsi="Times New Roman" w:cs="Times New Roman"/>
          <w:sz w:val="28"/>
          <w:szCs w:val="28"/>
          <w:lang w:eastAsia="ru-RU"/>
        </w:rPr>
      </w:pPr>
      <w:proofErr w:type="gramStart"/>
      <w:r w:rsidRPr="00B27357">
        <w:rPr>
          <w:rFonts w:ascii="Times New Roman" w:eastAsia="Times New Roman" w:hAnsi="Times New Roman" w:cs="Times New Roman"/>
          <w:sz w:val="28"/>
          <w:szCs w:val="28"/>
          <w:lang w:eastAsia="ru-RU"/>
        </w:rPr>
        <w:t>В целом по администрации Демьяновского городского поселения задолженность по оплате аренды  муниципального имущества (без аренды земельных участков) по состоянию на 01.01.2017 года составила 431688,45 рублей по 24 договорам, по состоянию на 01.07.2017 года – 125464,99 рублей по 23 договорам, по состоянию на 01.09.2017 года – 143331,53 рублей по 23 договорам, по состоянию на 01.10.2017 года</w:t>
      </w:r>
      <w:r w:rsidRPr="00B27357">
        <w:rPr>
          <w:rFonts w:ascii="Times New Roman" w:eastAsia="Times New Roman" w:hAnsi="Times New Roman" w:cs="Times New Roman"/>
          <w:b/>
          <w:sz w:val="28"/>
          <w:szCs w:val="28"/>
          <w:lang w:eastAsia="ru-RU"/>
        </w:rPr>
        <w:t xml:space="preserve"> – </w:t>
      </w:r>
      <w:r w:rsidRPr="00B27357">
        <w:rPr>
          <w:rFonts w:ascii="Times New Roman" w:eastAsia="Times New Roman" w:hAnsi="Times New Roman" w:cs="Times New Roman"/>
          <w:sz w:val="28"/>
          <w:szCs w:val="28"/>
          <w:lang w:eastAsia="ru-RU"/>
        </w:rPr>
        <w:t>153 885,97 рублей по 21 договору.</w:t>
      </w:r>
      <w:proofErr w:type="gramEnd"/>
    </w:p>
    <w:p w:rsidR="00B27357" w:rsidRPr="00B27357" w:rsidRDefault="00B27357" w:rsidP="00B27357">
      <w:pPr>
        <w:spacing w:after="0"/>
        <w:ind w:left="-567" w:right="283"/>
        <w:jc w:val="both"/>
        <w:rPr>
          <w:rFonts w:ascii="Times New Roman" w:eastAsia="Times New Roman" w:hAnsi="Times New Roman" w:cs="Times New Roman"/>
          <w:sz w:val="28"/>
          <w:szCs w:val="28"/>
          <w:lang w:eastAsia="ru-RU"/>
        </w:rPr>
      </w:pPr>
    </w:p>
    <w:p w:rsidR="00B27357" w:rsidRPr="00B27357" w:rsidRDefault="00B27357" w:rsidP="00B27357">
      <w:pPr>
        <w:spacing w:after="0"/>
        <w:ind w:left="-567" w:right="283" w:hanging="567"/>
        <w:jc w:val="both"/>
        <w:rPr>
          <w:rFonts w:ascii="Times New Roman" w:eastAsia="Times New Roman" w:hAnsi="Times New Roman" w:cs="Times New Roman"/>
          <w:sz w:val="28"/>
          <w:szCs w:val="28"/>
          <w:lang w:eastAsia="ru-RU"/>
        </w:rPr>
      </w:pPr>
      <w:r w:rsidRPr="00B27357">
        <w:rPr>
          <w:rFonts w:ascii="Times New Roman" w:eastAsia="Times New Roman" w:hAnsi="Times New Roman" w:cs="Times New Roman"/>
          <w:sz w:val="28"/>
          <w:szCs w:val="28"/>
          <w:lang w:eastAsia="ru-RU"/>
        </w:rPr>
        <w:t xml:space="preserve">       </w:t>
      </w:r>
      <w:r w:rsidRPr="00B27357">
        <w:rPr>
          <w:rFonts w:ascii="Times New Roman" w:eastAsia="Times New Roman" w:hAnsi="Times New Roman" w:cs="Times New Roman"/>
          <w:sz w:val="28"/>
          <w:szCs w:val="28"/>
          <w:lang w:eastAsia="ru-RU"/>
        </w:rPr>
        <w:tab/>
      </w:r>
      <w:r w:rsidRPr="00B27357">
        <w:rPr>
          <w:rFonts w:ascii="Times New Roman" w:eastAsia="Times New Roman" w:hAnsi="Times New Roman" w:cs="Times New Roman"/>
          <w:sz w:val="28"/>
          <w:szCs w:val="28"/>
          <w:lang w:eastAsia="ru-RU"/>
        </w:rPr>
        <w:tab/>
        <w:t>6. Вновь выявлены факты использования муниципального имущества без    оформления договоров аренды:</w:t>
      </w:r>
    </w:p>
    <w:p w:rsidR="00B27357" w:rsidRPr="00B27357" w:rsidRDefault="00B27357" w:rsidP="00B27357">
      <w:pPr>
        <w:spacing w:after="0"/>
        <w:ind w:left="-567" w:right="283"/>
        <w:jc w:val="both"/>
        <w:rPr>
          <w:rFonts w:ascii="Times New Roman" w:eastAsia="Times New Roman" w:hAnsi="Times New Roman" w:cs="Times New Roman"/>
          <w:b/>
          <w:sz w:val="28"/>
          <w:szCs w:val="28"/>
          <w:lang w:eastAsia="ru-RU"/>
        </w:rPr>
      </w:pPr>
      <w:r w:rsidRPr="00B27357">
        <w:rPr>
          <w:rFonts w:ascii="Times New Roman" w:eastAsia="Times New Roman" w:hAnsi="Times New Roman" w:cs="Times New Roman"/>
          <w:b/>
          <w:sz w:val="28"/>
          <w:szCs w:val="28"/>
          <w:lang w:eastAsia="ru-RU"/>
        </w:rPr>
        <w:tab/>
        <w:t xml:space="preserve">  - </w:t>
      </w:r>
      <w:r w:rsidRPr="00B27357">
        <w:rPr>
          <w:rFonts w:ascii="Times New Roman" w:eastAsia="Times New Roman" w:hAnsi="Times New Roman" w:cs="Times New Roman"/>
          <w:sz w:val="28"/>
          <w:szCs w:val="28"/>
          <w:lang w:eastAsia="ru-RU"/>
        </w:rPr>
        <w:t xml:space="preserve">офисных помещений по адресу п. Демьяново ул. </w:t>
      </w:r>
      <w:proofErr w:type="gramStart"/>
      <w:r w:rsidRPr="00B27357">
        <w:rPr>
          <w:rFonts w:ascii="Times New Roman" w:eastAsia="Times New Roman" w:hAnsi="Times New Roman" w:cs="Times New Roman"/>
          <w:sz w:val="28"/>
          <w:szCs w:val="28"/>
          <w:lang w:eastAsia="ru-RU"/>
        </w:rPr>
        <w:t>Советская</w:t>
      </w:r>
      <w:proofErr w:type="gramEnd"/>
      <w:r w:rsidRPr="00B27357">
        <w:rPr>
          <w:rFonts w:ascii="Times New Roman" w:eastAsia="Times New Roman" w:hAnsi="Times New Roman" w:cs="Times New Roman"/>
          <w:sz w:val="28"/>
          <w:szCs w:val="28"/>
          <w:lang w:eastAsia="ru-RU"/>
        </w:rPr>
        <w:t xml:space="preserve"> 25 в течение декабря 2016г., января и февраля 2017 г. ООО «УК </w:t>
      </w:r>
      <w:proofErr w:type="spellStart"/>
      <w:r w:rsidRPr="00B27357">
        <w:rPr>
          <w:rFonts w:ascii="Times New Roman" w:eastAsia="Times New Roman" w:hAnsi="Times New Roman" w:cs="Times New Roman"/>
          <w:sz w:val="28"/>
          <w:szCs w:val="28"/>
          <w:lang w:eastAsia="ru-RU"/>
        </w:rPr>
        <w:t>Жилсервис</w:t>
      </w:r>
      <w:proofErr w:type="spellEnd"/>
      <w:r w:rsidRPr="00B27357">
        <w:rPr>
          <w:rFonts w:ascii="Times New Roman" w:eastAsia="Times New Roman" w:hAnsi="Times New Roman" w:cs="Times New Roman"/>
          <w:sz w:val="28"/>
          <w:szCs w:val="28"/>
          <w:lang w:eastAsia="ru-RU"/>
        </w:rPr>
        <w:t>»;</w:t>
      </w:r>
    </w:p>
    <w:p w:rsidR="00B27357" w:rsidRPr="00B27357" w:rsidRDefault="00B27357" w:rsidP="00B27357">
      <w:pPr>
        <w:spacing w:after="0"/>
        <w:ind w:left="-567" w:right="283" w:firstLine="720"/>
        <w:jc w:val="both"/>
        <w:rPr>
          <w:rFonts w:ascii="Times New Roman" w:eastAsia="Times New Roman" w:hAnsi="Times New Roman" w:cs="Times New Roman"/>
          <w:sz w:val="28"/>
          <w:szCs w:val="28"/>
          <w:lang w:eastAsia="ru-RU"/>
        </w:rPr>
      </w:pPr>
      <w:r w:rsidRPr="00B27357">
        <w:rPr>
          <w:rFonts w:ascii="Times New Roman" w:eastAsia="Times New Roman" w:hAnsi="Times New Roman" w:cs="Times New Roman"/>
          <w:sz w:val="28"/>
          <w:szCs w:val="28"/>
          <w:lang w:eastAsia="ru-RU"/>
        </w:rPr>
        <w:t xml:space="preserve">-  офисных помещений по адресу </w:t>
      </w:r>
      <w:proofErr w:type="gramStart"/>
      <w:r w:rsidRPr="00B27357">
        <w:rPr>
          <w:rFonts w:ascii="Times New Roman" w:eastAsia="Times New Roman" w:hAnsi="Times New Roman" w:cs="Times New Roman"/>
          <w:sz w:val="28"/>
          <w:szCs w:val="28"/>
          <w:lang w:eastAsia="ru-RU"/>
        </w:rPr>
        <w:t>Демьяново</w:t>
      </w:r>
      <w:proofErr w:type="gramEnd"/>
      <w:r w:rsidRPr="00B27357">
        <w:rPr>
          <w:rFonts w:ascii="Times New Roman" w:eastAsia="Times New Roman" w:hAnsi="Times New Roman" w:cs="Times New Roman"/>
          <w:sz w:val="28"/>
          <w:szCs w:val="28"/>
          <w:lang w:eastAsia="ru-RU"/>
        </w:rPr>
        <w:t xml:space="preserve"> ул. Советская  д. 27: </w:t>
      </w:r>
    </w:p>
    <w:p w:rsidR="00B27357" w:rsidRPr="00B27357" w:rsidRDefault="00B27357" w:rsidP="00B27357">
      <w:pPr>
        <w:spacing w:after="0"/>
        <w:ind w:left="-567" w:right="283"/>
        <w:jc w:val="both"/>
        <w:rPr>
          <w:rFonts w:ascii="Times New Roman" w:eastAsia="Times New Roman" w:hAnsi="Times New Roman" w:cs="Times New Roman"/>
          <w:sz w:val="28"/>
          <w:szCs w:val="28"/>
          <w:lang w:eastAsia="ru-RU"/>
        </w:rPr>
      </w:pPr>
      <w:r w:rsidRPr="00B27357">
        <w:rPr>
          <w:rFonts w:ascii="Times New Roman" w:eastAsia="Times New Roman" w:hAnsi="Times New Roman" w:cs="Times New Roman"/>
          <w:sz w:val="28"/>
          <w:szCs w:val="28"/>
          <w:lang w:eastAsia="ru-RU"/>
        </w:rPr>
        <w:t>1)  № 1013 с 01 июня по 19 июня  2017 год</w:t>
      </w:r>
      <w:proofErr w:type="gramStart"/>
      <w:r w:rsidRPr="00B27357">
        <w:rPr>
          <w:rFonts w:ascii="Times New Roman" w:eastAsia="Times New Roman" w:hAnsi="Times New Roman" w:cs="Times New Roman"/>
          <w:sz w:val="28"/>
          <w:szCs w:val="28"/>
          <w:lang w:eastAsia="ru-RU"/>
        </w:rPr>
        <w:t>а    ООО</w:t>
      </w:r>
      <w:proofErr w:type="gramEnd"/>
      <w:r w:rsidRPr="00B27357">
        <w:rPr>
          <w:rFonts w:ascii="Times New Roman" w:eastAsia="Times New Roman" w:hAnsi="Times New Roman" w:cs="Times New Roman"/>
          <w:sz w:val="28"/>
          <w:szCs w:val="28"/>
          <w:lang w:eastAsia="ru-RU"/>
        </w:rPr>
        <w:t xml:space="preserve"> «Тепловик»;</w:t>
      </w:r>
    </w:p>
    <w:p w:rsidR="00B27357" w:rsidRPr="00B27357" w:rsidRDefault="00B27357" w:rsidP="00B27357">
      <w:pPr>
        <w:spacing w:after="0"/>
        <w:ind w:left="-567" w:right="283"/>
        <w:jc w:val="both"/>
        <w:rPr>
          <w:rFonts w:ascii="Times New Roman" w:eastAsia="Times New Roman" w:hAnsi="Times New Roman" w:cs="Times New Roman"/>
          <w:sz w:val="20"/>
          <w:szCs w:val="20"/>
          <w:u w:val="single"/>
          <w:lang w:eastAsia="ru-RU"/>
        </w:rPr>
      </w:pPr>
      <w:r w:rsidRPr="00B27357">
        <w:rPr>
          <w:rFonts w:ascii="Times New Roman" w:eastAsia="Times New Roman" w:hAnsi="Times New Roman" w:cs="Times New Roman"/>
          <w:sz w:val="28"/>
          <w:szCs w:val="28"/>
          <w:lang w:eastAsia="ru-RU"/>
        </w:rPr>
        <w:t>2)  №№ 1004,1005,1006,1007 с 02  июня 2017 года по 20 июня 2017 год</w:t>
      </w:r>
      <w:proofErr w:type="gramStart"/>
      <w:r w:rsidRPr="00B27357">
        <w:rPr>
          <w:rFonts w:ascii="Times New Roman" w:eastAsia="Times New Roman" w:hAnsi="Times New Roman" w:cs="Times New Roman"/>
          <w:sz w:val="28"/>
          <w:szCs w:val="28"/>
          <w:lang w:eastAsia="ru-RU"/>
        </w:rPr>
        <w:t>а ООО</w:t>
      </w:r>
      <w:proofErr w:type="gramEnd"/>
      <w:r w:rsidRPr="00B27357">
        <w:rPr>
          <w:rFonts w:ascii="Times New Roman" w:eastAsia="Times New Roman" w:hAnsi="Times New Roman" w:cs="Times New Roman"/>
          <w:sz w:val="28"/>
          <w:szCs w:val="28"/>
          <w:lang w:eastAsia="ru-RU"/>
        </w:rPr>
        <w:t xml:space="preserve"> «</w:t>
      </w:r>
      <w:proofErr w:type="spellStart"/>
      <w:r w:rsidRPr="00B27357">
        <w:rPr>
          <w:rFonts w:ascii="Times New Roman" w:eastAsia="Times New Roman" w:hAnsi="Times New Roman" w:cs="Times New Roman"/>
          <w:sz w:val="28"/>
          <w:szCs w:val="28"/>
          <w:lang w:eastAsia="ru-RU"/>
        </w:rPr>
        <w:t>Водосервис</w:t>
      </w:r>
      <w:proofErr w:type="spellEnd"/>
      <w:r w:rsidRPr="00B27357">
        <w:rPr>
          <w:rFonts w:ascii="Times New Roman" w:eastAsia="Times New Roman" w:hAnsi="Times New Roman" w:cs="Times New Roman"/>
          <w:sz w:val="28"/>
          <w:szCs w:val="28"/>
          <w:lang w:eastAsia="ru-RU"/>
        </w:rPr>
        <w:t xml:space="preserve"> – Плюс»;</w:t>
      </w:r>
    </w:p>
    <w:p w:rsidR="00B27357" w:rsidRPr="00B27357" w:rsidRDefault="00B27357" w:rsidP="00B27357">
      <w:pPr>
        <w:spacing w:after="0"/>
        <w:ind w:left="-567" w:right="283"/>
        <w:jc w:val="both"/>
        <w:rPr>
          <w:rFonts w:ascii="Times New Roman" w:eastAsia="Times New Roman" w:hAnsi="Times New Roman" w:cs="Times New Roman"/>
          <w:sz w:val="28"/>
          <w:szCs w:val="28"/>
          <w:lang w:eastAsia="ru-RU"/>
        </w:rPr>
      </w:pPr>
      <w:r w:rsidRPr="00B27357">
        <w:rPr>
          <w:rFonts w:ascii="Times New Roman" w:eastAsia="Times New Roman" w:hAnsi="Times New Roman" w:cs="Times New Roman"/>
          <w:sz w:val="28"/>
          <w:szCs w:val="28"/>
          <w:lang w:eastAsia="ru-RU"/>
        </w:rPr>
        <w:t xml:space="preserve">         - с 02.04.2016 года по настоящее время помещение подвала в трехэтажном здании по адресу: </w:t>
      </w:r>
      <w:proofErr w:type="spellStart"/>
      <w:r w:rsidRPr="00B27357">
        <w:rPr>
          <w:rFonts w:ascii="Times New Roman" w:eastAsia="Times New Roman" w:hAnsi="Times New Roman" w:cs="Times New Roman"/>
          <w:sz w:val="28"/>
          <w:szCs w:val="28"/>
          <w:lang w:eastAsia="ru-RU"/>
        </w:rPr>
        <w:t>пгт</w:t>
      </w:r>
      <w:proofErr w:type="spellEnd"/>
      <w:r w:rsidRPr="00B27357">
        <w:rPr>
          <w:rFonts w:ascii="Times New Roman" w:eastAsia="Times New Roman" w:hAnsi="Times New Roman" w:cs="Times New Roman"/>
          <w:sz w:val="28"/>
          <w:szCs w:val="28"/>
          <w:lang w:eastAsia="ru-RU"/>
        </w:rPr>
        <w:t xml:space="preserve"> Демьяново, ул. </w:t>
      </w:r>
      <w:proofErr w:type="gramStart"/>
      <w:r w:rsidRPr="00B27357">
        <w:rPr>
          <w:rFonts w:ascii="Times New Roman" w:eastAsia="Times New Roman" w:hAnsi="Times New Roman" w:cs="Times New Roman"/>
          <w:sz w:val="28"/>
          <w:szCs w:val="28"/>
          <w:lang w:eastAsia="ru-RU"/>
        </w:rPr>
        <w:t>Советская</w:t>
      </w:r>
      <w:proofErr w:type="gramEnd"/>
      <w:r w:rsidRPr="00B27357">
        <w:rPr>
          <w:rFonts w:ascii="Times New Roman" w:eastAsia="Times New Roman" w:hAnsi="Times New Roman" w:cs="Times New Roman"/>
          <w:sz w:val="28"/>
          <w:szCs w:val="28"/>
          <w:lang w:eastAsia="ru-RU"/>
        </w:rPr>
        <w:t xml:space="preserve"> дом 33, общей площадью 120,5 </w:t>
      </w:r>
      <w:proofErr w:type="spellStart"/>
      <w:r w:rsidRPr="00B27357">
        <w:rPr>
          <w:rFonts w:ascii="Times New Roman" w:eastAsia="Times New Roman" w:hAnsi="Times New Roman" w:cs="Times New Roman"/>
          <w:sz w:val="28"/>
          <w:szCs w:val="28"/>
          <w:lang w:eastAsia="ru-RU"/>
        </w:rPr>
        <w:t>кв.м</w:t>
      </w:r>
      <w:proofErr w:type="spellEnd"/>
      <w:r w:rsidRPr="00B27357">
        <w:rPr>
          <w:rFonts w:ascii="Times New Roman" w:eastAsia="Times New Roman" w:hAnsi="Times New Roman" w:cs="Times New Roman"/>
          <w:sz w:val="28"/>
          <w:szCs w:val="28"/>
          <w:lang w:eastAsia="ru-RU"/>
        </w:rPr>
        <w:t xml:space="preserve">., 1985 года постройки ООО «УК </w:t>
      </w:r>
      <w:proofErr w:type="spellStart"/>
      <w:r w:rsidRPr="00B27357">
        <w:rPr>
          <w:rFonts w:ascii="Times New Roman" w:eastAsia="Times New Roman" w:hAnsi="Times New Roman" w:cs="Times New Roman"/>
          <w:sz w:val="28"/>
          <w:szCs w:val="28"/>
          <w:lang w:eastAsia="ru-RU"/>
        </w:rPr>
        <w:t>Жилсервис</w:t>
      </w:r>
      <w:proofErr w:type="spellEnd"/>
      <w:r w:rsidRPr="00B27357">
        <w:rPr>
          <w:rFonts w:ascii="Times New Roman" w:eastAsia="Times New Roman" w:hAnsi="Times New Roman" w:cs="Times New Roman"/>
          <w:sz w:val="28"/>
          <w:szCs w:val="28"/>
          <w:lang w:eastAsia="ru-RU"/>
        </w:rPr>
        <w:t>»;</w:t>
      </w:r>
    </w:p>
    <w:p w:rsidR="00B27357" w:rsidRPr="00B27357" w:rsidRDefault="00B27357" w:rsidP="00B27357">
      <w:pPr>
        <w:spacing w:after="0"/>
        <w:ind w:left="-567" w:right="283"/>
        <w:jc w:val="both"/>
        <w:rPr>
          <w:rFonts w:ascii="Times New Roman" w:eastAsia="Times New Roman" w:hAnsi="Times New Roman" w:cs="Times New Roman"/>
          <w:sz w:val="28"/>
          <w:szCs w:val="28"/>
          <w:lang w:eastAsia="ru-RU"/>
        </w:rPr>
      </w:pPr>
      <w:r w:rsidRPr="00B27357">
        <w:rPr>
          <w:rFonts w:ascii="Times New Roman" w:eastAsia="Times New Roman" w:hAnsi="Times New Roman" w:cs="Times New Roman"/>
          <w:sz w:val="28"/>
          <w:szCs w:val="28"/>
          <w:lang w:eastAsia="ru-RU"/>
        </w:rPr>
        <w:t xml:space="preserve">         -  с 29 октября 2015 года по настоящее время</w:t>
      </w:r>
      <w:r w:rsidRPr="00B27357">
        <w:rPr>
          <w:rFonts w:ascii="Times New Roman" w:eastAsia="Times New Roman" w:hAnsi="Times New Roman" w:cs="Times New Roman"/>
          <w:sz w:val="20"/>
          <w:szCs w:val="20"/>
          <w:lang w:eastAsia="ru-RU"/>
        </w:rPr>
        <w:t xml:space="preserve"> </w:t>
      </w:r>
      <w:r w:rsidRPr="00B27357">
        <w:rPr>
          <w:rFonts w:ascii="Times New Roman" w:eastAsia="Times New Roman" w:hAnsi="Times New Roman" w:cs="Times New Roman"/>
          <w:sz w:val="28"/>
          <w:szCs w:val="28"/>
          <w:lang w:eastAsia="ru-RU"/>
        </w:rPr>
        <w:t>канализационной перекачивающей станции и канализационных сетей ООО «</w:t>
      </w:r>
      <w:proofErr w:type="spellStart"/>
      <w:r w:rsidRPr="00B27357">
        <w:rPr>
          <w:rFonts w:ascii="Times New Roman" w:eastAsia="Times New Roman" w:hAnsi="Times New Roman" w:cs="Times New Roman"/>
          <w:sz w:val="28"/>
          <w:szCs w:val="28"/>
          <w:lang w:eastAsia="ru-RU"/>
        </w:rPr>
        <w:t>Водосервис</w:t>
      </w:r>
      <w:proofErr w:type="spellEnd"/>
      <w:r w:rsidRPr="00B27357">
        <w:rPr>
          <w:rFonts w:ascii="Times New Roman" w:eastAsia="Times New Roman" w:hAnsi="Times New Roman" w:cs="Times New Roman"/>
          <w:sz w:val="28"/>
          <w:szCs w:val="28"/>
          <w:lang w:eastAsia="ru-RU"/>
        </w:rPr>
        <w:t xml:space="preserve"> – Плюс».</w:t>
      </w:r>
    </w:p>
    <w:p w:rsidR="00B27357" w:rsidRPr="00B27357" w:rsidRDefault="00B27357" w:rsidP="00B27357">
      <w:pPr>
        <w:spacing w:after="0"/>
        <w:ind w:left="-567" w:right="283"/>
        <w:jc w:val="both"/>
        <w:rPr>
          <w:rFonts w:ascii="Times New Roman" w:eastAsia="Times New Roman" w:hAnsi="Times New Roman" w:cs="Times New Roman"/>
          <w:sz w:val="28"/>
          <w:szCs w:val="28"/>
          <w:lang w:eastAsia="ru-RU"/>
        </w:rPr>
      </w:pPr>
    </w:p>
    <w:p w:rsidR="00B27357" w:rsidRPr="00B27357" w:rsidRDefault="00B27357" w:rsidP="00B27357">
      <w:pPr>
        <w:spacing w:after="0"/>
        <w:ind w:left="-567" w:right="283"/>
        <w:rPr>
          <w:rFonts w:ascii="Times New Roman" w:eastAsia="Times New Roman" w:hAnsi="Times New Roman" w:cs="Times New Roman"/>
          <w:sz w:val="28"/>
          <w:szCs w:val="28"/>
          <w:lang w:eastAsia="ru-RU"/>
        </w:rPr>
      </w:pPr>
      <w:r w:rsidRPr="00B27357">
        <w:rPr>
          <w:rFonts w:ascii="Times New Roman" w:eastAsia="Times New Roman" w:hAnsi="Times New Roman" w:cs="Times New Roman"/>
          <w:sz w:val="28"/>
          <w:szCs w:val="28"/>
          <w:lang w:eastAsia="ru-RU"/>
        </w:rPr>
        <w:tab/>
        <w:t>7. В нарушение Приказа Минфина от13 июня 1995 № 49</w:t>
      </w:r>
      <w:r w:rsidRPr="00B27357">
        <w:rPr>
          <w:rFonts w:ascii="Times New Roman" w:eastAsia="Times New Roman" w:hAnsi="Times New Roman" w:cs="Times New Roman"/>
          <w:b/>
          <w:sz w:val="28"/>
          <w:szCs w:val="28"/>
          <w:lang w:eastAsia="ru-RU"/>
        </w:rPr>
        <w:t xml:space="preserve"> </w:t>
      </w:r>
      <w:r w:rsidRPr="00B27357">
        <w:rPr>
          <w:rFonts w:ascii="Times New Roman" w:eastAsia="Times New Roman" w:hAnsi="Times New Roman" w:cs="Times New Roman"/>
          <w:sz w:val="28"/>
          <w:szCs w:val="28"/>
          <w:lang w:eastAsia="ru-RU"/>
        </w:rPr>
        <w:t xml:space="preserve">«Об утверждении методических указаний по инвентаризации имущества, финансовых обязательств», </w:t>
      </w:r>
      <w:r w:rsidRPr="00B27357">
        <w:rPr>
          <w:rFonts w:ascii="Times New Roman" w:eastAsia="Times New Roman" w:hAnsi="Times New Roman" w:cs="Times New Roman"/>
          <w:b/>
          <w:sz w:val="28"/>
          <w:szCs w:val="28"/>
          <w:lang w:eastAsia="ru-RU"/>
        </w:rPr>
        <w:t>ст. 27</w:t>
      </w:r>
      <w:r w:rsidRPr="00B27357">
        <w:rPr>
          <w:rFonts w:ascii="Times New Roman" w:eastAsia="Times New Roman" w:hAnsi="Times New Roman" w:cs="Times New Roman"/>
          <w:sz w:val="28"/>
          <w:szCs w:val="28"/>
          <w:lang w:eastAsia="ru-RU"/>
        </w:rPr>
        <w:t xml:space="preserve"> «Положения о бухгалтерском учете и отчетности в РФ», утвержденного Приказом Минфина РФ от 29.07.1998 № 34н администрацией </w:t>
      </w:r>
      <w:r w:rsidRPr="00B27357">
        <w:rPr>
          <w:rFonts w:ascii="Times New Roman" w:eastAsia="Times New Roman" w:hAnsi="Times New Roman" w:cs="Times New Roman"/>
          <w:sz w:val="28"/>
          <w:szCs w:val="28"/>
          <w:lang w:eastAsia="ru-RU"/>
        </w:rPr>
        <w:lastRenderedPageBreak/>
        <w:t>поселения инвентаризация нефинансовых активов поселения в 2016г. не проводилась.</w:t>
      </w:r>
    </w:p>
    <w:p w:rsidR="00B27357" w:rsidRPr="00B27357" w:rsidRDefault="00B27357" w:rsidP="00B27357">
      <w:pPr>
        <w:spacing w:after="0"/>
        <w:ind w:left="-567" w:right="283"/>
        <w:rPr>
          <w:rFonts w:ascii="Times New Roman" w:eastAsia="Times New Roman" w:hAnsi="Times New Roman" w:cs="Times New Roman"/>
          <w:sz w:val="28"/>
          <w:szCs w:val="28"/>
          <w:lang w:eastAsia="ru-RU"/>
        </w:rPr>
      </w:pPr>
      <w:r w:rsidRPr="00B27357">
        <w:rPr>
          <w:rFonts w:ascii="Times New Roman" w:eastAsia="Times New Roman" w:hAnsi="Times New Roman" w:cs="Times New Roman"/>
          <w:sz w:val="28"/>
          <w:szCs w:val="28"/>
          <w:lang w:eastAsia="ru-RU"/>
        </w:rPr>
        <w:t xml:space="preserve"> Таким </w:t>
      </w:r>
      <w:proofErr w:type="gramStart"/>
      <w:r w:rsidRPr="00B27357">
        <w:rPr>
          <w:rFonts w:ascii="Times New Roman" w:eastAsia="Times New Roman" w:hAnsi="Times New Roman" w:cs="Times New Roman"/>
          <w:sz w:val="28"/>
          <w:szCs w:val="28"/>
          <w:lang w:eastAsia="ru-RU"/>
        </w:rPr>
        <w:t>образом</w:t>
      </w:r>
      <w:proofErr w:type="gramEnd"/>
      <w:r w:rsidRPr="00B27357">
        <w:rPr>
          <w:rFonts w:ascii="Times New Roman" w:eastAsia="Times New Roman" w:hAnsi="Times New Roman" w:cs="Times New Roman"/>
          <w:sz w:val="28"/>
          <w:szCs w:val="28"/>
          <w:lang w:eastAsia="ru-RU"/>
        </w:rPr>
        <w:t xml:space="preserve"> по прежнему остается не учтенным муниципалитетом  в полном объеме движимое имущество муниципалитета – технологическое оборудование </w:t>
      </w:r>
      <w:proofErr w:type="spellStart"/>
      <w:r w:rsidRPr="00B27357">
        <w:rPr>
          <w:rFonts w:ascii="Times New Roman" w:eastAsia="Times New Roman" w:hAnsi="Times New Roman" w:cs="Times New Roman"/>
          <w:sz w:val="28"/>
          <w:szCs w:val="28"/>
          <w:lang w:eastAsia="ru-RU"/>
        </w:rPr>
        <w:t>теплопунктов</w:t>
      </w:r>
      <w:proofErr w:type="spellEnd"/>
      <w:r w:rsidRPr="00B27357">
        <w:rPr>
          <w:rFonts w:ascii="Times New Roman" w:eastAsia="Times New Roman" w:hAnsi="Times New Roman" w:cs="Times New Roman"/>
          <w:sz w:val="28"/>
          <w:szCs w:val="28"/>
          <w:lang w:eastAsia="ru-RU"/>
        </w:rPr>
        <w:t>,  которое используется арендатором (ООО «Система, субарендатор ООО «Тепловик») без правоустанавливающих  документов.</w:t>
      </w:r>
    </w:p>
    <w:p w:rsidR="00B27357" w:rsidRPr="00B27357" w:rsidRDefault="00B27357" w:rsidP="00B27357">
      <w:pPr>
        <w:spacing w:after="0"/>
        <w:ind w:left="-567" w:right="283"/>
        <w:rPr>
          <w:rFonts w:ascii="Times New Roman" w:eastAsia="Times New Roman" w:hAnsi="Times New Roman" w:cs="Times New Roman"/>
          <w:sz w:val="28"/>
          <w:szCs w:val="28"/>
          <w:lang w:eastAsia="ru-RU"/>
        </w:rPr>
      </w:pPr>
      <w:proofErr w:type="gramStart"/>
      <w:r w:rsidRPr="00B27357">
        <w:rPr>
          <w:rFonts w:ascii="Times New Roman" w:eastAsia="Times New Roman" w:hAnsi="Times New Roman" w:cs="Times New Roman"/>
          <w:sz w:val="28"/>
          <w:szCs w:val="28"/>
          <w:lang w:eastAsia="ru-RU"/>
        </w:rPr>
        <w:t xml:space="preserve">Данное нарушение отмечалось в акте контрольного мероприятия «аудит эффективности предоставления в аренду имущества, находящегося в муниципальной собственности в 2012-2014 годах в муниципальном образовании </w:t>
      </w:r>
      <w:proofErr w:type="spellStart"/>
      <w:r w:rsidRPr="00B27357">
        <w:rPr>
          <w:rFonts w:ascii="Times New Roman" w:eastAsia="Times New Roman" w:hAnsi="Times New Roman" w:cs="Times New Roman"/>
          <w:sz w:val="28"/>
          <w:szCs w:val="28"/>
          <w:lang w:eastAsia="ru-RU"/>
        </w:rPr>
        <w:t>Демьяновское</w:t>
      </w:r>
      <w:proofErr w:type="spellEnd"/>
      <w:r w:rsidRPr="00B27357">
        <w:rPr>
          <w:rFonts w:ascii="Times New Roman" w:eastAsia="Times New Roman" w:hAnsi="Times New Roman" w:cs="Times New Roman"/>
          <w:sz w:val="28"/>
          <w:szCs w:val="28"/>
          <w:lang w:eastAsia="ru-RU"/>
        </w:rPr>
        <w:t xml:space="preserve"> городское поселение» от  25.03.2015 № 2.2., п. 7 представления главе Демьяновского городского поселения А.И. Шорохову от 19.04.2015 № 2.2., представление прокурора Подосиновского района «об устранении нарушений порядка использования муниципального имущества жилищно-коммунальной инфраструктуры».</w:t>
      </w:r>
      <w:proofErr w:type="gramEnd"/>
    </w:p>
    <w:p w:rsidR="00B27357" w:rsidRPr="00B27357" w:rsidRDefault="00B27357" w:rsidP="00B27357">
      <w:pPr>
        <w:spacing w:after="0"/>
        <w:ind w:left="-567" w:right="283"/>
        <w:jc w:val="both"/>
        <w:rPr>
          <w:rFonts w:ascii="Times New Roman" w:eastAsia="Times New Roman" w:hAnsi="Times New Roman" w:cs="Times New Roman"/>
          <w:sz w:val="28"/>
          <w:szCs w:val="28"/>
          <w:lang w:eastAsia="ru-RU"/>
        </w:rPr>
      </w:pPr>
    </w:p>
    <w:p w:rsidR="00B27357" w:rsidRPr="00B27357" w:rsidRDefault="00B27357" w:rsidP="00B27357">
      <w:pPr>
        <w:spacing w:after="0"/>
        <w:ind w:left="-567" w:right="283" w:firstLine="567"/>
        <w:jc w:val="both"/>
        <w:rPr>
          <w:rFonts w:ascii="Times New Roman" w:eastAsia="Times New Roman" w:hAnsi="Times New Roman" w:cs="Times New Roman"/>
          <w:sz w:val="28"/>
          <w:szCs w:val="28"/>
          <w:lang w:eastAsia="ru-RU"/>
        </w:rPr>
      </w:pPr>
      <w:r w:rsidRPr="00B27357">
        <w:rPr>
          <w:rFonts w:ascii="Times New Roman" w:eastAsia="Times New Roman" w:hAnsi="Times New Roman" w:cs="Times New Roman"/>
          <w:sz w:val="28"/>
          <w:szCs w:val="28"/>
          <w:lang w:eastAsia="ru-RU"/>
        </w:rPr>
        <w:t xml:space="preserve">С учетом изложенного и на основании ФЗ «Об общих принципах организации и деятельности контрольно-счетных органов субъектов Российской Федерации и муниципальных образований» № 6-ФЗ от 7 февраля 2011 года </w:t>
      </w:r>
      <w:r>
        <w:rPr>
          <w:rFonts w:ascii="Times New Roman" w:eastAsia="Times New Roman" w:hAnsi="Times New Roman" w:cs="Times New Roman"/>
          <w:sz w:val="28"/>
          <w:szCs w:val="28"/>
          <w:lang w:eastAsia="ru-RU"/>
        </w:rPr>
        <w:t>в адрес Главы Демьяновского городского поселения направлено представление.</w:t>
      </w:r>
    </w:p>
    <w:p w:rsidR="000F248D" w:rsidRDefault="000F248D" w:rsidP="00B27357">
      <w:pPr>
        <w:spacing w:after="0" w:line="360" w:lineRule="auto"/>
        <w:jc w:val="both"/>
        <w:rPr>
          <w:rFonts w:ascii="Times New Roman" w:eastAsia="Times New Roman" w:hAnsi="Times New Roman" w:cs="Times New Roman"/>
          <w:sz w:val="28"/>
          <w:szCs w:val="20"/>
          <w:lang w:eastAsia="ru-RU"/>
        </w:rPr>
      </w:pPr>
      <w:r w:rsidRPr="000F248D">
        <w:rPr>
          <w:rFonts w:ascii="Times New Roman" w:eastAsia="Times New Roman" w:hAnsi="Times New Roman" w:cs="Times New Roman"/>
          <w:sz w:val="28"/>
          <w:szCs w:val="20"/>
          <w:lang w:eastAsia="ru-RU"/>
        </w:rPr>
        <w:t xml:space="preserve"> </w:t>
      </w:r>
    </w:p>
    <w:p w:rsidR="000F248D" w:rsidRDefault="000F248D" w:rsidP="000F248D">
      <w:pPr>
        <w:spacing w:after="0"/>
        <w:ind w:left="-567" w:firstLine="567"/>
        <w:jc w:val="both"/>
        <w:rPr>
          <w:rFonts w:ascii="Times New Roman" w:eastAsia="Times New Roman" w:hAnsi="Times New Roman" w:cs="Times New Roman"/>
          <w:sz w:val="28"/>
          <w:szCs w:val="20"/>
          <w:lang w:eastAsia="ru-RU"/>
        </w:rPr>
      </w:pPr>
    </w:p>
    <w:p w:rsidR="000F248D" w:rsidRPr="000F248D" w:rsidRDefault="000F248D" w:rsidP="000F248D">
      <w:pPr>
        <w:spacing w:after="0"/>
        <w:ind w:left="-567" w:firstLine="567"/>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Информация об итогах контрольного мероприятия направлена Депутатам Подосиновской районной Думы,</w:t>
      </w:r>
      <w:r w:rsidR="003C238D">
        <w:rPr>
          <w:rFonts w:ascii="Times New Roman" w:eastAsia="Times New Roman" w:hAnsi="Times New Roman" w:cs="Times New Roman"/>
          <w:sz w:val="28"/>
          <w:szCs w:val="20"/>
          <w:lang w:eastAsia="ru-RU"/>
        </w:rPr>
        <w:t xml:space="preserve"> Главе района, Председателю Подосиновской районной Думы, Председателю Демьяновской поселковой Думы,</w:t>
      </w:r>
      <w:r>
        <w:rPr>
          <w:rFonts w:ascii="Times New Roman" w:eastAsia="Times New Roman" w:hAnsi="Times New Roman" w:cs="Times New Roman"/>
          <w:sz w:val="28"/>
          <w:szCs w:val="20"/>
          <w:lang w:eastAsia="ru-RU"/>
        </w:rPr>
        <w:t xml:space="preserve"> прокуратуру Подосиновского района.</w:t>
      </w:r>
    </w:p>
    <w:p w:rsidR="000F248D" w:rsidRDefault="000F248D"/>
    <w:sectPr w:rsidR="000F24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BFD"/>
    <w:rsid w:val="000F248D"/>
    <w:rsid w:val="001C1E75"/>
    <w:rsid w:val="00394E8A"/>
    <w:rsid w:val="003C238D"/>
    <w:rsid w:val="00453BFD"/>
    <w:rsid w:val="004E1372"/>
    <w:rsid w:val="007824BE"/>
    <w:rsid w:val="008404DB"/>
    <w:rsid w:val="00842EA3"/>
    <w:rsid w:val="00B02719"/>
    <w:rsid w:val="00B27357"/>
    <w:rsid w:val="00B469EC"/>
    <w:rsid w:val="00C92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next w:val="a"/>
    <w:semiHidden/>
    <w:rsid w:val="000F248D"/>
    <w:pPr>
      <w:spacing w:after="160" w:line="240" w:lineRule="exact"/>
    </w:pPr>
    <w:rPr>
      <w:rFonts w:ascii="Arial" w:eastAsia="Times New Roman" w:hAnsi="Arial" w:cs="Arial"/>
      <w:sz w:val="20"/>
      <w:szCs w:val="20"/>
      <w:lang w:val="en-US"/>
    </w:rPr>
  </w:style>
  <w:style w:type="paragraph" w:customStyle="1" w:styleId="a4">
    <w:name w:val="Знак Знак Знак Знак"/>
    <w:basedOn w:val="a"/>
    <w:rsid w:val="00B27357"/>
    <w:pPr>
      <w:widowControl w:val="0"/>
      <w:adjustRightInd w:val="0"/>
      <w:spacing w:after="160" w:line="240" w:lineRule="exact"/>
      <w:jc w:val="right"/>
    </w:pPr>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next w:val="a"/>
    <w:semiHidden/>
    <w:rsid w:val="000F248D"/>
    <w:pPr>
      <w:spacing w:after="160" w:line="240" w:lineRule="exact"/>
    </w:pPr>
    <w:rPr>
      <w:rFonts w:ascii="Arial" w:eastAsia="Times New Roman" w:hAnsi="Arial" w:cs="Arial"/>
      <w:sz w:val="20"/>
      <w:szCs w:val="20"/>
      <w:lang w:val="en-US"/>
    </w:rPr>
  </w:style>
  <w:style w:type="paragraph" w:customStyle="1" w:styleId="a4">
    <w:name w:val="Знак Знак Знак Знак"/>
    <w:basedOn w:val="a"/>
    <w:rsid w:val="00B27357"/>
    <w:pPr>
      <w:widowControl w:val="0"/>
      <w:adjustRightInd w:val="0"/>
      <w:spacing w:after="160"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1151</Words>
  <Characters>6563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2017-12-22T05:52:00Z</dcterms:created>
  <dcterms:modified xsi:type="dcterms:W3CDTF">2017-12-22T05:53:00Z</dcterms:modified>
</cp:coreProperties>
</file>