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50" w:rsidRPr="00094F50" w:rsidRDefault="00094F50" w:rsidP="00094F50">
      <w:pPr>
        <w:ind w:left="-142" w:firstLine="142"/>
        <w:jc w:val="center"/>
        <w:rPr>
          <w:bCs/>
          <w:color w:val="000000"/>
          <w:sz w:val="24"/>
          <w:szCs w:val="24"/>
        </w:rPr>
      </w:pPr>
      <w:r w:rsidRPr="00094F50">
        <w:rPr>
          <w:bCs/>
          <w:color w:val="000000"/>
          <w:sz w:val="24"/>
          <w:szCs w:val="24"/>
        </w:rPr>
        <w:t>Отчет об исполнении</w:t>
      </w:r>
    </w:p>
    <w:p w:rsidR="00094F50" w:rsidRPr="00094F50" w:rsidRDefault="00094F50" w:rsidP="00094F50">
      <w:pPr>
        <w:ind w:left="-142" w:firstLine="142"/>
        <w:jc w:val="center"/>
        <w:rPr>
          <w:bCs/>
          <w:color w:val="000000"/>
          <w:sz w:val="24"/>
          <w:szCs w:val="24"/>
        </w:rPr>
      </w:pPr>
      <w:r w:rsidRPr="00094F50">
        <w:rPr>
          <w:bCs/>
          <w:color w:val="000000"/>
          <w:sz w:val="24"/>
          <w:szCs w:val="24"/>
        </w:rPr>
        <w:t>Плана мероприятий по противодействию коррупции</w:t>
      </w:r>
    </w:p>
    <w:p w:rsidR="00094F50" w:rsidRPr="00094F50" w:rsidRDefault="00094F50" w:rsidP="00094F50">
      <w:pPr>
        <w:ind w:left="-142" w:firstLine="142"/>
        <w:jc w:val="center"/>
        <w:rPr>
          <w:bCs/>
          <w:color w:val="000000"/>
          <w:sz w:val="24"/>
          <w:szCs w:val="24"/>
        </w:rPr>
      </w:pPr>
      <w:r w:rsidRPr="00094F50">
        <w:rPr>
          <w:bCs/>
          <w:color w:val="000000"/>
          <w:sz w:val="24"/>
          <w:szCs w:val="24"/>
        </w:rPr>
        <w:t>в Подосиновском районе за 2021 год</w:t>
      </w:r>
    </w:p>
    <w:p w:rsidR="00094F50" w:rsidRDefault="00094F50" w:rsidP="00094F50">
      <w:pPr>
        <w:tabs>
          <w:tab w:val="left" w:pos="2801"/>
        </w:tabs>
      </w:pPr>
    </w:p>
    <w:p w:rsidR="00094F50" w:rsidRDefault="00094F50"/>
    <w:tbl>
      <w:tblPr>
        <w:tblW w:w="150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4320"/>
        <w:gridCol w:w="1620"/>
        <w:gridCol w:w="2880"/>
        <w:gridCol w:w="5524"/>
      </w:tblGrid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094F50">
              <w:rPr>
                <w:bCs/>
                <w:sz w:val="24"/>
                <w:szCs w:val="24"/>
              </w:rPr>
              <w:t>п</w:t>
            </w:r>
            <w:proofErr w:type="gramEnd"/>
            <w:r w:rsidRPr="00094F5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Мероприятия плана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2B6F1C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Информация об исполнении</w:t>
            </w:r>
          </w:p>
        </w:tc>
      </w:tr>
      <w:tr w:rsidR="002B6F1C" w:rsidRPr="00385F70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F5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F50">
              <w:rPr>
                <w:b/>
                <w:bCs/>
                <w:color w:val="000000"/>
                <w:sz w:val="24"/>
                <w:szCs w:val="24"/>
              </w:rPr>
              <w:t>Повышение эффективности работы по формированию у муниципальных служащих отрицательного отношения к коррупции</w:t>
            </w:r>
          </w:p>
        </w:tc>
      </w:tr>
      <w:tr w:rsidR="00F60100" w:rsidRPr="00385F70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F50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94F50">
              <w:rPr>
                <w:bCs/>
                <w:color w:val="000000"/>
                <w:sz w:val="24"/>
                <w:szCs w:val="24"/>
              </w:rPr>
              <w:t xml:space="preserve">Проведение комплекса организационных и разъяснительных мероприятий по недопущению у лиц, замещающих должности </w:t>
            </w:r>
            <w:proofErr w:type="spellStart"/>
            <w:proofErr w:type="gramStart"/>
            <w:r w:rsidRPr="00094F50">
              <w:rPr>
                <w:bCs/>
                <w:color w:val="000000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094F50">
              <w:rPr>
                <w:bCs/>
                <w:color w:val="000000"/>
                <w:sz w:val="24"/>
                <w:szCs w:val="24"/>
              </w:rPr>
              <w:t xml:space="preserve"> службы (далее – </w:t>
            </w:r>
            <w:proofErr w:type="spellStart"/>
            <w:r w:rsidRPr="00094F50">
              <w:rPr>
                <w:bCs/>
                <w:color w:val="000000"/>
                <w:sz w:val="24"/>
                <w:szCs w:val="24"/>
              </w:rPr>
              <w:t>муни-ципальные</w:t>
            </w:r>
            <w:proofErr w:type="spellEnd"/>
            <w:r w:rsidRPr="00094F50">
              <w:rPr>
                <w:bCs/>
                <w:color w:val="000000"/>
                <w:sz w:val="24"/>
                <w:szCs w:val="24"/>
              </w:rPr>
              <w:t xml:space="preserve"> служащие) поведения, которое может восприниматься окру-</w:t>
            </w:r>
            <w:proofErr w:type="spellStart"/>
            <w:r w:rsidRPr="00094F50">
              <w:rPr>
                <w:bCs/>
                <w:color w:val="000000"/>
                <w:sz w:val="24"/>
                <w:szCs w:val="24"/>
              </w:rPr>
              <w:t>жающими</w:t>
            </w:r>
            <w:proofErr w:type="spellEnd"/>
            <w:r w:rsidRPr="00094F50">
              <w:rPr>
                <w:bCs/>
                <w:color w:val="000000"/>
                <w:sz w:val="24"/>
                <w:szCs w:val="24"/>
              </w:rPr>
              <w:t xml:space="preserve"> как обещание, или как предложение о даче взятки, или как согласие принять взятку, или как просьба о даче взятки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94F50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94F50">
              <w:rPr>
                <w:bCs/>
                <w:color w:val="000000"/>
                <w:sz w:val="24"/>
                <w:szCs w:val="24"/>
              </w:rPr>
              <w:t>Управление делами Администрации района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pStyle w:val="20"/>
              <w:shd w:val="clear" w:color="auto" w:fill="auto"/>
              <w:tabs>
                <w:tab w:val="left" w:pos="70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Проведен комплекс организационных и разъяснительных мероприятий по недопущению у лиц, замещающих должности муниципальной службы поведения, которое может восприниматься окружающими как обещание, или как предложение о даче взятки, или как согласие принять взятку, или как просьба о даче взятки.</w:t>
            </w:r>
          </w:p>
          <w:p w:rsidR="00F60100" w:rsidRPr="00094F50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0100" w:rsidRPr="00385F70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F50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 xml:space="preserve">Организация работы по формированию отрицательного отношения </w:t>
            </w:r>
            <w:proofErr w:type="spellStart"/>
            <w:proofErr w:type="gramStart"/>
            <w:r w:rsidRPr="00094F50">
              <w:rPr>
                <w:color w:val="000000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094F50">
              <w:rPr>
                <w:color w:val="000000"/>
                <w:sz w:val="24"/>
                <w:szCs w:val="24"/>
              </w:rPr>
              <w:t xml:space="preserve"> служащих к коррупции и дарению подарков: </w:t>
            </w:r>
            <w:r w:rsidRPr="00094F50">
              <w:rPr>
                <w:color w:val="000000"/>
                <w:sz w:val="24"/>
                <w:szCs w:val="24"/>
              </w:rPr>
              <w:br/>
              <w:t>- проведение профилактических бесед с муниципальными служащими;</w:t>
            </w:r>
          </w:p>
          <w:p w:rsidR="00F60100" w:rsidRPr="00094F50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 xml:space="preserve">- мониторинг выявленных в сфере противодействия коррупции </w:t>
            </w:r>
            <w:proofErr w:type="spellStart"/>
            <w:proofErr w:type="gramStart"/>
            <w:r w:rsidRPr="00094F50">
              <w:rPr>
                <w:color w:val="000000"/>
                <w:sz w:val="24"/>
                <w:szCs w:val="24"/>
              </w:rPr>
              <w:t>наруше-ний</w:t>
            </w:r>
            <w:proofErr w:type="spellEnd"/>
            <w:proofErr w:type="gramEnd"/>
            <w:r w:rsidRPr="00094F50">
              <w:rPr>
                <w:color w:val="000000"/>
                <w:sz w:val="24"/>
                <w:szCs w:val="24"/>
              </w:rPr>
              <w:t xml:space="preserve">, их обобщение и доведение до сведения муниципальных служащих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94F50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94F50">
              <w:rPr>
                <w:bCs/>
                <w:color w:val="000000"/>
                <w:sz w:val="24"/>
                <w:szCs w:val="24"/>
              </w:rPr>
              <w:t>Управление делами Администрации района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pStyle w:val="20"/>
              <w:shd w:val="clear" w:color="auto" w:fill="auto"/>
              <w:tabs>
                <w:tab w:val="left" w:pos="52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Проведены профилактические беседы с муниципальными служащими по формированию отрицательного отношения муниципальных служащих к коррупции и дарению подарков.</w:t>
            </w:r>
          </w:p>
          <w:p w:rsidR="00F60100" w:rsidRPr="00094F50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6F1C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jc w:val="both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094F50">
              <w:rPr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094F50">
              <w:rPr>
                <w:b/>
                <w:bCs/>
                <w:sz w:val="24"/>
                <w:szCs w:val="24"/>
              </w:rPr>
              <w:t xml:space="preserve"> выполнением муниципальными служащими соблюдения запретов, ограничений и требований, установленных в целях противодействия коррупции</w:t>
            </w: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Обеспечение деятельности комиссии по соблюдению требований к </w:t>
            </w:r>
            <w:r w:rsidRPr="00094F50">
              <w:rPr>
                <w:sz w:val="24"/>
                <w:szCs w:val="24"/>
              </w:rPr>
              <w:lastRenderedPageBreak/>
              <w:t xml:space="preserve">служебному поведению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094F50">
              <w:rPr>
                <w:sz w:val="24"/>
                <w:szCs w:val="24"/>
              </w:rPr>
              <w:t xml:space="preserve"> служащих Администрации района и урегулированию конфликта интересов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Председатель комиссии по соблюдению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требова-</w:t>
            </w:r>
            <w:r w:rsidRPr="00094F50">
              <w:rPr>
                <w:sz w:val="24"/>
                <w:szCs w:val="24"/>
              </w:rPr>
              <w:lastRenderedPageBreak/>
              <w:t>ний</w:t>
            </w:r>
            <w:proofErr w:type="spellEnd"/>
            <w:proofErr w:type="gramEnd"/>
            <w:r w:rsidRPr="00094F50">
              <w:rPr>
                <w:sz w:val="24"/>
                <w:szCs w:val="24"/>
              </w:rPr>
              <w:t xml:space="preserve"> к служебному поведению </w:t>
            </w:r>
            <w:proofErr w:type="spellStart"/>
            <w:r w:rsidRPr="00094F50">
              <w:rPr>
                <w:sz w:val="24"/>
                <w:szCs w:val="24"/>
              </w:rPr>
              <w:t>муници-пальных</w:t>
            </w:r>
            <w:proofErr w:type="spellEnd"/>
            <w:r w:rsidRPr="00094F50">
              <w:rPr>
                <w:sz w:val="24"/>
                <w:szCs w:val="24"/>
              </w:rPr>
              <w:t xml:space="preserve"> служащих Администрации района и урегулированию кон-</w:t>
            </w:r>
            <w:proofErr w:type="spellStart"/>
            <w:r w:rsidRPr="00094F50">
              <w:rPr>
                <w:sz w:val="24"/>
                <w:szCs w:val="24"/>
              </w:rPr>
              <w:t>фликта</w:t>
            </w:r>
            <w:proofErr w:type="spellEnd"/>
            <w:r w:rsidRPr="00094F50">
              <w:rPr>
                <w:sz w:val="24"/>
                <w:szCs w:val="24"/>
              </w:rPr>
              <w:t xml:space="preserve"> интересов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contextualSpacing/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lastRenderedPageBreak/>
              <w:t xml:space="preserve">Заседаний  комиссии по соблюдению требований к служебному поведению муниципальных служащих </w:t>
            </w:r>
            <w:r w:rsidRPr="00094F50">
              <w:rPr>
                <w:sz w:val="24"/>
                <w:szCs w:val="24"/>
              </w:rPr>
              <w:lastRenderedPageBreak/>
              <w:t>Администрации района и урегулированию конфликта интересов не проводилось.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Предание гласности каждого случая конфликта интересов и применения мер ответственности, предусмотренных законодательством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Управление делами Администрации района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2B6F1C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В 2021 году муниципальные служащие к ответственности за несоблюдение запретов, ограничений и требований, установленных в целях противодействия коррупции, не привлекались</w:t>
            </w: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Организация своевременной сдачи муниципальными служащими и руководителями муниципальных учреждений сведений о доходах, об имуществе и обязательствах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имущест</w:t>
            </w:r>
            <w:proofErr w:type="spellEnd"/>
            <w:r w:rsidRPr="00094F50">
              <w:rPr>
                <w:sz w:val="24"/>
                <w:szCs w:val="24"/>
              </w:rPr>
              <w:t>-венного</w:t>
            </w:r>
            <w:proofErr w:type="gramEnd"/>
            <w:r w:rsidRPr="00094F50">
              <w:rPr>
                <w:sz w:val="24"/>
                <w:szCs w:val="24"/>
              </w:rPr>
              <w:t xml:space="preserve"> характера и приема указанных сведений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январь-апрель</w:t>
            </w:r>
            <w:r w:rsidRPr="00094F50">
              <w:rPr>
                <w:sz w:val="24"/>
                <w:szCs w:val="24"/>
              </w:rPr>
              <w:br/>
              <w:t xml:space="preserve">2021 года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делами, Управление образования, отдел культуры Администрации района;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Главы администраций поселений; руководители учреждений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pStyle w:val="20"/>
              <w:shd w:val="clear" w:color="auto" w:fill="auto"/>
              <w:tabs>
                <w:tab w:val="left" w:pos="3040"/>
                <w:tab w:val="left" w:pos="4763"/>
                <w:tab w:val="left" w:pos="749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Муниципальными служащими и руководителями </w:t>
            </w:r>
            <w:r w:rsidRPr="00094F50">
              <w:rPr>
                <w:sz w:val="24"/>
                <w:szCs w:val="24"/>
              </w:rPr>
              <w:t>муниципальных учреждений сведения</w:t>
            </w:r>
            <w:r w:rsidRPr="00094F50">
              <w:rPr>
                <w:sz w:val="24"/>
                <w:szCs w:val="24"/>
              </w:rPr>
              <w:tab/>
              <w:t>о доходах, об имуществе и обязательствах имущественного характера в 2021 году сданы в срок установленный действующим законодательством</w:t>
            </w:r>
            <w:proofErr w:type="gramStart"/>
            <w:r w:rsidRPr="00094F50">
              <w:rPr>
                <w:sz w:val="24"/>
                <w:szCs w:val="24"/>
              </w:rPr>
              <w:t>.</w:t>
            </w:r>
            <w:proofErr w:type="gramEnd"/>
            <w:r w:rsidRPr="00094F50">
              <w:rPr>
                <w:sz w:val="24"/>
                <w:szCs w:val="24"/>
              </w:rPr>
              <w:tab/>
            </w:r>
            <w:proofErr w:type="gramStart"/>
            <w:r w:rsidRPr="00094F50">
              <w:rPr>
                <w:sz w:val="24"/>
                <w:szCs w:val="24"/>
              </w:rPr>
              <w:t>и</w:t>
            </w:r>
            <w:proofErr w:type="gramEnd"/>
            <w:r w:rsidRPr="00094F50">
              <w:rPr>
                <w:sz w:val="24"/>
                <w:szCs w:val="24"/>
              </w:rPr>
              <w:t xml:space="preserve">  руководителями</w:t>
            </w:r>
            <w:r w:rsidRPr="00094F50">
              <w:rPr>
                <w:sz w:val="24"/>
                <w:szCs w:val="24"/>
              </w:rPr>
              <w:tab/>
              <w:t>муниципальных учреждений сведения</w:t>
            </w:r>
            <w:r w:rsidRPr="00094F50">
              <w:rPr>
                <w:sz w:val="24"/>
                <w:szCs w:val="24"/>
              </w:rPr>
              <w:tab/>
              <w:t>о доходах, об имуществе и обязательствах имущественного характера в 2021 году сданы в срок установленный действующим законодательством.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Размещение сведений о доходах, об имуществе и обязательствах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имущест</w:t>
            </w:r>
            <w:proofErr w:type="spellEnd"/>
            <w:r w:rsidRPr="00094F50">
              <w:rPr>
                <w:sz w:val="24"/>
                <w:szCs w:val="24"/>
              </w:rPr>
              <w:t>-венного</w:t>
            </w:r>
            <w:proofErr w:type="gramEnd"/>
            <w:r w:rsidRPr="00094F50">
              <w:rPr>
                <w:sz w:val="24"/>
                <w:szCs w:val="24"/>
              </w:rPr>
              <w:t xml:space="preserve"> характера муниципальных служащих и руководителей </w:t>
            </w:r>
            <w:proofErr w:type="spellStart"/>
            <w:r w:rsidRPr="00094F50">
              <w:rPr>
                <w:sz w:val="24"/>
                <w:szCs w:val="24"/>
              </w:rPr>
              <w:t>муници-пальных</w:t>
            </w:r>
            <w:proofErr w:type="spellEnd"/>
            <w:r w:rsidRPr="00094F50">
              <w:rPr>
                <w:sz w:val="24"/>
                <w:szCs w:val="24"/>
              </w:rPr>
              <w:t xml:space="preserve"> учреждений на официальном сайте органов местного </w:t>
            </w:r>
            <w:proofErr w:type="spellStart"/>
            <w:r w:rsidRPr="00094F50">
              <w:rPr>
                <w:sz w:val="24"/>
                <w:szCs w:val="24"/>
              </w:rPr>
              <w:t>самоуп-равления</w:t>
            </w:r>
            <w:proofErr w:type="spellEnd"/>
            <w:r w:rsidRPr="00094F50">
              <w:rPr>
                <w:sz w:val="24"/>
                <w:szCs w:val="24"/>
              </w:rPr>
              <w:t xml:space="preserve"> Подосиновского района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май 2021 года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района;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Главы администраций поселений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pStyle w:val="20"/>
              <w:shd w:val="clear" w:color="auto" w:fill="auto"/>
              <w:tabs>
                <w:tab w:val="left" w:pos="52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Сведений о доходах, об имуществе и обязательствах имущественного характера муниципальных служащих и руководителей муниципальных учреждений размещены на официальном сайте Администрации Подосиновского района.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proofErr w:type="gramStart"/>
            <w:r w:rsidRPr="00094F50">
              <w:rPr>
                <w:sz w:val="24"/>
                <w:szCs w:val="24"/>
              </w:rPr>
              <w:t xml:space="preserve">Проведение в установленном порядке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и представляемых лицом, поступающим на работу, на должность руководителя муниципального учреждения, и </w:t>
            </w:r>
            <w:r w:rsidRPr="00094F50">
              <w:rPr>
                <w:sz w:val="24"/>
                <w:szCs w:val="24"/>
              </w:rPr>
              <w:lastRenderedPageBreak/>
              <w:t xml:space="preserve">руководителями муниципальных </w:t>
            </w:r>
            <w:proofErr w:type="spellStart"/>
            <w:r w:rsidRPr="00094F50">
              <w:rPr>
                <w:sz w:val="24"/>
                <w:szCs w:val="24"/>
              </w:rPr>
              <w:t>уч-реждений</w:t>
            </w:r>
            <w:proofErr w:type="spellEnd"/>
            <w:r w:rsidRPr="00094F50">
              <w:rPr>
                <w:sz w:val="24"/>
                <w:szCs w:val="24"/>
              </w:rPr>
              <w:t xml:space="preserve"> подведомственных </w:t>
            </w:r>
            <w:proofErr w:type="spellStart"/>
            <w:r w:rsidRPr="00094F50">
              <w:rPr>
                <w:sz w:val="24"/>
                <w:szCs w:val="24"/>
              </w:rPr>
              <w:t>Адми-нистрации</w:t>
            </w:r>
            <w:proofErr w:type="spellEnd"/>
            <w:r w:rsidRPr="00094F50">
              <w:rPr>
                <w:sz w:val="24"/>
                <w:szCs w:val="24"/>
              </w:rPr>
              <w:t xml:space="preserve"> Подосиновского района представляемых сведений о доходах, об имуществе и обязательствах имущественного характера, </w:t>
            </w:r>
            <w:proofErr w:type="spellStart"/>
            <w:r w:rsidRPr="00094F50">
              <w:rPr>
                <w:sz w:val="24"/>
                <w:szCs w:val="24"/>
              </w:rPr>
              <w:t>соблю-дения</w:t>
            </w:r>
            <w:proofErr w:type="spellEnd"/>
            <w:r w:rsidRPr="00094F50">
              <w:rPr>
                <w:sz w:val="24"/>
                <w:szCs w:val="24"/>
              </w:rPr>
              <w:t xml:space="preserve"> муниципальными служащими ограничений и запретов, требований о предотвращении и урегулировании</w:t>
            </w:r>
            <w:proofErr w:type="gramEnd"/>
            <w:r w:rsidRPr="00094F50">
              <w:rPr>
                <w:sz w:val="24"/>
                <w:szCs w:val="24"/>
              </w:rPr>
              <w:t xml:space="preserve"> конфликта интересов при приеме на муниципальную службу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района;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Главы администраций поселений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pStyle w:val="20"/>
              <w:shd w:val="clear" w:color="auto" w:fill="auto"/>
              <w:tabs>
                <w:tab w:val="left" w:pos="525"/>
              </w:tabs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094F50">
              <w:rPr>
                <w:sz w:val="24"/>
                <w:szCs w:val="24"/>
              </w:rPr>
              <w:t xml:space="preserve">При приеме сведений по всем справкам кадровой службой проводились в установленном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и представляемых лицом, поступающим на работу, на должность руководителя муниципального учреждения, и руководителями муниципальных учреждений </w:t>
            </w:r>
            <w:r w:rsidRPr="00094F50">
              <w:rPr>
                <w:sz w:val="24"/>
                <w:szCs w:val="24"/>
              </w:rPr>
              <w:lastRenderedPageBreak/>
              <w:t>подведомственных Администрации Подосиновского района представляемых сведений о доходах, об имуществе и обязательствах имущественного характера, соблюдения муниципальными служащими</w:t>
            </w:r>
            <w:proofErr w:type="gramEnd"/>
            <w:r w:rsidRPr="00094F50">
              <w:rPr>
                <w:sz w:val="24"/>
                <w:szCs w:val="24"/>
              </w:rPr>
              <w:t xml:space="preserve"> руководителями муниципальных учреждений ограничений и запретов, требований о предотвращении и урегулировании конфликта интересов при приеме на муниципальную службу.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lastRenderedPageBreak/>
              <w:t>2.6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Обеспечение контроля за соблюдением муниципальными служащими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требо-ваний</w:t>
            </w:r>
            <w:proofErr w:type="spellEnd"/>
            <w:proofErr w:type="gramEnd"/>
            <w:r w:rsidRPr="00094F50">
              <w:rPr>
                <w:sz w:val="24"/>
                <w:szCs w:val="24"/>
              </w:rPr>
              <w:t xml:space="preserve"> к служебному поведению, Кодекса этики и служебного поведения муниципальных служащих </w:t>
            </w:r>
            <w:proofErr w:type="spellStart"/>
            <w:r w:rsidRPr="00094F50">
              <w:rPr>
                <w:sz w:val="24"/>
                <w:szCs w:val="24"/>
              </w:rPr>
              <w:t>Админист</w:t>
            </w:r>
            <w:proofErr w:type="spellEnd"/>
            <w:r w:rsidRPr="00094F50">
              <w:rPr>
                <w:sz w:val="24"/>
                <w:szCs w:val="24"/>
              </w:rPr>
              <w:t>-рации района, а также запретов и ограничений, представлением сведений о доходах, об имуществе и обязательствах имущественного характера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Заместители главы Администрации района, руководители отраслевых отделов и структурных подразделений Администрации района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52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В течение</w:t>
            </w:r>
            <w:r w:rsidRPr="00094F50">
              <w:rPr>
                <w:sz w:val="24"/>
                <w:szCs w:val="24"/>
              </w:rPr>
              <w:t xml:space="preserve"> года контролировалось соблюдением муниципальными служащими требований к служебному поведению, Кодекса этики и служебного поведения муниципальных служащих Администрации района, а также запретов и ограничений,</w:t>
            </w:r>
            <w:r w:rsidRPr="00094F50">
              <w:rPr>
                <w:sz w:val="24"/>
                <w:szCs w:val="24"/>
              </w:rPr>
              <w:t xml:space="preserve"> </w:t>
            </w:r>
            <w:r w:rsidRPr="00094F50">
              <w:rPr>
                <w:sz w:val="24"/>
                <w:szCs w:val="24"/>
              </w:rPr>
              <w:t>представлением сведений о доходах, об имуществе и обязательствах имущественного характера</w:t>
            </w:r>
          </w:p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522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2.7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Обеспечение ведения личных дел лиц, замещающих муниципальные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долж-ности</w:t>
            </w:r>
            <w:proofErr w:type="spellEnd"/>
            <w:proofErr w:type="gramEnd"/>
            <w:r w:rsidRPr="00094F50">
              <w:rPr>
                <w:sz w:val="24"/>
                <w:szCs w:val="24"/>
              </w:rPr>
              <w:t xml:space="preserve"> и должности муниципальной службы, в том числе контроля за актуализацией сведений, содержа-</w:t>
            </w:r>
            <w:proofErr w:type="spellStart"/>
            <w:r w:rsidRPr="00094F50">
              <w:rPr>
                <w:sz w:val="24"/>
                <w:szCs w:val="24"/>
              </w:rPr>
              <w:t>щихся</w:t>
            </w:r>
            <w:proofErr w:type="spellEnd"/>
            <w:r w:rsidRPr="00094F50">
              <w:rPr>
                <w:sz w:val="24"/>
                <w:szCs w:val="24"/>
              </w:rPr>
              <w:t xml:space="preserve">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района, главы администраций поселений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54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В течение года обеспечивалось ведение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094F50">
              <w:rPr>
                <w:sz w:val="24"/>
                <w:szCs w:val="24"/>
              </w:rPr>
              <w:t>контроль за</w:t>
            </w:r>
            <w:proofErr w:type="gramEnd"/>
            <w:r w:rsidRPr="00094F50">
              <w:rPr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2.8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межве-</w:t>
            </w:r>
            <w:r w:rsidRPr="00094F50">
              <w:rPr>
                <w:sz w:val="24"/>
                <w:szCs w:val="24"/>
              </w:rPr>
              <w:lastRenderedPageBreak/>
              <w:t>домственной</w:t>
            </w:r>
            <w:proofErr w:type="spellEnd"/>
            <w:proofErr w:type="gramEnd"/>
            <w:r w:rsidRPr="00094F50">
              <w:rPr>
                <w:sz w:val="24"/>
                <w:szCs w:val="24"/>
              </w:rPr>
              <w:t xml:space="preserve"> комиссии по </w:t>
            </w:r>
            <w:proofErr w:type="spellStart"/>
            <w:r w:rsidRPr="00094F50">
              <w:rPr>
                <w:sz w:val="24"/>
                <w:szCs w:val="24"/>
              </w:rPr>
              <w:t>противо</w:t>
            </w:r>
            <w:proofErr w:type="spellEnd"/>
            <w:r w:rsidRPr="00094F50">
              <w:rPr>
                <w:sz w:val="24"/>
                <w:szCs w:val="24"/>
              </w:rPr>
              <w:t xml:space="preserve">-действию коррупции и </w:t>
            </w:r>
            <w:proofErr w:type="spellStart"/>
            <w:r w:rsidRPr="00094F50">
              <w:rPr>
                <w:sz w:val="24"/>
                <w:szCs w:val="24"/>
              </w:rPr>
              <w:t>крими-нализации</w:t>
            </w:r>
            <w:proofErr w:type="spellEnd"/>
            <w:r w:rsidRPr="00094F50">
              <w:rPr>
                <w:sz w:val="24"/>
                <w:szCs w:val="24"/>
              </w:rPr>
              <w:t xml:space="preserve"> экономики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Председатель </w:t>
            </w:r>
            <w:r w:rsidRPr="00094F50">
              <w:rPr>
                <w:sz w:val="24"/>
                <w:szCs w:val="24"/>
              </w:rPr>
              <w:lastRenderedPageBreak/>
              <w:t xml:space="preserve">межведомственной комиссии при Администрации Подосиновского района по противодействию коррупции и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кримина-лизации</w:t>
            </w:r>
            <w:proofErr w:type="spellEnd"/>
            <w:proofErr w:type="gramEnd"/>
            <w:r w:rsidRPr="00094F50">
              <w:rPr>
                <w:sz w:val="24"/>
                <w:szCs w:val="24"/>
              </w:rPr>
              <w:t xml:space="preserve"> экономики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9D4986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lastRenderedPageBreak/>
              <w:t xml:space="preserve">В текущем году проведено 4 заседания комиссии </w:t>
            </w:r>
            <w:r w:rsidRPr="00094F50">
              <w:rPr>
                <w:sz w:val="24"/>
                <w:szCs w:val="24"/>
              </w:rPr>
              <w:lastRenderedPageBreak/>
              <w:t>по противодействию коррупции и криминализации экономики.</w:t>
            </w: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lastRenderedPageBreak/>
              <w:t xml:space="preserve">2.9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Мониторинг участия муниципальных служащих в управлении коммерческими и некоммерческими организациями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района, ответственные лица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094F50">
              <w:rPr>
                <w:rFonts w:eastAsiaTheme="minorHAnsi"/>
                <w:sz w:val="24"/>
                <w:szCs w:val="24"/>
              </w:rPr>
              <w:t>Мониторинг участия муниципальных служащих в управлении коммерческими и некоммерческими организациями осуществляется заместителем главы Администрации Подосиновского района, заведующим отделом по социальным вопросам и профилактике правонарушений, с использованием онлайн-сервиса «</w:t>
            </w:r>
            <w:r w:rsidRPr="00094F50">
              <w:rPr>
                <w:sz w:val="24"/>
                <w:szCs w:val="24"/>
              </w:rPr>
              <w:t xml:space="preserve">ЧЕСТНЫЙ БИЗНЕС». В отчетном периоде в отношении 11 муниципальных служащих были проанализированы сведения. Муниципальные служащие района в управлении коммерческими и некоммерческими организациями не участвуют. 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9D4986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4986" w:rsidRPr="00094F50" w:rsidRDefault="009D4986" w:rsidP="00094F50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D4986" w:rsidRPr="00094F50" w:rsidRDefault="009D4986" w:rsidP="00094F50">
            <w:pPr>
              <w:jc w:val="both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t xml:space="preserve">Антикоррупционные механизмы в системе муниципальной службы </w:t>
            </w: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3.1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Прием на муниципальную службу граждан исключительно в соответствии с установленными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квалификацион-ными</w:t>
            </w:r>
            <w:proofErr w:type="spellEnd"/>
            <w:proofErr w:type="gramEnd"/>
            <w:r w:rsidRPr="00094F50">
              <w:rPr>
                <w:sz w:val="24"/>
                <w:szCs w:val="24"/>
              </w:rPr>
              <w:t xml:space="preserve"> требованиями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района, главы администраций поселений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72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Прием на муниципальную службу граждан исключительно в соответствии с установленными</w:t>
            </w:r>
            <w:r w:rsidRPr="00094F50">
              <w:rPr>
                <w:sz w:val="24"/>
                <w:szCs w:val="24"/>
              </w:rPr>
              <w:t xml:space="preserve"> квалификационными требованиями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3.2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района, главы администраций поселений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54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Для лиц, впервые поступивших на муниципальную службу, проводились мероприятия по профессиональному развитию в области противодействия коррупции.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3.3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Организация участия муниципальных </w:t>
            </w:r>
            <w:r w:rsidRPr="00094F50">
              <w:rPr>
                <w:sz w:val="24"/>
                <w:szCs w:val="24"/>
              </w:rPr>
              <w:lastRenderedPageBreak/>
              <w:t xml:space="preserve">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Управление делами </w:t>
            </w:r>
            <w:r w:rsidRPr="00094F50">
              <w:rPr>
                <w:sz w:val="24"/>
                <w:szCs w:val="24"/>
              </w:rPr>
              <w:lastRenderedPageBreak/>
              <w:t>Администрации района, главы администраций поселений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54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lastRenderedPageBreak/>
              <w:t xml:space="preserve">Для муниципальных служащих, в должностные </w:t>
            </w:r>
            <w:r w:rsidRPr="00094F50">
              <w:rPr>
                <w:sz w:val="24"/>
                <w:szCs w:val="24"/>
              </w:rPr>
              <w:lastRenderedPageBreak/>
              <w:t>обязанности которых входит участие в противодействии коррупции, проводились мероприятия по профессиональному развитию в области противодействия коррупции (семинары, совещания и другие мероприятия).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</w:t>
            </w:r>
            <w:proofErr w:type="gramStart"/>
            <w:r w:rsidRPr="00094F50">
              <w:rPr>
                <w:sz w:val="24"/>
                <w:szCs w:val="24"/>
              </w:rPr>
              <w:t>обучение</w:t>
            </w:r>
            <w:proofErr w:type="gramEnd"/>
            <w:r w:rsidRPr="00094F50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 xml:space="preserve">В течение 2021 – 2024 </w:t>
            </w:r>
            <w:proofErr w:type="spellStart"/>
            <w:r w:rsidRPr="00094F50">
              <w:rPr>
                <w:bCs/>
                <w:sz w:val="24"/>
                <w:szCs w:val="24"/>
              </w:rPr>
              <w:t>г.</w:t>
            </w:r>
            <w:proofErr w:type="gramStart"/>
            <w:r w:rsidRPr="00094F50">
              <w:rPr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094F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Управление делами Администрации района, главы администраций поселений 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9D4986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В отчетном периоде 4 муниципальных служащих прошли повышение квалификации по антикоррупционной тематике</w:t>
            </w: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3.5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rStyle w:val="29"/>
                <w:sz w:val="24"/>
                <w:szCs w:val="24"/>
              </w:rPr>
              <w:t xml:space="preserve">Специалисты сектора закупок </w:t>
            </w:r>
            <w:proofErr w:type="spellStart"/>
            <w:r w:rsidRPr="00094F50">
              <w:rPr>
                <w:rStyle w:val="29"/>
                <w:sz w:val="24"/>
                <w:szCs w:val="24"/>
              </w:rPr>
              <w:t>УЭиП</w:t>
            </w:r>
            <w:proofErr w:type="spellEnd"/>
            <w:r w:rsidRPr="00094F50">
              <w:rPr>
                <w:rStyle w:val="29"/>
                <w:sz w:val="24"/>
                <w:szCs w:val="24"/>
              </w:rPr>
              <w:t xml:space="preserve"> участвовали в семинарах и совещаниях по вопросам нововведений в законодательство о контрактной системе в сфере закупок:</w:t>
            </w:r>
          </w:p>
          <w:p w:rsidR="009D4986" w:rsidRPr="00094F50" w:rsidRDefault="009D4986" w:rsidP="00094F5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282"/>
              </w:tabs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094F50">
              <w:rPr>
                <w:rStyle w:val="29"/>
                <w:sz w:val="24"/>
                <w:szCs w:val="24"/>
              </w:rPr>
              <w:t>вебинар</w:t>
            </w:r>
            <w:proofErr w:type="spellEnd"/>
            <w:r w:rsidRPr="00094F50">
              <w:rPr>
                <w:rStyle w:val="29"/>
                <w:sz w:val="24"/>
                <w:szCs w:val="24"/>
              </w:rPr>
              <w:t xml:space="preserve"> на тему «Применение национального режима при осуществлении закупок по 44-ФЗ. Новации 2021» (в формате ВКС);</w:t>
            </w:r>
          </w:p>
          <w:p w:rsidR="009D4986" w:rsidRPr="00094F50" w:rsidRDefault="009D4986" w:rsidP="00094F5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087"/>
              </w:tabs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094F50">
              <w:rPr>
                <w:rStyle w:val="29"/>
                <w:sz w:val="24"/>
                <w:szCs w:val="24"/>
              </w:rPr>
              <w:t>вебинар</w:t>
            </w:r>
            <w:proofErr w:type="spellEnd"/>
            <w:r w:rsidRPr="00094F50">
              <w:rPr>
                <w:rStyle w:val="29"/>
                <w:sz w:val="24"/>
                <w:szCs w:val="24"/>
              </w:rPr>
              <w:t xml:space="preserve"> АО Сбербан</w:t>
            </w:r>
            <w:proofErr w:type="gramStart"/>
            <w:r w:rsidRPr="00094F50">
              <w:rPr>
                <w:rStyle w:val="29"/>
                <w:sz w:val="24"/>
                <w:szCs w:val="24"/>
              </w:rPr>
              <w:t>к-</w:t>
            </w:r>
            <w:proofErr w:type="gramEnd"/>
            <w:r w:rsidRPr="00094F50">
              <w:rPr>
                <w:rStyle w:val="29"/>
                <w:sz w:val="24"/>
                <w:szCs w:val="24"/>
              </w:rPr>
              <w:t xml:space="preserve"> АСТ на тему «Оптимизационный пакет. Обзор изменений закона о контрактной системе».</w:t>
            </w:r>
          </w:p>
          <w:p w:rsidR="009D4986" w:rsidRPr="00094F50" w:rsidRDefault="009D4986" w:rsidP="00094F5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22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rStyle w:val="29"/>
                <w:sz w:val="24"/>
                <w:szCs w:val="24"/>
              </w:rPr>
              <w:t>обучающий семинар (онлайн сервис электронного университета ЭТП СБЕР А) на тему: «Актуальные изменения в системе государственных закупок в 2021 году. Перспективы развития контрактной системы. Второй оптимизационный пакет поправок к 44-ФЗ».</w:t>
            </w:r>
          </w:p>
          <w:p w:rsidR="009D4986" w:rsidRPr="00094F50" w:rsidRDefault="009D4986" w:rsidP="00094F5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094F50">
              <w:rPr>
                <w:rStyle w:val="29"/>
                <w:rFonts w:eastAsia="Tahoma"/>
                <w:sz w:val="24"/>
                <w:szCs w:val="24"/>
              </w:rPr>
              <w:lastRenderedPageBreak/>
              <w:t>вебинар</w:t>
            </w:r>
            <w:proofErr w:type="spellEnd"/>
            <w:r w:rsidRPr="00094F50">
              <w:rPr>
                <w:rStyle w:val="29"/>
                <w:rFonts w:eastAsia="Tahoma"/>
                <w:sz w:val="24"/>
                <w:szCs w:val="24"/>
              </w:rPr>
              <w:t xml:space="preserve"> ООО «РТ</w:t>
            </w:r>
            <w:proofErr w:type="gramStart"/>
            <w:r w:rsidRPr="00094F50">
              <w:rPr>
                <w:rStyle w:val="29"/>
                <w:rFonts w:eastAsia="Tahoma"/>
                <w:sz w:val="24"/>
                <w:szCs w:val="24"/>
              </w:rPr>
              <w:t>С-</w:t>
            </w:r>
            <w:proofErr w:type="gramEnd"/>
            <w:r w:rsidRPr="00094F50">
              <w:rPr>
                <w:rStyle w:val="29"/>
                <w:rFonts w:eastAsia="Tahoma"/>
                <w:sz w:val="24"/>
                <w:szCs w:val="24"/>
              </w:rPr>
              <w:t xml:space="preserve"> Тендер» на тему «Приобретение благоустроенного жилого помещения (квартира) для обеспечения детей-сирот и детей, оставшихся без попечения</w:t>
            </w:r>
            <w:r w:rsidRPr="00094F50">
              <w:rPr>
                <w:rStyle w:val="29"/>
                <w:sz w:val="24"/>
                <w:szCs w:val="24"/>
              </w:rPr>
              <w:t xml:space="preserve"> </w:t>
            </w:r>
            <w:r w:rsidRPr="00094F50">
              <w:rPr>
                <w:rStyle w:val="29"/>
                <w:sz w:val="24"/>
                <w:szCs w:val="24"/>
              </w:rPr>
              <w:t>родителей».</w:t>
            </w:r>
          </w:p>
          <w:p w:rsidR="009D4986" w:rsidRPr="00094F50" w:rsidRDefault="009D4986" w:rsidP="00094F50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18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rStyle w:val="29"/>
                <w:sz w:val="24"/>
                <w:szCs w:val="24"/>
              </w:rPr>
              <w:t>семинар (в формате ВКС) на тему: «Ключевые изменения в Федеральном законе от 5 апреля 2013 г. № 44-ФЗ «О контрактной системе в сфере закупок товаров, работ, услуг для обеспечения государственных и муниципальных нужд»».</w:t>
            </w:r>
          </w:p>
          <w:p w:rsidR="009D4986" w:rsidRPr="00094F50" w:rsidRDefault="009D4986" w:rsidP="00094F50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094F50">
              <w:rPr>
                <w:rStyle w:val="29"/>
                <w:sz w:val="24"/>
                <w:szCs w:val="24"/>
              </w:rPr>
              <w:t>вебинар</w:t>
            </w:r>
            <w:proofErr w:type="spellEnd"/>
            <w:r w:rsidRPr="00094F50">
              <w:rPr>
                <w:rStyle w:val="29"/>
                <w:sz w:val="24"/>
                <w:szCs w:val="24"/>
              </w:rPr>
              <w:t xml:space="preserve"> министерства финансов Кировской области «Обзор изменений Федерального закона от 05.04.2013 № 44-ФЗ. Итоги контрольной деятельности в сфере закупок за 2021 год».</w:t>
            </w:r>
          </w:p>
          <w:p w:rsidR="00F60100" w:rsidRPr="00094F50" w:rsidRDefault="009D4986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rStyle w:val="29"/>
                <w:rFonts w:eastAsia="Tahoma"/>
                <w:sz w:val="24"/>
                <w:szCs w:val="24"/>
              </w:rPr>
              <w:t xml:space="preserve">Всероссийское совещание в формате </w:t>
            </w:r>
            <w:proofErr w:type="spellStart"/>
            <w:r w:rsidRPr="00094F50">
              <w:rPr>
                <w:rStyle w:val="29"/>
                <w:rFonts w:eastAsia="Tahoma"/>
                <w:sz w:val="24"/>
                <w:szCs w:val="24"/>
              </w:rPr>
              <w:t>вебинара</w:t>
            </w:r>
            <w:proofErr w:type="spellEnd"/>
            <w:r w:rsidRPr="00094F50">
              <w:rPr>
                <w:rStyle w:val="29"/>
                <w:rFonts w:eastAsia="Tahoma"/>
                <w:sz w:val="24"/>
                <w:szCs w:val="24"/>
              </w:rPr>
              <w:t xml:space="preserve"> на тему: «Новации Федерального закона от 02.07.2021 № 360-ФЗ и подзаконных нормативных правовых актов. Новые функциональные возможности единой информационной системы в сфере закупок версии 12.0».</w:t>
            </w: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094F50">
              <w:rPr>
                <w:sz w:val="24"/>
                <w:szCs w:val="24"/>
              </w:rPr>
              <w:t>обучение</w:t>
            </w:r>
            <w:proofErr w:type="gramEnd"/>
            <w:r w:rsidRPr="00094F50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 xml:space="preserve">В течение 2021 – 2024 </w:t>
            </w:r>
            <w:proofErr w:type="spellStart"/>
            <w:r w:rsidRPr="00094F50">
              <w:rPr>
                <w:bCs/>
                <w:sz w:val="24"/>
                <w:szCs w:val="24"/>
              </w:rPr>
              <w:t>г.</w:t>
            </w:r>
            <w:proofErr w:type="gramStart"/>
            <w:r w:rsidRPr="00094F50">
              <w:rPr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094F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rStyle w:val="29"/>
                <w:rFonts w:eastAsia="Tahoma"/>
                <w:sz w:val="24"/>
                <w:szCs w:val="24"/>
              </w:rPr>
              <w:t>Повышение квалификации в ФГБОУДПО «Кировский институт агробизнеса и кадрового обеспечения» по дополнительной профессиональной программе «Управление государственными и муниципальными закупками» с 12.04.2021 по 27.04.2021 прошла заведующая сектором закупок управления экономики и прогнозирования Администрации Подосиновского района.</w:t>
            </w:r>
          </w:p>
        </w:tc>
      </w:tr>
      <w:tr w:rsidR="009D4986" w:rsidRPr="00385F70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4986" w:rsidRPr="00094F50" w:rsidRDefault="009D4986" w:rsidP="00094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F5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986" w:rsidRPr="00094F50" w:rsidRDefault="009D4986" w:rsidP="00094F5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F50">
              <w:rPr>
                <w:b/>
                <w:bCs/>
                <w:color w:val="000000"/>
                <w:sz w:val="24"/>
                <w:szCs w:val="24"/>
              </w:rPr>
              <w:t xml:space="preserve">Совершенствование организации деятельности по размещению заказов для муниципальных нужд </w:t>
            </w:r>
          </w:p>
        </w:tc>
      </w:tr>
      <w:tr w:rsidR="00F60100" w:rsidRPr="00385F70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094F50">
              <w:rPr>
                <w:color w:val="000000"/>
                <w:sz w:val="24"/>
                <w:szCs w:val="24"/>
              </w:rPr>
              <w:t>межведомственности</w:t>
            </w:r>
            <w:proofErr w:type="spellEnd"/>
            <w:r w:rsidRPr="00094F50">
              <w:rPr>
                <w:color w:val="000000"/>
                <w:sz w:val="24"/>
                <w:szCs w:val="24"/>
              </w:rPr>
              <w:t xml:space="preserve"> и </w:t>
            </w:r>
            <w:r w:rsidRPr="00094F50">
              <w:rPr>
                <w:color w:val="000000"/>
                <w:sz w:val="24"/>
                <w:szCs w:val="24"/>
              </w:rPr>
              <w:lastRenderedPageBreak/>
              <w:t xml:space="preserve">участия общественности в комиссиях по размещению муниципального заказа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 xml:space="preserve">Управление экономики и </w:t>
            </w:r>
            <w:r w:rsidRPr="00094F50">
              <w:rPr>
                <w:color w:val="000000"/>
                <w:sz w:val="24"/>
                <w:szCs w:val="24"/>
              </w:rPr>
              <w:lastRenderedPageBreak/>
              <w:t>прогнозирования Администрации района, муниципальные заказчики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9D4986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rStyle w:val="29"/>
                <w:rFonts w:eastAsia="Tahoma"/>
                <w:sz w:val="24"/>
                <w:szCs w:val="24"/>
              </w:rPr>
              <w:lastRenderedPageBreak/>
              <w:t xml:space="preserve">Для участия в работе аукционных комиссий </w:t>
            </w:r>
            <w:r w:rsidRPr="00094F50">
              <w:rPr>
                <w:rStyle w:val="29"/>
                <w:rFonts w:eastAsia="Tahoma"/>
                <w:sz w:val="24"/>
                <w:szCs w:val="24"/>
              </w:rPr>
              <w:lastRenderedPageBreak/>
              <w:t>Администрации Подосиновского района представители общественности не привлекались.</w:t>
            </w:r>
          </w:p>
        </w:tc>
      </w:tr>
      <w:tr w:rsidR="009D4986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4986" w:rsidRPr="00094F50" w:rsidRDefault="009D4986" w:rsidP="00094F50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986" w:rsidRPr="00094F50" w:rsidRDefault="009D4986" w:rsidP="00094F50">
            <w:pPr>
              <w:jc w:val="both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t xml:space="preserve">Организация и проведение экспертизы на </w:t>
            </w:r>
            <w:proofErr w:type="spellStart"/>
            <w:r w:rsidRPr="00094F50">
              <w:rPr>
                <w:b/>
                <w:bCs/>
                <w:sz w:val="24"/>
                <w:szCs w:val="24"/>
              </w:rPr>
              <w:t>коррупциогенность</w:t>
            </w:r>
            <w:proofErr w:type="spellEnd"/>
            <w:r w:rsidRPr="00094F50">
              <w:rPr>
                <w:b/>
                <w:bCs/>
                <w:sz w:val="24"/>
                <w:szCs w:val="24"/>
              </w:rPr>
              <w:t xml:space="preserve"> нормативных правовых актов Администрации района, их проектов </w:t>
            </w: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5.1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актов, подготовленных органами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Органы местного самоуправления района, прокуратура Подосиновского района (по согласованию)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94F50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Pr="00094F50">
              <w:rPr>
                <w:rFonts w:ascii="Times New Roman" w:hAnsi="Times New Roman" w:cs="Times New Roman"/>
                <w:sz w:val="24"/>
                <w:szCs w:val="24"/>
              </w:rPr>
              <w:t xml:space="preserve">80 нормативных правовых актов и проектов нормативных правовых актов, подготовленных органами местного самоуправления, прошли антикоррупционную экспертизу. </w:t>
            </w:r>
            <w:proofErr w:type="spellStart"/>
            <w:r w:rsidRPr="00094F50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094F5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не выявлено. 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094F50">
              <w:rPr>
                <w:b/>
                <w:bCs/>
                <w:sz w:val="24"/>
                <w:szCs w:val="24"/>
              </w:rPr>
              <w:t xml:space="preserve">Противодействие и профилактика коррупции в экономической и социальной сферах </w:t>
            </w:r>
            <w:proofErr w:type="gramEnd"/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6.1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Проведение проверок сохранности и использования муниципальных земельных участков и имущества, переданных юридическим и физическим лицам по договорам аренды, безвозмездного пользования и доверительного управления, а также проведение проверок соблюдения данными лицами условий соответствующих договоров. Анализ этой работы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Отдел по управлению муниципальным имуществом и земельными ресурсами Администрации района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jc w:val="both"/>
              <w:rPr>
                <w:sz w:val="24"/>
                <w:szCs w:val="24"/>
              </w:rPr>
            </w:pPr>
            <w:proofErr w:type="gramStart"/>
            <w:r w:rsidRPr="00094F50">
              <w:rPr>
                <w:sz w:val="24"/>
                <w:szCs w:val="24"/>
              </w:rPr>
              <w:t xml:space="preserve">В 2021 году осуществлён контроль в 13 муниципальных учреждениях, в 1 государственном учреждении, у 3 арендаторов индивидуальных предпринимателей и 1 арендатора </w:t>
            </w:r>
            <w:proofErr w:type="spellStart"/>
            <w:r w:rsidRPr="00094F50">
              <w:rPr>
                <w:sz w:val="24"/>
                <w:szCs w:val="24"/>
              </w:rPr>
              <w:t>самозанятого</w:t>
            </w:r>
            <w:proofErr w:type="spellEnd"/>
            <w:r w:rsidRPr="00094F50">
              <w:rPr>
                <w:sz w:val="24"/>
                <w:szCs w:val="24"/>
              </w:rPr>
              <w:t xml:space="preserve"> физического лица, проверки проведены на 38 объектах недвижимости, 33 объекта из которых находятся в оперативном управлении муниципальных учреждений, 5 объектов переданы в аренду, нарушения не выявлены, арендаторами выполняются условия договоров аренды.</w:t>
            </w:r>
            <w:proofErr w:type="gramEnd"/>
          </w:p>
          <w:p w:rsidR="002B6F1C" w:rsidRPr="00094F50" w:rsidRDefault="002B6F1C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План проведения плановых проверок физических лиц (граждан) на 2021 год, утвержден постановлением Администрации Подосиновского района от 30.12.2020 № 278 в отношении сельских территорий, постановлением Администрации </w:t>
            </w:r>
            <w:proofErr w:type="spellStart"/>
            <w:r w:rsidRPr="00094F50">
              <w:rPr>
                <w:sz w:val="24"/>
                <w:szCs w:val="24"/>
              </w:rPr>
              <w:t>Пинюгского</w:t>
            </w:r>
            <w:proofErr w:type="spellEnd"/>
            <w:r w:rsidRPr="00094F50">
              <w:rPr>
                <w:sz w:val="24"/>
                <w:szCs w:val="24"/>
              </w:rPr>
              <w:t xml:space="preserve"> городского поселения № 63 от 02.12.2020 в отношении территории </w:t>
            </w:r>
            <w:proofErr w:type="spellStart"/>
            <w:r w:rsidRPr="00094F50">
              <w:rPr>
                <w:sz w:val="24"/>
                <w:szCs w:val="24"/>
              </w:rPr>
              <w:t>Пинюгского</w:t>
            </w:r>
            <w:proofErr w:type="spellEnd"/>
            <w:r w:rsidRPr="00094F50">
              <w:rPr>
                <w:sz w:val="24"/>
                <w:szCs w:val="24"/>
              </w:rPr>
              <w:t xml:space="preserve"> городского поселения. Проверки не проводились в </w:t>
            </w:r>
            <w:r w:rsidRPr="00094F50">
              <w:rPr>
                <w:sz w:val="24"/>
                <w:szCs w:val="24"/>
              </w:rPr>
              <w:lastRenderedPageBreak/>
              <w:t xml:space="preserve">виду изменения законодательства и разработкой, утверждением в соответствии с Федеральным законом  закона от 31.07.2020 № 248-ФЗ «О государственном контроле (надзоре) и муниципальном контроле в Российской Федерации» новых нормативных актов. </w:t>
            </w:r>
          </w:p>
          <w:p w:rsidR="00F60100" w:rsidRPr="00094F50" w:rsidRDefault="002B6F1C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На 2021 год разработана и утверждена постановлением Администрации Подосиновского района № 10 от 26.01.2021 Программа профилактики нарушений обязательных требований, осуществляемой органом муниципального земельного контроля.</w:t>
            </w: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Определение в учреждениях образования и культуры, подведомственных Администрации района, круга лиц, имеющих риски коррупционного воздействия, и осуществление с ними индивидуальной профилактической работы по предупреждению коррупционных проявлений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образования, отдел культуры Администрации района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Индивидуальная профилактическая работа по предупреждению коррупционных проявлений с лицами, имеющими риски коррупционного воздействия, проведена в соответствии с Планом мероприятий по противодействию коррупции в системе образования Подосиновского района на 2021 год, утв. приказом УО от 21.12.2020 №2/200.</w:t>
            </w:r>
          </w:p>
          <w:p w:rsidR="002B6F1C" w:rsidRPr="00094F50" w:rsidRDefault="002B6F1C" w:rsidP="00094F50">
            <w:pPr>
              <w:pStyle w:val="20"/>
              <w:shd w:val="clear" w:color="auto" w:fill="auto"/>
              <w:tabs>
                <w:tab w:val="left" w:pos="339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В 2021 году</w:t>
            </w:r>
            <w:r w:rsidRPr="00094F50">
              <w:rPr>
                <w:sz w:val="24"/>
                <w:szCs w:val="24"/>
              </w:rPr>
              <w:tab/>
              <w:t>проведены совещания для руководителей</w:t>
            </w:r>
          </w:p>
          <w:p w:rsidR="002B6F1C" w:rsidRPr="00094F50" w:rsidRDefault="002B6F1C" w:rsidP="00094F5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образовательных организаций: 27.01.2021 «О мерах по противодействию коррупции в ОО», 20.10.2021 «Обзор нарушений законодательства о противодействии коррупции при организации работы в муниципальных организациях Кировской области». Также на совещаниях с руководителями подведомственных образовательных организаций рассматривались вопросы по ознакомлению с нормативно-правовыми документами, проводилось информирование по направлениям исключения коррупционных факторов в деятельности.</w:t>
            </w:r>
          </w:p>
          <w:p w:rsidR="002B6F1C" w:rsidRPr="00094F50" w:rsidRDefault="002B6F1C" w:rsidP="00094F5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С целью методического сопровождения </w:t>
            </w:r>
            <w:r w:rsidRPr="00094F50">
              <w:rPr>
                <w:sz w:val="24"/>
                <w:szCs w:val="24"/>
              </w:rPr>
              <w:lastRenderedPageBreak/>
              <w:t xml:space="preserve">организации профилактики коррупционного просвещения </w:t>
            </w:r>
            <w:proofErr w:type="gramStart"/>
            <w:r w:rsidRPr="00094F50">
              <w:rPr>
                <w:sz w:val="24"/>
                <w:szCs w:val="24"/>
              </w:rPr>
              <w:t>ПРО</w:t>
            </w:r>
            <w:proofErr w:type="gramEnd"/>
            <w:r w:rsidRPr="00094F50">
              <w:rPr>
                <w:sz w:val="24"/>
                <w:szCs w:val="24"/>
              </w:rPr>
              <w:t xml:space="preserve"> </w:t>
            </w:r>
            <w:proofErr w:type="gramStart"/>
            <w:r w:rsidRPr="00094F50">
              <w:rPr>
                <w:sz w:val="24"/>
                <w:szCs w:val="24"/>
              </w:rPr>
              <w:t>Кировской</w:t>
            </w:r>
            <w:proofErr w:type="gramEnd"/>
            <w:r w:rsidRPr="00094F50">
              <w:rPr>
                <w:sz w:val="24"/>
                <w:szCs w:val="24"/>
              </w:rPr>
              <w:t xml:space="preserve"> области были организованы </w:t>
            </w:r>
            <w:proofErr w:type="spellStart"/>
            <w:r w:rsidRPr="00094F50">
              <w:rPr>
                <w:sz w:val="24"/>
                <w:szCs w:val="24"/>
              </w:rPr>
              <w:t>вебинары</w:t>
            </w:r>
            <w:proofErr w:type="spellEnd"/>
            <w:r w:rsidRPr="00094F50">
              <w:rPr>
                <w:sz w:val="24"/>
                <w:szCs w:val="24"/>
              </w:rPr>
              <w:t xml:space="preserve"> по теме «Профилактика коррупции и антикоррупционное просвещение». Обучение прошли 5 человек.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Проведение проверок соблюдения требований статьи 13.3 Федерального закона от 25.12.2008 № 273-ФЗ «О противодействии коррупции» в учреждениях образования и культуры, подведомственных Администрации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Председатель межведомственной комиссии при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094F50">
              <w:rPr>
                <w:sz w:val="24"/>
                <w:szCs w:val="24"/>
              </w:rPr>
              <w:t xml:space="preserve"> </w:t>
            </w:r>
            <w:proofErr w:type="spellStart"/>
            <w:r w:rsidRPr="00094F50">
              <w:rPr>
                <w:sz w:val="24"/>
                <w:szCs w:val="24"/>
              </w:rPr>
              <w:t>Подосиновс</w:t>
            </w:r>
            <w:proofErr w:type="spellEnd"/>
            <w:r w:rsidRPr="00094F50">
              <w:rPr>
                <w:sz w:val="24"/>
                <w:szCs w:val="24"/>
              </w:rPr>
              <w:t>-кого района по протии-</w:t>
            </w:r>
            <w:proofErr w:type="spellStart"/>
            <w:r w:rsidRPr="00094F50">
              <w:rPr>
                <w:sz w:val="24"/>
                <w:szCs w:val="24"/>
              </w:rPr>
              <w:t>водействию</w:t>
            </w:r>
            <w:proofErr w:type="spellEnd"/>
            <w:r w:rsidRPr="00094F50">
              <w:rPr>
                <w:sz w:val="24"/>
                <w:szCs w:val="24"/>
              </w:rPr>
              <w:t xml:space="preserve"> коррупции и криминализации экономики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50" w:rsidRPr="00094F50" w:rsidRDefault="00094F50" w:rsidP="00094F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0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проведено 2 проверки соблюдения требований </w:t>
            </w:r>
            <w:hyperlink r:id="rId8" w:history="1">
              <w:r w:rsidRPr="00094F5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статьи 13.3</w:t>
              </w:r>
            </w:hyperlink>
            <w:r w:rsidRPr="00094F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 в муниципальных учреждениях, по результатам которых нарушений </w:t>
            </w:r>
            <w:bookmarkStart w:id="0" w:name="_GoBack"/>
            <w:bookmarkEnd w:id="0"/>
            <w:r w:rsidRPr="00094F50">
              <w:rPr>
                <w:rFonts w:ascii="Times New Roman" w:hAnsi="Times New Roman" w:cs="Times New Roman"/>
                <w:sz w:val="24"/>
                <w:szCs w:val="24"/>
              </w:rPr>
              <w:t>не выявлено.</w:t>
            </w:r>
          </w:p>
          <w:p w:rsidR="00F60100" w:rsidRPr="00094F50" w:rsidRDefault="00094F5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В учреждениях разработаны положение о порядке предотвращения или урегулирования конфликта интересов, положение о комиссии по противодействию коррупции.</w:t>
            </w: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6.4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Контроль расходования бюджетных средств в зонах (сферах) подверженных </w:t>
            </w:r>
            <w:proofErr w:type="gramStart"/>
            <w:r w:rsidRPr="00094F50">
              <w:rPr>
                <w:sz w:val="24"/>
                <w:szCs w:val="24"/>
              </w:rPr>
              <w:t>наибольшей</w:t>
            </w:r>
            <w:proofErr w:type="gramEnd"/>
            <w:r w:rsidRPr="00094F50">
              <w:rPr>
                <w:sz w:val="24"/>
                <w:szCs w:val="24"/>
              </w:rPr>
              <w:t xml:space="preserve"> </w:t>
            </w:r>
            <w:proofErr w:type="spellStart"/>
            <w:r w:rsidRPr="00094F50">
              <w:rPr>
                <w:sz w:val="24"/>
                <w:szCs w:val="24"/>
              </w:rPr>
              <w:t>коррупциогенности</w:t>
            </w:r>
            <w:proofErr w:type="spellEnd"/>
            <w:r w:rsidRPr="00094F50">
              <w:rPr>
                <w:sz w:val="24"/>
                <w:szCs w:val="24"/>
              </w:rPr>
              <w:t xml:space="preserve"> (коррупционным рискам)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Контрольно-счетная комиссия муниципального образования Подосиновский муниципальный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План работы контрольно-счетной комиссии Подосиновского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района на 2021 год выполнен в полном объеме.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Полномочия по финансовому контролю реализованы в форме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контрольных и экспертно-аналитических мероприятий,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которые преследуют цели как выявления и устранения, так и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предупреждения нарушений и недостатков финансово-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бюджетной дисциплины, а также обеспечения исполнения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требований законодательства в процессе использования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муниципальной собственности.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 xml:space="preserve">Контрольно-счетной комиссией района </w:t>
            </w:r>
            <w:proofErr w:type="gramStart"/>
            <w:r w:rsidRPr="00F60100">
              <w:rPr>
                <w:color w:val="000000"/>
                <w:sz w:val="24"/>
                <w:szCs w:val="24"/>
              </w:rPr>
              <w:t>обеспечен</w:t>
            </w:r>
            <w:proofErr w:type="gramEnd"/>
            <w:r w:rsidRPr="00F60100">
              <w:rPr>
                <w:color w:val="000000"/>
                <w:sz w:val="24"/>
                <w:szCs w:val="24"/>
              </w:rPr>
              <w:t xml:space="preserve"> внешний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lastRenderedPageBreak/>
              <w:t xml:space="preserve">муниципальный финансовый </w:t>
            </w:r>
            <w:proofErr w:type="gramStart"/>
            <w:r w:rsidRPr="00F60100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F60100">
              <w:rPr>
                <w:color w:val="000000"/>
                <w:sz w:val="24"/>
                <w:szCs w:val="24"/>
              </w:rPr>
              <w:t xml:space="preserve"> формированием и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исполнением бюджета Подосиновского района, а также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бюджетов поселений района. Контролем охвачены все этапы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бюджетного процесса: от формирования бюджетов до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утверждения отчетов об исполнении бюджета.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 xml:space="preserve">В течение прошедшего года проведено 15 </w:t>
            </w:r>
            <w:proofErr w:type="gramStart"/>
            <w:r w:rsidRPr="00F60100">
              <w:rPr>
                <w:color w:val="000000"/>
                <w:sz w:val="24"/>
                <w:szCs w:val="24"/>
              </w:rPr>
              <w:t>контрольных</w:t>
            </w:r>
            <w:proofErr w:type="gramEnd"/>
            <w:r w:rsidRPr="00F60100">
              <w:rPr>
                <w:color w:val="000000"/>
                <w:sz w:val="24"/>
                <w:szCs w:val="24"/>
              </w:rPr>
              <w:t xml:space="preserve"> и 34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экспертно-аналитических мероприятий, в том числе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подготовлено 15 экспертиз нормативных правовых актов.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Проверено 35 объектов.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В ходе контрольных мероприятий проверено расходование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бюджетных средств на общую сумму 457,7 млн. руб.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 xml:space="preserve">При осуществлении </w:t>
            </w:r>
            <w:proofErr w:type="gramStart"/>
            <w:r w:rsidRPr="00F60100">
              <w:rPr>
                <w:color w:val="000000"/>
                <w:sz w:val="24"/>
                <w:szCs w:val="24"/>
              </w:rPr>
              <w:t>внешнего</w:t>
            </w:r>
            <w:proofErr w:type="gramEnd"/>
            <w:r w:rsidRPr="00F60100">
              <w:rPr>
                <w:color w:val="000000"/>
                <w:sz w:val="24"/>
                <w:szCs w:val="24"/>
              </w:rPr>
              <w:t xml:space="preserve"> муниципального финансового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контроля выявлено 166 нарушений и недостатков на сумму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10560,2 тыс. руб.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В адрес проверяемых органов и учреждений в 2021 году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внесено 5 представлений для принятия мер по устранению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выявленных нарушений и недостатков. По результатам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внесенных представлений объектами контроля реализовано 52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lastRenderedPageBreak/>
              <w:t>предложения.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 xml:space="preserve">Информационные материалы по результатам </w:t>
            </w:r>
            <w:proofErr w:type="gramStart"/>
            <w:r w:rsidRPr="00F60100">
              <w:rPr>
                <w:color w:val="000000"/>
                <w:sz w:val="24"/>
                <w:szCs w:val="24"/>
              </w:rPr>
              <w:t>проведенных</w:t>
            </w:r>
            <w:proofErr w:type="gramEnd"/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контрольных и экспертно-аналитических мероприятий за 2021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год опубликованы на официальном сайте Администрации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Подосиновского района Кировской области, в средствах</w:t>
            </w:r>
          </w:p>
          <w:p w:rsidR="00F60100" w:rsidRPr="00094F50" w:rsidRDefault="002B6F1C" w:rsidP="00094F50">
            <w:pPr>
              <w:jc w:val="both"/>
              <w:rPr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массовой информации.</w:t>
            </w:r>
          </w:p>
        </w:tc>
      </w:tr>
      <w:tr w:rsidR="009D4986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4986" w:rsidRPr="00094F50" w:rsidRDefault="009D4986" w:rsidP="00094F50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986" w:rsidRPr="00094F50" w:rsidRDefault="009D4986" w:rsidP="00094F50">
            <w:pPr>
              <w:jc w:val="both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t xml:space="preserve">Обеспечение права граждан и организаций на доступ к информации о деятельности Администрации района </w:t>
            </w: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7.1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Обеспечение работы телефона доверия (горячей линии, электронной приемной) в органах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района, ответственные лица  поселений района за выполнение работы по профилактике коррупционных и иных правонарушений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72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В 2020 году в обращениях граждан и организаций не содержалась информация о коррупционных проявлениях.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7.2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района, ответственные лица  поселений района за выполнение работы по профилактике коррупционных и иных правонарушений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4637"/>
                <w:tab w:val="left" w:pos="739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Регулярно размещается на официальном сайте Администрации Подосиновского района информация о деятельности отраслевых отделов и структурных подразделений Администрации района в целях наиболее полного информирования граждан и организаций о деятельности Администрации района.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7.3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Регулярное размещение на официальном сайте органов местного самоуправления Подосиновского </w:t>
            </w:r>
            <w:r w:rsidRPr="00094F50">
              <w:rPr>
                <w:sz w:val="24"/>
                <w:szCs w:val="24"/>
              </w:rPr>
              <w:lastRenderedPageBreak/>
              <w:t xml:space="preserve">района информации о деятельности отраслевых отделов и структурных подразделений Администрации района в целях наиболее полного информирования граждан и организаций о деятельности Администрации района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Управление делами Администрации района, отраслевые отделы и </w:t>
            </w:r>
            <w:r w:rsidRPr="00094F50">
              <w:rPr>
                <w:sz w:val="24"/>
                <w:szCs w:val="24"/>
              </w:rPr>
              <w:lastRenderedPageBreak/>
              <w:t>структурные подразделения Администрации района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4637"/>
                <w:tab w:val="left" w:pos="739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lastRenderedPageBreak/>
              <w:t xml:space="preserve">Регулярно размещается на официальном сайте Администрации Подосиновского района информация о деятельности отраслевых отделов и </w:t>
            </w:r>
            <w:r w:rsidRPr="00094F50">
              <w:rPr>
                <w:sz w:val="24"/>
                <w:szCs w:val="24"/>
              </w:rPr>
              <w:lastRenderedPageBreak/>
              <w:t>структурных подразделений Администрации района в целях наиболее полного информирования граждан и организаций о деятельности Администрации района.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9D4986" w:rsidRPr="00385F70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4986" w:rsidRPr="00094F50" w:rsidRDefault="009D4986" w:rsidP="00094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F50">
              <w:rPr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986" w:rsidRPr="00094F50" w:rsidRDefault="009D4986" w:rsidP="00094F5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F50">
              <w:rPr>
                <w:b/>
                <w:bCs/>
                <w:color w:val="000000"/>
                <w:sz w:val="24"/>
                <w:szCs w:val="24"/>
              </w:rPr>
              <w:t>Формирование антикоррупционного общественного сознания, нетерпимости к проявлениям коррупции</w:t>
            </w:r>
          </w:p>
        </w:tc>
      </w:tr>
      <w:tr w:rsidR="00F60100" w:rsidRPr="00385F70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Проведение информационно - библиотечных мероприятий по вопросам антикоррупционной защиты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Отдел культуры Администрации района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2B6F1C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В 2021 году в библиотеках района проведено 11 информационно-библиотечных мероприятия по вопросам антикоррупционной защиты населения</w:t>
            </w:r>
          </w:p>
        </w:tc>
      </w:tr>
      <w:tr w:rsidR="00F60100" w:rsidRPr="00385F70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 xml:space="preserve">Организация внеклассных </w:t>
            </w:r>
            <w:proofErr w:type="spellStart"/>
            <w:r w:rsidRPr="00094F50">
              <w:rPr>
                <w:color w:val="000000"/>
                <w:sz w:val="24"/>
                <w:szCs w:val="24"/>
              </w:rPr>
              <w:t>меро</w:t>
            </w:r>
            <w:proofErr w:type="spellEnd"/>
            <w:r w:rsidRPr="00094F50">
              <w:rPr>
                <w:color w:val="000000"/>
                <w:sz w:val="24"/>
                <w:szCs w:val="24"/>
              </w:rPr>
              <w:t xml:space="preserve">-приятий с </w:t>
            </w:r>
            <w:proofErr w:type="gramStart"/>
            <w:r w:rsidRPr="00094F50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94F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50">
              <w:rPr>
                <w:color w:val="000000"/>
                <w:sz w:val="24"/>
                <w:szCs w:val="24"/>
              </w:rPr>
              <w:t>общеобра-зовательных</w:t>
            </w:r>
            <w:proofErr w:type="spellEnd"/>
            <w:r w:rsidRPr="00094F50">
              <w:rPr>
                <w:color w:val="000000"/>
                <w:sz w:val="24"/>
                <w:szCs w:val="24"/>
              </w:rPr>
              <w:t xml:space="preserve"> организаций по тематике антикоррупционной направленности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В целях антикоррупционного просвещения обучающихся ОО руководствуясь распоряжением министерства образования Кировской области «Об утверждении плана мероприятий по антикоррупционному просвещению обучающихся на 2020-2021уч</w:t>
            </w:r>
            <w:proofErr w:type="gramStart"/>
            <w:r w:rsidRPr="00094F50">
              <w:rPr>
                <w:sz w:val="24"/>
                <w:szCs w:val="24"/>
              </w:rPr>
              <w:t>.г</w:t>
            </w:r>
            <w:proofErr w:type="gramEnd"/>
            <w:r w:rsidRPr="00094F50">
              <w:rPr>
                <w:sz w:val="24"/>
                <w:szCs w:val="24"/>
              </w:rPr>
              <w:t>од» от 06.11.2020 года №1405 в ОО района организованы и проведены мероприятия с обучающимися в 2021 году:</w:t>
            </w:r>
          </w:p>
          <w:p w:rsidR="002B6F1C" w:rsidRPr="00094F50" w:rsidRDefault="002B6F1C" w:rsidP="00094F5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6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Познавательный час «Закон и подросток» (8 класс, 12 человек) (КОГОБУ ШИ ОВЗ </w:t>
            </w:r>
            <w:proofErr w:type="spellStart"/>
            <w:r w:rsidRPr="00094F50">
              <w:rPr>
                <w:sz w:val="24"/>
                <w:szCs w:val="24"/>
              </w:rPr>
              <w:t>пгт</w:t>
            </w:r>
            <w:proofErr w:type="spellEnd"/>
            <w:r w:rsidRPr="00094F50">
              <w:rPr>
                <w:sz w:val="24"/>
                <w:szCs w:val="24"/>
              </w:rPr>
              <w:t xml:space="preserve"> </w:t>
            </w:r>
            <w:proofErr w:type="gramStart"/>
            <w:r w:rsidRPr="00094F50">
              <w:rPr>
                <w:sz w:val="24"/>
                <w:szCs w:val="24"/>
              </w:rPr>
              <w:t>Демьяново</w:t>
            </w:r>
            <w:proofErr w:type="gramEnd"/>
            <w:r w:rsidRPr="00094F50">
              <w:rPr>
                <w:sz w:val="24"/>
                <w:szCs w:val="24"/>
              </w:rPr>
              <w:t>);</w:t>
            </w:r>
          </w:p>
          <w:p w:rsidR="002B6F1C" w:rsidRPr="00094F50" w:rsidRDefault="002B6F1C" w:rsidP="00094F5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7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Классный час «Правонарушение и юридическая ответственность» (10 класс,5 человек) (МКОУ СОШ с. </w:t>
            </w:r>
            <w:proofErr w:type="spellStart"/>
            <w:r w:rsidRPr="00094F50">
              <w:rPr>
                <w:sz w:val="24"/>
                <w:szCs w:val="24"/>
              </w:rPr>
              <w:t>Утманово</w:t>
            </w:r>
            <w:proofErr w:type="spellEnd"/>
            <w:r w:rsidRPr="00094F50">
              <w:rPr>
                <w:sz w:val="24"/>
                <w:szCs w:val="24"/>
              </w:rPr>
              <w:t>);</w:t>
            </w:r>
          </w:p>
          <w:p w:rsidR="002B6F1C" w:rsidRPr="00094F50" w:rsidRDefault="002B6F1C" w:rsidP="00094F5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26.04 Классный час «Подросток и закон» (7 человек), 10.12. классный час для обучающихся 1-9 классов «Всемирный день прав человека или еще раз о правах и не только» (МКОУ ООШ с. Октябрь);</w:t>
            </w:r>
          </w:p>
          <w:p w:rsidR="002B6F1C" w:rsidRPr="00094F50" w:rsidRDefault="002B6F1C" w:rsidP="00094F5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094F50">
              <w:rPr>
                <w:sz w:val="24"/>
                <w:szCs w:val="24"/>
              </w:rPr>
              <w:t xml:space="preserve">ноябрь 2021 г. - Классные часы «Права и </w:t>
            </w:r>
            <w:r w:rsidRPr="00094F50">
              <w:rPr>
                <w:sz w:val="24"/>
                <w:szCs w:val="24"/>
              </w:rPr>
              <w:lastRenderedPageBreak/>
              <w:t xml:space="preserve">обязанности школьников»(5- 8 </w:t>
            </w:r>
            <w:proofErr w:type="spellStart"/>
            <w:r w:rsidRPr="00094F50">
              <w:rPr>
                <w:sz w:val="24"/>
                <w:szCs w:val="24"/>
              </w:rPr>
              <w:t>кл</w:t>
            </w:r>
            <w:proofErr w:type="spellEnd"/>
            <w:r w:rsidRPr="00094F50">
              <w:rPr>
                <w:sz w:val="24"/>
                <w:szCs w:val="24"/>
              </w:rPr>
              <w:t>.</w:t>
            </w:r>
            <w:proofErr w:type="gramEnd"/>
            <w:r w:rsidRPr="00094F50">
              <w:rPr>
                <w:sz w:val="24"/>
                <w:szCs w:val="24"/>
              </w:rPr>
              <w:t xml:space="preserve"> </w:t>
            </w:r>
            <w:proofErr w:type="gramStart"/>
            <w:r w:rsidRPr="00094F50">
              <w:rPr>
                <w:sz w:val="24"/>
                <w:szCs w:val="24"/>
              </w:rPr>
              <w:t xml:space="preserve">МКОУ СОШ </w:t>
            </w:r>
            <w:proofErr w:type="spellStart"/>
            <w:r w:rsidRPr="00094F50">
              <w:rPr>
                <w:sz w:val="24"/>
                <w:szCs w:val="24"/>
              </w:rPr>
              <w:t>пгт</w:t>
            </w:r>
            <w:proofErr w:type="spellEnd"/>
            <w:r w:rsidRPr="00094F50">
              <w:rPr>
                <w:sz w:val="24"/>
                <w:szCs w:val="24"/>
              </w:rPr>
              <w:t xml:space="preserve"> Пинюг)</w:t>
            </w:r>
            <w:proofErr w:type="gramEnd"/>
          </w:p>
          <w:p w:rsidR="002B6F1C" w:rsidRPr="00094F50" w:rsidRDefault="002B6F1C" w:rsidP="00094F5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Районный конкурс профилактической направленности «Азы правовой культуры» (октябрь - ноябрь, участники - 10 чел из КОГОБУ СШ </w:t>
            </w:r>
            <w:proofErr w:type="spellStart"/>
            <w:r w:rsidRPr="00094F50">
              <w:rPr>
                <w:sz w:val="24"/>
                <w:szCs w:val="24"/>
              </w:rPr>
              <w:t>пгт</w:t>
            </w:r>
            <w:proofErr w:type="spellEnd"/>
            <w:r w:rsidRPr="00094F50">
              <w:rPr>
                <w:sz w:val="24"/>
                <w:szCs w:val="24"/>
              </w:rPr>
              <w:t xml:space="preserve"> </w:t>
            </w:r>
            <w:proofErr w:type="gramStart"/>
            <w:r w:rsidRPr="00094F50">
              <w:rPr>
                <w:sz w:val="24"/>
                <w:szCs w:val="24"/>
              </w:rPr>
              <w:t>Демьяново</w:t>
            </w:r>
            <w:proofErr w:type="gramEnd"/>
            <w:r w:rsidRPr="00094F50">
              <w:rPr>
                <w:sz w:val="24"/>
                <w:szCs w:val="24"/>
              </w:rPr>
              <w:t xml:space="preserve">, КОГОБУ СШ </w:t>
            </w:r>
            <w:proofErr w:type="spellStart"/>
            <w:r w:rsidRPr="00094F50">
              <w:rPr>
                <w:sz w:val="24"/>
                <w:szCs w:val="24"/>
              </w:rPr>
              <w:t>пгт</w:t>
            </w:r>
            <w:proofErr w:type="spellEnd"/>
            <w:r w:rsidRPr="00094F50">
              <w:rPr>
                <w:sz w:val="24"/>
                <w:szCs w:val="24"/>
              </w:rPr>
              <w:t xml:space="preserve"> Подосиновец, МКОУ ООШ п. </w:t>
            </w:r>
            <w:proofErr w:type="spellStart"/>
            <w:r w:rsidRPr="00094F50">
              <w:rPr>
                <w:sz w:val="24"/>
                <w:szCs w:val="24"/>
              </w:rPr>
              <w:t>Пушма</w:t>
            </w:r>
            <w:proofErr w:type="spellEnd"/>
            <w:r w:rsidRPr="00094F50">
              <w:rPr>
                <w:sz w:val="24"/>
                <w:szCs w:val="24"/>
              </w:rPr>
              <w:t>);</w:t>
            </w:r>
          </w:p>
          <w:p w:rsidR="002B6F1C" w:rsidRPr="00094F50" w:rsidRDefault="002B6F1C" w:rsidP="00094F5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Участие в мероприятиях </w:t>
            </w:r>
            <w:proofErr w:type="gramStart"/>
            <w:r w:rsidRPr="00094F50">
              <w:rPr>
                <w:sz w:val="24"/>
                <w:szCs w:val="24"/>
              </w:rPr>
              <w:t>к</w:t>
            </w:r>
            <w:proofErr w:type="gramEnd"/>
            <w:r w:rsidRPr="00094F50">
              <w:rPr>
                <w:sz w:val="24"/>
                <w:szCs w:val="24"/>
              </w:rPr>
              <w:t xml:space="preserve"> Дню молодого избирателя (10 мероприятий, с охватом 192 человека).</w:t>
            </w:r>
          </w:p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60100" w:rsidRDefault="00F60100" w:rsidP="00F60100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ar-SA"/>
        </w:rPr>
      </w:pPr>
    </w:p>
    <w:p w:rsidR="00F60100" w:rsidRDefault="00F60100" w:rsidP="00F60100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rPr>
          <w:lang w:eastAsia="ar-SA"/>
        </w:rPr>
        <w:t>__________________</w:t>
      </w:r>
    </w:p>
    <w:p w:rsidR="00821C09" w:rsidRDefault="00821C09"/>
    <w:sectPr w:rsidR="00821C09" w:rsidSect="00094F50">
      <w:pgSz w:w="16838" w:h="11906" w:orient="landscape"/>
      <w:pgMar w:top="1620" w:right="719" w:bottom="110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69" w:rsidRDefault="00921169" w:rsidP="00094F50">
      <w:r>
        <w:separator/>
      </w:r>
    </w:p>
  </w:endnote>
  <w:endnote w:type="continuationSeparator" w:id="0">
    <w:p w:rsidR="00921169" w:rsidRDefault="00921169" w:rsidP="0009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69" w:rsidRDefault="00921169" w:rsidP="00094F50">
      <w:r>
        <w:separator/>
      </w:r>
    </w:p>
  </w:footnote>
  <w:footnote w:type="continuationSeparator" w:id="0">
    <w:p w:rsidR="00921169" w:rsidRDefault="00921169" w:rsidP="0009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AAB"/>
    <w:multiLevelType w:val="multilevel"/>
    <w:tmpl w:val="7A42B504"/>
    <w:lvl w:ilvl="0">
      <w:start w:val="2021"/>
      <w:numFmt w:val="decimal"/>
      <w:lvlText w:val="29.06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98526A"/>
    <w:multiLevelType w:val="multilevel"/>
    <w:tmpl w:val="CC102D02"/>
    <w:lvl w:ilvl="0">
      <w:start w:val="2021"/>
      <w:numFmt w:val="decimal"/>
      <w:lvlText w:val="17.1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644742"/>
    <w:multiLevelType w:val="multilevel"/>
    <w:tmpl w:val="CA12C89C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41F6E"/>
    <w:multiLevelType w:val="multilevel"/>
    <w:tmpl w:val="CCA6B39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3D7AF3"/>
    <w:multiLevelType w:val="multilevel"/>
    <w:tmpl w:val="267CE9E2"/>
    <w:lvl w:ilvl="0">
      <w:start w:val="2021"/>
      <w:numFmt w:val="decimal"/>
      <w:lvlText w:val="18.10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9BA3B82"/>
    <w:multiLevelType w:val="multilevel"/>
    <w:tmpl w:val="54B2AB30"/>
    <w:lvl w:ilvl="0">
      <w:start w:val="2021"/>
      <w:numFmt w:val="decimal"/>
      <w:lvlText w:val="30.03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8D35657"/>
    <w:multiLevelType w:val="multilevel"/>
    <w:tmpl w:val="0C9C1AF6"/>
    <w:lvl w:ilvl="0">
      <w:start w:val="2"/>
      <w:numFmt w:val="decimal"/>
      <w:lvlText w:val="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3C16AA"/>
    <w:multiLevelType w:val="multilevel"/>
    <w:tmpl w:val="38DEF8E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94F4894"/>
    <w:multiLevelType w:val="multilevel"/>
    <w:tmpl w:val="1A3CCF9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34623FD"/>
    <w:multiLevelType w:val="multilevel"/>
    <w:tmpl w:val="CE3C5024"/>
    <w:lvl w:ilvl="0">
      <w:start w:val="2021"/>
      <w:numFmt w:val="decimal"/>
      <w:lvlText w:val="10.08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B7"/>
    <w:rsid w:val="00094F50"/>
    <w:rsid w:val="002B6F1C"/>
    <w:rsid w:val="004160B7"/>
    <w:rsid w:val="00821C09"/>
    <w:rsid w:val="008B2EC6"/>
    <w:rsid w:val="00921169"/>
    <w:rsid w:val="009D4986"/>
    <w:rsid w:val="00F60100"/>
    <w:rsid w:val="00F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2E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2E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B2E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2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601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100"/>
    <w:pPr>
      <w:widowControl w:val="0"/>
      <w:shd w:val="clear" w:color="auto" w:fill="FFFFFF"/>
      <w:spacing w:before="240" w:after="240" w:line="320" w:lineRule="exact"/>
      <w:jc w:val="both"/>
    </w:pPr>
    <w:rPr>
      <w:sz w:val="28"/>
      <w:szCs w:val="28"/>
      <w:lang w:eastAsia="en-US"/>
    </w:rPr>
  </w:style>
  <w:style w:type="character" w:customStyle="1" w:styleId="29">
    <w:name w:val="Основной текст (2) + 9"/>
    <w:aliases w:val="5 pt"/>
    <w:basedOn w:val="a0"/>
    <w:rsid w:val="00F60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9D4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94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2E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2E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B2E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2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601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100"/>
    <w:pPr>
      <w:widowControl w:val="0"/>
      <w:shd w:val="clear" w:color="auto" w:fill="FFFFFF"/>
      <w:spacing w:before="240" w:after="240" w:line="320" w:lineRule="exact"/>
      <w:jc w:val="both"/>
    </w:pPr>
    <w:rPr>
      <w:sz w:val="28"/>
      <w:szCs w:val="28"/>
      <w:lang w:eastAsia="en-US"/>
    </w:rPr>
  </w:style>
  <w:style w:type="character" w:customStyle="1" w:styleId="29">
    <w:name w:val="Основной текст (2) + 9"/>
    <w:aliases w:val="5 pt"/>
    <w:basedOn w:val="a0"/>
    <w:rsid w:val="00F60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9D4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94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2</cp:revision>
  <dcterms:created xsi:type="dcterms:W3CDTF">2022-04-08T12:11:00Z</dcterms:created>
  <dcterms:modified xsi:type="dcterms:W3CDTF">2022-04-08T12:57:00Z</dcterms:modified>
</cp:coreProperties>
</file>