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5C" w:rsidRPr="002F18BE" w:rsidRDefault="00D94C5C" w:rsidP="00D94C5C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D94C5C" w:rsidRPr="002F18BE" w:rsidRDefault="00D94C5C" w:rsidP="00D94C5C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D94C5C" w:rsidRPr="002F18BE" w:rsidRDefault="00D94C5C" w:rsidP="00D94C5C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D94C5C" w:rsidRPr="002F18BE" w:rsidRDefault="00D94C5C" w:rsidP="00D94C5C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126F5" w:rsidRPr="002F18BE" w:rsidTr="005F43B9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C5C" w:rsidRPr="0059101B" w:rsidRDefault="005626CC" w:rsidP="003D2365">
            <w:pPr>
              <w:spacing w:line="216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30</w:t>
            </w:r>
            <w:r w:rsidR="00D94C5C" w:rsidRPr="0059101B">
              <w:rPr>
                <w:kern w:val="2"/>
                <w:szCs w:val="28"/>
              </w:rPr>
              <w:t>.0</w:t>
            </w:r>
            <w:r w:rsidR="003D2365">
              <w:rPr>
                <w:kern w:val="2"/>
                <w:szCs w:val="28"/>
              </w:rPr>
              <w:t>8</w:t>
            </w:r>
            <w:r w:rsidR="00D94C5C" w:rsidRPr="0059101B">
              <w:rPr>
                <w:kern w:val="2"/>
                <w:szCs w:val="28"/>
              </w:rPr>
              <w:t>.20</w:t>
            </w:r>
            <w:r w:rsidR="00673769" w:rsidRPr="0059101B">
              <w:rPr>
                <w:kern w:val="2"/>
                <w:szCs w:val="28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2F18BE" w:rsidRDefault="00D94C5C" w:rsidP="005F43B9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94C5C" w:rsidRPr="00E5242E" w:rsidRDefault="00D94C5C" w:rsidP="003D2365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5626CC">
              <w:rPr>
                <w:kern w:val="2"/>
                <w:szCs w:val="28"/>
              </w:rPr>
              <w:t>32</w:t>
            </w:r>
            <w:r>
              <w:rPr>
                <w:kern w:val="2"/>
                <w:szCs w:val="28"/>
              </w:rPr>
              <w:t>/</w:t>
            </w:r>
            <w:r w:rsidR="003D2365">
              <w:rPr>
                <w:kern w:val="2"/>
                <w:szCs w:val="28"/>
              </w:rPr>
              <w:t>1</w:t>
            </w:r>
          </w:p>
        </w:tc>
      </w:tr>
    </w:tbl>
    <w:p w:rsidR="00D94C5C" w:rsidRPr="002F18BE" w:rsidRDefault="00D94C5C" w:rsidP="00D94C5C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D94C5C" w:rsidRDefault="00D94C5C" w:rsidP="00D94C5C">
      <w:pPr>
        <w:snapToGrid/>
        <w:jc w:val="center"/>
        <w:rPr>
          <w:b/>
          <w:bCs/>
          <w:sz w:val="26"/>
          <w:szCs w:val="26"/>
        </w:rPr>
      </w:pPr>
    </w:p>
    <w:p w:rsidR="009D46FA" w:rsidRDefault="009D46FA" w:rsidP="009D46FA">
      <w:pPr>
        <w:snapToGrid/>
        <w:ind w:firstLine="567"/>
        <w:jc w:val="both"/>
        <w:rPr>
          <w:sz w:val="26"/>
          <w:szCs w:val="26"/>
        </w:rPr>
      </w:pPr>
    </w:p>
    <w:p w:rsidR="003D2365" w:rsidRPr="008878EA" w:rsidRDefault="005626CC" w:rsidP="003D2365">
      <w:pPr>
        <w:pStyle w:val="21"/>
        <w:spacing w:line="240" w:lineRule="auto"/>
        <w:ind w:right="-8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переносе дня голосования на выборах главы </w:t>
      </w:r>
      <w:proofErr w:type="spellStart"/>
      <w:r>
        <w:rPr>
          <w:b/>
          <w:bCs/>
          <w:szCs w:val="28"/>
        </w:rPr>
        <w:t>Яхреньгского</w:t>
      </w:r>
      <w:proofErr w:type="spellEnd"/>
      <w:r>
        <w:rPr>
          <w:b/>
          <w:bCs/>
          <w:szCs w:val="28"/>
        </w:rPr>
        <w:t xml:space="preserve"> сельского поселения </w:t>
      </w:r>
      <w:proofErr w:type="spellStart"/>
      <w:r>
        <w:rPr>
          <w:b/>
          <w:bCs/>
          <w:szCs w:val="28"/>
        </w:rPr>
        <w:t>Подосиновского</w:t>
      </w:r>
      <w:proofErr w:type="spellEnd"/>
      <w:r>
        <w:rPr>
          <w:b/>
          <w:bCs/>
          <w:szCs w:val="28"/>
        </w:rPr>
        <w:t xml:space="preserve"> района Кировской области</w:t>
      </w:r>
    </w:p>
    <w:p w:rsidR="003D2365" w:rsidRPr="008878EA" w:rsidRDefault="003D2365" w:rsidP="003D2365">
      <w:pPr>
        <w:pStyle w:val="3"/>
        <w:ind w:firstLine="567"/>
      </w:pPr>
    </w:p>
    <w:p w:rsidR="00AC634F" w:rsidRPr="007A662B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7A662B">
        <w:rPr>
          <w:sz w:val="26"/>
          <w:szCs w:val="26"/>
        </w:rPr>
        <w:t>В соответствии с частью 33 статьи 38 Федерального закона от 12 июня 2002 года  № 67-ФЗ «Об основных гарантиях избирательных прав и права на участие в референдуме граждан Российской Федерации», частью 5 статьи 30</w:t>
      </w:r>
      <w:r w:rsidRPr="007A662B">
        <w:rPr>
          <w:sz w:val="26"/>
          <w:szCs w:val="26"/>
          <w:vertAlign w:val="superscript"/>
        </w:rPr>
        <w:t>11</w:t>
      </w:r>
      <w:r w:rsidRPr="007A662B">
        <w:rPr>
          <w:sz w:val="26"/>
          <w:szCs w:val="26"/>
        </w:rPr>
        <w:t xml:space="preserve"> Закона Кировской области от 28.07.2005 № 346-ЗО «О выборах депутатов представительных органов и глав муниципальных образований в Кировской области», на основании постановления Избирательной комиссии Кировской области от 02.06.2022</w:t>
      </w:r>
      <w:proofErr w:type="gramEnd"/>
      <w:r w:rsidRPr="007A662B">
        <w:rPr>
          <w:sz w:val="26"/>
          <w:szCs w:val="26"/>
        </w:rPr>
        <w:t xml:space="preserve"> № </w:t>
      </w:r>
      <w:proofErr w:type="gramStart"/>
      <w:r w:rsidRPr="007A662B">
        <w:rPr>
          <w:sz w:val="26"/>
          <w:szCs w:val="26"/>
        </w:rPr>
        <w:t xml:space="preserve">8/47-7 «О возложении полномочий избирательной комиссии муниципального образования </w:t>
      </w:r>
      <w:proofErr w:type="spellStart"/>
      <w:r w:rsidRPr="007A662B">
        <w:rPr>
          <w:sz w:val="26"/>
          <w:szCs w:val="26"/>
        </w:rPr>
        <w:t>Яхреньгское</w:t>
      </w:r>
      <w:proofErr w:type="spellEnd"/>
      <w:r w:rsidRPr="007A662B">
        <w:rPr>
          <w:sz w:val="26"/>
          <w:szCs w:val="26"/>
        </w:rPr>
        <w:t xml:space="preserve"> сельское поселение </w:t>
      </w:r>
      <w:proofErr w:type="spellStart"/>
      <w:r w:rsidRPr="007A662B">
        <w:rPr>
          <w:sz w:val="26"/>
          <w:szCs w:val="26"/>
        </w:rPr>
        <w:t>Подосиновского</w:t>
      </w:r>
      <w:proofErr w:type="spellEnd"/>
      <w:r w:rsidRPr="007A662B">
        <w:rPr>
          <w:sz w:val="26"/>
          <w:szCs w:val="26"/>
        </w:rPr>
        <w:t xml:space="preserve"> района на территориальную избирательную комиссию </w:t>
      </w:r>
      <w:proofErr w:type="spellStart"/>
      <w:r w:rsidRPr="007A662B">
        <w:rPr>
          <w:sz w:val="26"/>
          <w:szCs w:val="26"/>
        </w:rPr>
        <w:t>Подосиновского</w:t>
      </w:r>
      <w:proofErr w:type="spellEnd"/>
      <w:r w:rsidRPr="007A662B">
        <w:rPr>
          <w:sz w:val="26"/>
          <w:szCs w:val="26"/>
        </w:rPr>
        <w:t xml:space="preserve"> района», в связи с тем, что на выборах главы </w:t>
      </w:r>
      <w:proofErr w:type="spellStart"/>
      <w:r w:rsidRPr="007A662B">
        <w:rPr>
          <w:sz w:val="26"/>
          <w:szCs w:val="26"/>
        </w:rPr>
        <w:t>Яхреньгского</w:t>
      </w:r>
      <w:proofErr w:type="spellEnd"/>
      <w:r w:rsidRPr="007A662B">
        <w:rPr>
          <w:sz w:val="26"/>
          <w:szCs w:val="26"/>
        </w:rPr>
        <w:t xml:space="preserve"> сельского поселения </w:t>
      </w:r>
      <w:proofErr w:type="spellStart"/>
      <w:r w:rsidRPr="007A662B">
        <w:rPr>
          <w:sz w:val="26"/>
          <w:szCs w:val="26"/>
        </w:rPr>
        <w:t>Подосиновского</w:t>
      </w:r>
      <w:proofErr w:type="spellEnd"/>
      <w:r w:rsidRPr="007A662B">
        <w:rPr>
          <w:sz w:val="26"/>
          <w:szCs w:val="26"/>
        </w:rPr>
        <w:t xml:space="preserve"> района Кировской области на должность главы </w:t>
      </w:r>
      <w:proofErr w:type="spellStart"/>
      <w:r w:rsidRPr="007A662B">
        <w:rPr>
          <w:sz w:val="26"/>
          <w:szCs w:val="26"/>
        </w:rPr>
        <w:t>Яхреньгского</w:t>
      </w:r>
      <w:proofErr w:type="spellEnd"/>
      <w:r w:rsidRPr="007A662B">
        <w:rPr>
          <w:sz w:val="26"/>
          <w:szCs w:val="26"/>
        </w:rPr>
        <w:t xml:space="preserve"> сельского поселения зарегистрирован только один кандидат, территориальная избирательная комиссия </w:t>
      </w:r>
      <w:proofErr w:type="spellStart"/>
      <w:r w:rsidRPr="007A662B">
        <w:rPr>
          <w:sz w:val="26"/>
          <w:szCs w:val="26"/>
        </w:rPr>
        <w:t>Подосиновского</w:t>
      </w:r>
      <w:proofErr w:type="spellEnd"/>
      <w:r w:rsidRPr="007A662B">
        <w:rPr>
          <w:sz w:val="26"/>
          <w:szCs w:val="26"/>
        </w:rPr>
        <w:t xml:space="preserve"> района ПОСТАНОВЛЯЕТ:</w:t>
      </w:r>
      <w:proofErr w:type="gramEnd"/>
    </w:p>
    <w:p w:rsidR="00AC634F" w:rsidRPr="007A662B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A662B">
        <w:rPr>
          <w:sz w:val="26"/>
          <w:szCs w:val="26"/>
        </w:rPr>
        <w:t xml:space="preserve">1. Отложить голосование на выборах главы </w:t>
      </w:r>
      <w:proofErr w:type="spellStart"/>
      <w:r w:rsidRPr="007A662B">
        <w:rPr>
          <w:sz w:val="26"/>
          <w:szCs w:val="26"/>
        </w:rPr>
        <w:t>Яхреньгского</w:t>
      </w:r>
      <w:proofErr w:type="spellEnd"/>
      <w:r w:rsidRPr="007A662B">
        <w:rPr>
          <w:sz w:val="26"/>
          <w:szCs w:val="26"/>
        </w:rPr>
        <w:t xml:space="preserve"> сельского поселения </w:t>
      </w:r>
      <w:proofErr w:type="spellStart"/>
      <w:r w:rsidRPr="007A662B">
        <w:rPr>
          <w:sz w:val="26"/>
          <w:szCs w:val="26"/>
        </w:rPr>
        <w:t>Подосиновского</w:t>
      </w:r>
      <w:proofErr w:type="spellEnd"/>
      <w:r w:rsidRPr="007A662B">
        <w:rPr>
          <w:sz w:val="26"/>
          <w:szCs w:val="26"/>
        </w:rPr>
        <w:t xml:space="preserve"> района Кировской области для дополнительного выдвижения кандидатов и осуществления последующих избирательных действий.</w:t>
      </w:r>
    </w:p>
    <w:p w:rsidR="00AC634F" w:rsidRPr="007A662B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A662B">
        <w:rPr>
          <w:sz w:val="26"/>
          <w:szCs w:val="26"/>
        </w:rPr>
        <w:t xml:space="preserve">2. Провести голосование на выборах главы </w:t>
      </w:r>
      <w:proofErr w:type="spellStart"/>
      <w:r w:rsidRPr="007A662B">
        <w:rPr>
          <w:sz w:val="26"/>
          <w:szCs w:val="26"/>
        </w:rPr>
        <w:t>Яхреньгского</w:t>
      </w:r>
      <w:proofErr w:type="spellEnd"/>
      <w:r w:rsidRPr="007A662B">
        <w:rPr>
          <w:sz w:val="26"/>
          <w:szCs w:val="26"/>
        </w:rPr>
        <w:t xml:space="preserve"> сельского поселения </w:t>
      </w:r>
      <w:proofErr w:type="spellStart"/>
      <w:r w:rsidRPr="007A662B">
        <w:rPr>
          <w:sz w:val="26"/>
          <w:szCs w:val="26"/>
        </w:rPr>
        <w:t>Подосиновского</w:t>
      </w:r>
      <w:proofErr w:type="spellEnd"/>
      <w:r w:rsidRPr="007A662B">
        <w:rPr>
          <w:sz w:val="26"/>
          <w:szCs w:val="26"/>
        </w:rPr>
        <w:t xml:space="preserve"> района Кировской области 06 ноября 2022 года.</w:t>
      </w:r>
    </w:p>
    <w:p w:rsidR="00AC634F" w:rsidRPr="007A662B" w:rsidRDefault="00AC634F" w:rsidP="00AC634F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A662B">
        <w:rPr>
          <w:sz w:val="26"/>
          <w:szCs w:val="26"/>
        </w:rPr>
        <w:t xml:space="preserve">3. Направить настоящее постановление для опубликования в газету «Знамя газета </w:t>
      </w:r>
      <w:proofErr w:type="spellStart"/>
      <w:r w:rsidRPr="007A662B">
        <w:rPr>
          <w:sz w:val="26"/>
          <w:szCs w:val="26"/>
        </w:rPr>
        <w:t>Подосиновского</w:t>
      </w:r>
      <w:proofErr w:type="spellEnd"/>
      <w:r w:rsidRPr="007A662B">
        <w:rPr>
          <w:sz w:val="26"/>
          <w:szCs w:val="26"/>
        </w:rPr>
        <w:t xml:space="preserve"> района» не позд</w:t>
      </w:r>
      <w:bookmarkStart w:id="0" w:name="_GoBack"/>
      <w:bookmarkEnd w:id="0"/>
      <w:r w:rsidRPr="007A662B">
        <w:rPr>
          <w:sz w:val="26"/>
          <w:szCs w:val="26"/>
        </w:rPr>
        <w:t xml:space="preserve">нее 31 июля 2022 года и </w:t>
      </w:r>
      <w:r w:rsidRPr="007A662B">
        <w:rPr>
          <w:spacing w:val="-1"/>
          <w:sz w:val="26"/>
          <w:szCs w:val="26"/>
        </w:rPr>
        <w:t xml:space="preserve">разместить </w:t>
      </w:r>
      <w:r w:rsidRPr="007A662B">
        <w:rPr>
          <w:sz w:val="26"/>
          <w:szCs w:val="26"/>
        </w:rPr>
        <w:t xml:space="preserve">на официальном сайте Администрации </w:t>
      </w:r>
      <w:proofErr w:type="spellStart"/>
      <w:r w:rsidRPr="007A662B">
        <w:rPr>
          <w:sz w:val="26"/>
          <w:szCs w:val="26"/>
        </w:rPr>
        <w:t>Подосиновского</w:t>
      </w:r>
      <w:proofErr w:type="spellEnd"/>
      <w:r w:rsidRPr="007A662B">
        <w:rPr>
          <w:sz w:val="26"/>
          <w:szCs w:val="26"/>
        </w:rPr>
        <w:t xml:space="preserve"> района Кировской области по адресу </w:t>
      </w:r>
      <w:hyperlink r:id="rId5" w:history="1">
        <w:r w:rsidRPr="007A662B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7A662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7A662B">
          <w:rPr>
            <w:rStyle w:val="a3"/>
            <w:color w:val="auto"/>
            <w:sz w:val="26"/>
            <w:szCs w:val="26"/>
            <w:u w:val="none"/>
            <w:lang w:val="en-US"/>
          </w:rPr>
          <w:t>podosadm</w:t>
        </w:r>
        <w:proofErr w:type="spellEnd"/>
        <w:r w:rsidRPr="007A662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7A662B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A662B">
        <w:rPr>
          <w:sz w:val="26"/>
          <w:szCs w:val="26"/>
        </w:rPr>
        <w:t xml:space="preserve"> в информационно-телекоммуникационной сети Интернет</w:t>
      </w:r>
    </w:p>
    <w:p w:rsidR="005C4B57" w:rsidRPr="007A662B" w:rsidRDefault="005C4B57" w:rsidP="003D2365">
      <w:pPr>
        <w:snapToGrid/>
        <w:ind w:firstLine="567"/>
        <w:jc w:val="both"/>
        <w:rPr>
          <w:sz w:val="26"/>
          <w:szCs w:val="26"/>
        </w:rPr>
      </w:pP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7A662B" w:rsidRPr="007A662B" w:rsidTr="005F43B9">
        <w:tc>
          <w:tcPr>
            <w:tcW w:w="4077" w:type="dxa"/>
          </w:tcPr>
          <w:p w:rsidR="00577A49" w:rsidRPr="007A662B" w:rsidRDefault="00577A49" w:rsidP="005F43B9">
            <w:pPr>
              <w:rPr>
                <w:sz w:val="26"/>
                <w:szCs w:val="26"/>
              </w:rPr>
            </w:pPr>
          </w:p>
          <w:p w:rsidR="00577A49" w:rsidRPr="007A662B" w:rsidRDefault="00577A49" w:rsidP="005F43B9">
            <w:pPr>
              <w:rPr>
                <w:sz w:val="26"/>
                <w:szCs w:val="26"/>
              </w:rPr>
            </w:pPr>
            <w:r w:rsidRPr="007A662B">
              <w:rPr>
                <w:sz w:val="26"/>
                <w:szCs w:val="26"/>
              </w:rPr>
              <w:t>Председатель территориальной избирательной комиссии</w:t>
            </w:r>
            <w:r w:rsidRPr="007A662B">
              <w:rPr>
                <w:sz w:val="26"/>
                <w:szCs w:val="26"/>
              </w:rPr>
              <w:br/>
            </w:r>
            <w:proofErr w:type="spellStart"/>
            <w:r w:rsidRPr="007A662B">
              <w:rPr>
                <w:sz w:val="26"/>
                <w:szCs w:val="26"/>
              </w:rPr>
              <w:t>Подосиновского</w:t>
            </w:r>
            <w:proofErr w:type="spellEnd"/>
            <w:r w:rsidRPr="007A662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7A662B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7A662B" w:rsidRDefault="00577A49" w:rsidP="005F43B9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7A662B">
              <w:rPr>
                <w:sz w:val="26"/>
                <w:szCs w:val="26"/>
              </w:rPr>
              <w:t>Л.П. Русинов</w:t>
            </w:r>
          </w:p>
        </w:tc>
      </w:tr>
      <w:tr w:rsidR="007A662B" w:rsidRPr="007A662B" w:rsidTr="005F43B9">
        <w:tc>
          <w:tcPr>
            <w:tcW w:w="4077" w:type="dxa"/>
          </w:tcPr>
          <w:p w:rsidR="00577A49" w:rsidRPr="007A662B" w:rsidRDefault="00577A49" w:rsidP="005F43B9">
            <w:pPr>
              <w:rPr>
                <w:sz w:val="26"/>
                <w:szCs w:val="26"/>
              </w:rPr>
            </w:pPr>
          </w:p>
          <w:p w:rsidR="00577A49" w:rsidRPr="007A662B" w:rsidRDefault="00577A49" w:rsidP="005F43B9">
            <w:pPr>
              <w:rPr>
                <w:sz w:val="26"/>
                <w:szCs w:val="26"/>
              </w:rPr>
            </w:pPr>
            <w:r w:rsidRPr="007A662B">
              <w:rPr>
                <w:sz w:val="26"/>
                <w:szCs w:val="26"/>
              </w:rPr>
              <w:t>МП</w:t>
            </w:r>
          </w:p>
          <w:p w:rsidR="00577A49" w:rsidRPr="007A662B" w:rsidRDefault="00577A49" w:rsidP="005F43B9">
            <w:pPr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:rsidR="00577A49" w:rsidRPr="007A662B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7A662B" w:rsidRDefault="00577A49" w:rsidP="005F43B9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7A662B">
              <w:rPr>
                <w:sz w:val="26"/>
                <w:szCs w:val="26"/>
              </w:rPr>
              <w:t xml:space="preserve">  </w:t>
            </w:r>
          </w:p>
        </w:tc>
      </w:tr>
      <w:tr w:rsidR="00577A49" w:rsidRPr="007A662B" w:rsidTr="005F43B9">
        <w:trPr>
          <w:trHeight w:val="77"/>
        </w:trPr>
        <w:tc>
          <w:tcPr>
            <w:tcW w:w="4077" w:type="dxa"/>
          </w:tcPr>
          <w:p w:rsidR="00577A49" w:rsidRPr="007A662B" w:rsidRDefault="00577A49" w:rsidP="005F43B9">
            <w:pPr>
              <w:rPr>
                <w:sz w:val="26"/>
                <w:szCs w:val="26"/>
              </w:rPr>
            </w:pPr>
            <w:r w:rsidRPr="007A662B">
              <w:rPr>
                <w:sz w:val="26"/>
                <w:szCs w:val="26"/>
              </w:rPr>
              <w:t>Секретарь территориальной избирательной комиссии</w:t>
            </w:r>
            <w:r w:rsidRPr="007A662B">
              <w:rPr>
                <w:sz w:val="26"/>
                <w:szCs w:val="26"/>
              </w:rPr>
              <w:br/>
            </w:r>
            <w:proofErr w:type="spellStart"/>
            <w:r w:rsidRPr="007A662B">
              <w:rPr>
                <w:sz w:val="26"/>
                <w:szCs w:val="26"/>
              </w:rPr>
              <w:t>Подосиновского</w:t>
            </w:r>
            <w:proofErr w:type="spellEnd"/>
            <w:r w:rsidRPr="007A662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577A49" w:rsidRPr="007A662B" w:rsidRDefault="00577A49" w:rsidP="005F43B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577A49" w:rsidRPr="007A662B" w:rsidRDefault="00577A49" w:rsidP="005F43B9">
            <w:pPr>
              <w:jc w:val="center"/>
              <w:rPr>
                <w:sz w:val="26"/>
                <w:szCs w:val="26"/>
              </w:rPr>
            </w:pPr>
            <w:proofErr w:type="spellStart"/>
            <w:r w:rsidRPr="007A662B">
              <w:rPr>
                <w:sz w:val="26"/>
                <w:szCs w:val="26"/>
              </w:rPr>
              <w:t>Е.Н.Конева</w:t>
            </w:r>
            <w:proofErr w:type="spellEnd"/>
          </w:p>
        </w:tc>
      </w:tr>
    </w:tbl>
    <w:p w:rsidR="00577A49" w:rsidRPr="007A662B" w:rsidRDefault="00577A49" w:rsidP="00577A49">
      <w:pPr>
        <w:snapToGrid/>
        <w:ind w:firstLine="567"/>
        <w:jc w:val="both"/>
        <w:rPr>
          <w:sz w:val="26"/>
          <w:szCs w:val="26"/>
        </w:rPr>
      </w:pPr>
    </w:p>
    <w:sectPr w:rsidR="00577A49" w:rsidRPr="007A662B" w:rsidSect="0009235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5C"/>
    <w:rsid w:val="00076C2A"/>
    <w:rsid w:val="00077081"/>
    <w:rsid w:val="0009235A"/>
    <w:rsid w:val="000B4ABE"/>
    <w:rsid w:val="000D5D3E"/>
    <w:rsid w:val="000E4C73"/>
    <w:rsid w:val="00111093"/>
    <w:rsid w:val="0012723C"/>
    <w:rsid w:val="00127FFB"/>
    <w:rsid w:val="00144E32"/>
    <w:rsid w:val="001A0DAA"/>
    <w:rsid w:val="001B2577"/>
    <w:rsid w:val="00204C08"/>
    <w:rsid w:val="00244D54"/>
    <w:rsid w:val="002C1EAB"/>
    <w:rsid w:val="002F1464"/>
    <w:rsid w:val="00315492"/>
    <w:rsid w:val="00385EC9"/>
    <w:rsid w:val="00394636"/>
    <w:rsid w:val="00396674"/>
    <w:rsid w:val="003D2365"/>
    <w:rsid w:val="004143AD"/>
    <w:rsid w:val="004A3058"/>
    <w:rsid w:val="00542E42"/>
    <w:rsid w:val="005626CC"/>
    <w:rsid w:val="00577A49"/>
    <w:rsid w:val="00582BAA"/>
    <w:rsid w:val="0059101B"/>
    <w:rsid w:val="0059212B"/>
    <w:rsid w:val="00596C1B"/>
    <w:rsid w:val="005C4B57"/>
    <w:rsid w:val="006126F5"/>
    <w:rsid w:val="00673769"/>
    <w:rsid w:val="00677B19"/>
    <w:rsid w:val="0076756E"/>
    <w:rsid w:val="007A662B"/>
    <w:rsid w:val="007C6B3A"/>
    <w:rsid w:val="00810C5E"/>
    <w:rsid w:val="0089653A"/>
    <w:rsid w:val="00994B00"/>
    <w:rsid w:val="009B680E"/>
    <w:rsid w:val="009D46FA"/>
    <w:rsid w:val="00A67EF7"/>
    <w:rsid w:val="00A849E3"/>
    <w:rsid w:val="00A87774"/>
    <w:rsid w:val="00AA7008"/>
    <w:rsid w:val="00AC0515"/>
    <w:rsid w:val="00AC634F"/>
    <w:rsid w:val="00AE023D"/>
    <w:rsid w:val="00B2769D"/>
    <w:rsid w:val="00B81541"/>
    <w:rsid w:val="00C02BFB"/>
    <w:rsid w:val="00C16C4D"/>
    <w:rsid w:val="00C76F97"/>
    <w:rsid w:val="00CC7970"/>
    <w:rsid w:val="00D235E1"/>
    <w:rsid w:val="00D45DAD"/>
    <w:rsid w:val="00D94C5C"/>
    <w:rsid w:val="00DC77BB"/>
    <w:rsid w:val="00E51953"/>
    <w:rsid w:val="00EA5062"/>
    <w:rsid w:val="00EC1781"/>
    <w:rsid w:val="00EE5035"/>
    <w:rsid w:val="00F476A3"/>
    <w:rsid w:val="00F815F7"/>
    <w:rsid w:val="00F859FC"/>
    <w:rsid w:val="00FC51A9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634F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D94C5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4C5C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D94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D94C5C"/>
    <w:rPr>
      <w:rFonts w:ascii="Times New Roman" w:hAnsi="Times New Roman"/>
      <w:sz w:val="20"/>
    </w:rPr>
  </w:style>
  <w:style w:type="character" w:styleId="a3">
    <w:name w:val="Hyperlink"/>
    <w:uiPriority w:val="99"/>
    <w:unhideWhenUsed/>
    <w:rsid w:val="0057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D23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3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D23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23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C634F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2022-08-29T11:28:00Z</cp:lastPrinted>
  <dcterms:created xsi:type="dcterms:W3CDTF">2022-08-29T11:34:00Z</dcterms:created>
  <dcterms:modified xsi:type="dcterms:W3CDTF">2022-08-30T07:13:00Z</dcterms:modified>
</cp:coreProperties>
</file>