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F" w:rsidRPr="009A2CB6" w:rsidRDefault="008A40EF" w:rsidP="009A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A2CB6" w:rsidRPr="009A2CB6" w:rsidRDefault="009A2CB6" w:rsidP="009A2CB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ПАМЯТКА ДЛЯ НАСЕЛЕНИЯ</w:t>
      </w:r>
    </w:p>
    <w:p w:rsidR="009A2CB6" w:rsidRPr="009A2CB6" w:rsidRDefault="009A2CB6" w:rsidP="009A2C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«МЕРОПРИЯТИЯ ПО ПРОФИЛАКТИКЕ ЯЩУРА»</w:t>
      </w:r>
    </w:p>
    <w:p w:rsidR="009A2CB6" w:rsidRPr="009A2CB6" w:rsidRDefault="009A2CB6" w:rsidP="009A2CB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Ящур - инфекционная, остро протекающая и быстро распространяющаяся болезнь домашних и диких парнокопытных (крупный и мелкий рогатый скот, свиньи, лоси, кабаны и др.), а также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мозоленогих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(верблюды и др.) животных.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Характерными клиническими признаками болезни являются пузырьки с жидким содержимым и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изязвления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на слизистой оболочке ротовой полости, на коже венчика и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межкопытцевой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щели, носового зеркала, вымени (молочных желез). У больных животных наблюдаются: слюнотечение, повышение температуры тела, хромота и снижение аппетита.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A2CB6">
        <w:rPr>
          <w:rFonts w:ascii="Times New Roman" w:hAnsi="Times New Roman" w:cs="Times New Roman"/>
          <w:sz w:val="20"/>
          <w:szCs w:val="20"/>
        </w:rPr>
        <w:br/>
        <w:t xml:space="preserve">Возможно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переболевание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животных со стертыми клиническими признаками. У животных проявляются высокая температура, угнетение, слабость. Гибель восприимчивых животных наступает в течение 1 - 2 суток.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У крупного рогатого скота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вирусоносительство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длится до 6 месяцев, у овец и коз - до 12 месяцев. Животные, переболевшие ящуром, вызванным вирусом одного типа, могут заболевать ящуром, вызванным вирусом другого типа.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Источник болезни – больные и переболевшие животные, а также животные в инкубационном (скрытом) периоде болезни, который обычно длится до 14 дней. Вирус выделяется во внешнюю среду с содержимым и стенками афт, молоком, слюной, выдыхаемым воздухом, мочой и фекалиями.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Факторами передачи вируса являются продукция животного происхождения, корма, одежда и обувь персонала, обслуживающего восприимчивых животных, инвентарь и иные материально-технические средства, контаминированные вирусом.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Ящуром может болеть человек. Заразиться ящуром человек может только от животных, контактируя с ними и употребляя зараженные молочные и мясные продукты в сыром виде.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С целью профилактики заболевания ящуром необходимо: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Предоставлять по требованиям специалистов государственной ветеринарной службы животных для осмотра, идентификации и учета.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2. Выполнять требования специалистов государственной ветеринарной службы о проведении в личном подсобном хозяйстве противоэпизоотических мероприятий.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3. Не допускать смешивания восприимчивых животных из разных стад при их выпасе и водопое.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4. Не допускать загрязнения окружающей среды отходами животноводства.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5. Покупать животных в специализированных животноводческих хозяйствах и местах торговли, отведённых администрациями муниципальных образований, при наличии ветеринарных сопроводительных документов.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6. Извещать в течение 24 часов специалистов государственной ветеринарной службы обо всех случаях внезапного падежа или заболевания животных, а также об изменениях в их поведении, указывающих на возможное заболевание (Телефон КОГБУ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Лузская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CB6">
        <w:rPr>
          <w:rFonts w:ascii="Times New Roman" w:hAnsi="Times New Roman" w:cs="Times New Roman"/>
          <w:sz w:val="20"/>
          <w:szCs w:val="20"/>
        </w:rPr>
        <w:t>межрайСББЖ</w:t>
      </w:r>
      <w:proofErr w:type="spellEnd"/>
      <w:r w:rsidRPr="009A2CB6">
        <w:rPr>
          <w:rFonts w:ascii="Times New Roman" w:hAnsi="Times New Roman" w:cs="Times New Roman"/>
          <w:sz w:val="20"/>
          <w:szCs w:val="20"/>
        </w:rPr>
        <w:t xml:space="preserve"> Подосиновская УВЛ 88335121014)</w:t>
      </w:r>
    </w:p>
    <w:p w:rsid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7. Принимать меры по изоляции подозреваемых в заболевании ящуром животных, всех восприимчивых животных, находившихся в контакте с подозреваемыми в заболевании ящуром животными, а также обеспечить изоляцию трупов павших животных.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В случае возникновения подозрения на заболевания животных ящуром владелец животных обязан: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- содействовать специалистам государственной ветеринарной службы в проведении отбора проб от восприимчивых животных и направлении проб в лабораторию;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- предоставить специалисту государственной ветеринарной службы сведения о численности имеющихся (имевшихся) в хозяйстве восприимчивых животных с указанием количества павших восприимчивых животных </w:t>
      </w:r>
      <w:proofErr w:type="gramStart"/>
      <w:r w:rsidRPr="009A2CB6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9A2CB6">
        <w:rPr>
          <w:rFonts w:ascii="Times New Roman" w:hAnsi="Times New Roman" w:cs="Times New Roman"/>
          <w:sz w:val="20"/>
          <w:szCs w:val="20"/>
        </w:rPr>
        <w:t xml:space="preserve"> последние 30 дней;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- прекратить все передвижения и перегруппировки восприимчивых животных;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- прекратить вывод и вывоз из хозяйства животных всех видов, в том числе птиц;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 прекратить убой восприимчивых животных;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прекратить вывоз молока и продуктов убоя восприимчивых животных;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- прекратить заготовку кормов, вывоз кормов, инвентаря, материалов и иных материально-технических средств;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- запретить посещение хозяйств физическими лицами, кроме персонала, обслуживающего восприимчивых животных, и специалистов государственной ветеринарной службы, а также въезд и выезд транспортных средств;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>- обеспечить постоянную дезинфекционную обработку и смену одежды и обуви персонала при выходе с территории хозяйства;</w:t>
      </w:r>
      <w:r w:rsidRPr="009A2CB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2CB6">
        <w:rPr>
          <w:rFonts w:ascii="Times New Roman" w:hAnsi="Times New Roman" w:cs="Times New Roman"/>
          <w:sz w:val="20"/>
          <w:szCs w:val="20"/>
        </w:rPr>
        <w:t xml:space="preserve">- молоко, полученное от восприимчивых животных, должно подвергаться термической обработке (при температуре </w:t>
      </w:r>
      <w:smartTag w:uri="urn:schemas-microsoft-com:office:smarttags" w:element="metricconverter">
        <w:smartTagPr>
          <w:attr w:name="ProductID" w:val="72 °C"/>
        </w:smartTagPr>
        <w:r w:rsidRPr="009A2CB6">
          <w:rPr>
            <w:rFonts w:ascii="Times New Roman" w:hAnsi="Times New Roman" w:cs="Times New Roman"/>
            <w:sz w:val="20"/>
            <w:szCs w:val="20"/>
          </w:rPr>
          <w:t>72 °C</w:t>
        </w:r>
      </w:smartTag>
      <w:r w:rsidRPr="009A2CB6">
        <w:rPr>
          <w:rFonts w:ascii="Times New Roman" w:hAnsi="Times New Roman" w:cs="Times New Roman"/>
          <w:sz w:val="20"/>
          <w:szCs w:val="20"/>
        </w:rPr>
        <w:t xml:space="preserve"> в течение 15 секунд или при температуре </w:t>
      </w:r>
      <w:smartTag w:uri="urn:schemas-microsoft-com:office:smarttags" w:element="metricconverter">
        <w:smartTagPr>
          <w:attr w:name="ProductID" w:val="132 °C"/>
        </w:smartTagPr>
        <w:r w:rsidRPr="009A2CB6">
          <w:rPr>
            <w:rFonts w:ascii="Times New Roman" w:hAnsi="Times New Roman" w:cs="Times New Roman"/>
            <w:sz w:val="20"/>
            <w:szCs w:val="20"/>
          </w:rPr>
          <w:t>132 °C</w:t>
        </w:r>
      </w:smartTag>
      <w:r w:rsidRPr="009A2CB6">
        <w:rPr>
          <w:rFonts w:ascii="Times New Roman" w:hAnsi="Times New Roman" w:cs="Times New Roman"/>
          <w:sz w:val="20"/>
          <w:szCs w:val="20"/>
        </w:rPr>
        <w:t xml:space="preserve"> в течение 1 секунды) и использоваться внутри хозяйства.</w:t>
      </w:r>
    </w:p>
    <w:p w:rsidR="009A2CB6" w:rsidRPr="009A2CB6" w:rsidRDefault="009A2CB6" w:rsidP="009A2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5D4F" w:rsidRPr="009A2CB6" w:rsidRDefault="004A5D4F" w:rsidP="009A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4A5D4F" w:rsidRPr="009A2CB6" w:rsidSect="00FC28E7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30"/>
    <w:multiLevelType w:val="hybridMultilevel"/>
    <w:tmpl w:val="15EA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7D26"/>
    <w:multiLevelType w:val="hybridMultilevel"/>
    <w:tmpl w:val="00FC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4B11D01"/>
    <w:multiLevelType w:val="hybridMultilevel"/>
    <w:tmpl w:val="BED4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D7CAD"/>
    <w:multiLevelType w:val="singleLevel"/>
    <w:tmpl w:val="7AA0C4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B"/>
    <w:rsid w:val="0001015F"/>
    <w:rsid w:val="0001772E"/>
    <w:rsid w:val="00027F16"/>
    <w:rsid w:val="00037682"/>
    <w:rsid w:val="00045227"/>
    <w:rsid w:val="000721C3"/>
    <w:rsid w:val="0008026D"/>
    <w:rsid w:val="00091A5E"/>
    <w:rsid w:val="000A20FF"/>
    <w:rsid w:val="000A6D85"/>
    <w:rsid w:val="000D6449"/>
    <w:rsid w:val="000F191A"/>
    <w:rsid w:val="00103DD6"/>
    <w:rsid w:val="00105B58"/>
    <w:rsid w:val="00106EF4"/>
    <w:rsid w:val="001457E7"/>
    <w:rsid w:val="00147153"/>
    <w:rsid w:val="0015756C"/>
    <w:rsid w:val="00167EA0"/>
    <w:rsid w:val="00176AAB"/>
    <w:rsid w:val="00186622"/>
    <w:rsid w:val="001B1122"/>
    <w:rsid w:val="001E028F"/>
    <w:rsid w:val="001F527C"/>
    <w:rsid w:val="002341BC"/>
    <w:rsid w:val="0026073A"/>
    <w:rsid w:val="002842DC"/>
    <w:rsid w:val="002A7E2F"/>
    <w:rsid w:val="00307D88"/>
    <w:rsid w:val="00320E14"/>
    <w:rsid w:val="00367B1E"/>
    <w:rsid w:val="003A0445"/>
    <w:rsid w:val="003A55E7"/>
    <w:rsid w:val="003C6003"/>
    <w:rsid w:val="00400A34"/>
    <w:rsid w:val="0041145C"/>
    <w:rsid w:val="00481C65"/>
    <w:rsid w:val="004840D6"/>
    <w:rsid w:val="0049368D"/>
    <w:rsid w:val="004A5D4F"/>
    <w:rsid w:val="004D142E"/>
    <w:rsid w:val="004E57C0"/>
    <w:rsid w:val="004E6BAD"/>
    <w:rsid w:val="0054650C"/>
    <w:rsid w:val="00566558"/>
    <w:rsid w:val="0059076F"/>
    <w:rsid w:val="005C247F"/>
    <w:rsid w:val="005F64FC"/>
    <w:rsid w:val="00640C76"/>
    <w:rsid w:val="006A0DAF"/>
    <w:rsid w:val="006A4B4A"/>
    <w:rsid w:val="007130A7"/>
    <w:rsid w:val="007472AC"/>
    <w:rsid w:val="00765700"/>
    <w:rsid w:val="00772031"/>
    <w:rsid w:val="007A6915"/>
    <w:rsid w:val="007C09B2"/>
    <w:rsid w:val="007C2EEE"/>
    <w:rsid w:val="007D12DB"/>
    <w:rsid w:val="007E200B"/>
    <w:rsid w:val="007F4975"/>
    <w:rsid w:val="0085681F"/>
    <w:rsid w:val="00864CA5"/>
    <w:rsid w:val="00890E2B"/>
    <w:rsid w:val="008958AD"/>
    <w:rsid w:val="008A40EF"/>
    <w:rsid w:val="008A59AE"/>
    <w:rsid w:val="008B6E6F"/>
    <w:rsid w:val="008D1111"/>
    <w:rsid w:val="008E22BC"/>
    <w:rsid w:val="009400A5"/>
    <w:rsid w:val="00963308"/>
    <w:rsid w:val="009743D1"/>
    <w:rsid w:val="009771F0"/>
    <w:rsid w:val="009A2CB6"/>
    <w:rsid w:val="009A73DC"/>
    <w:rsid w:val="00A00F25"/>
    <w:rsid w:val="00A04847"/>
    <w:rsid w:val="00A17F8B"/>
    <w:rsid w:val="00A30187"/>
    <w:rsid w:val="00A54224"/>
    <w:rsid w:val="00A56E3A"/>
    <w:rsid w:val="00A75BC8"/>
    <w:rsid w:val="00AA3F30"/>
    <w:rsid w:val="00AC6B5B"/>
    <w:rsid w:val="00AF7B87"/>
    <w:rsid w:val="00B01806"/>
    <w:rsid w:val="00B02C9A"/>
    <w:rsid w:val="00B32F69"/>
    <w:rsid w:val="00B67CC2"/>
    <w:rsid w:val="00B874C7"/>
    <w:rsid w:val="00B93A98"/>
    <w:rsid w:val="00BE132C"/>
    <w:rsid w:val="00C00244"/>
    <w:rsid w:val="00C75C04"/>
    <w:rsid w:val="00C83243"/>
    <w:rsid w:val="00C91B66"/>
    <w:rsid w:val="00CC6E8B"/>
    <w:rsid w:val="00CD640E"/>
    <w:rsid w:val="00D14434"/>
    <w:rsid w:val="00D572D2"/>
    <w:rsid w:val="00E274D7"/>
    <w:rsid w:val="00E347E6"/>
    <w:rsid w:val="00E840FB"/>
    <w:rsid w:val="00E94717"/>
    <w:rsid w:val="00F2419D"/>
    <w:rsid w:val="00F53378"/>
    <w:rsid w:val="00FA6FAF"/>
    <w:rsid w:val="00FB5986"/>
    <w:rsid w:val="00FB7378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E"/>
  </w:style>
  <w:style w:type="paragraph" w:styleId="3">
    <w:name w:val="heading 3"/>
    <w:basedOn w:val="a"/>
    <w:link w:val="30"/>
    <w:uiPriority w:val="9"/>
    <w:qFormat/>
    <w:rsid w:val="008A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E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7203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9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73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A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E"/>
  </w:style>
  <w:style w:type="paragraph" w:styleId="3">
    <w:name w:val="heading 3"/>
    <w:basedOn w:val="a"/>
    <w:link w:val="30"/>
    <w:uiPriority w:val="9"/>
    <w:qFormat/>
    <w:rsid w:val="008A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E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7203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9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73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A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Testova</cp:lastModifiedBy>
  <cp:revision>6</cp:revision>
  <cp:lastPrinted>2022-01-24T12:14:00Z</cp:lastPrinted>
  <dcterms:created xsi:type="dcterms:W3CDTF">2021-12-09T12:32:00Z</dcterms:created>
  <dcterms:modified xsi:type="dcterms:W3CDTF">2022-01-24T12:27:00Z</dcterms:modified>
</cp:coreProperties>
</file>